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F6" w:rsidRPr="00A00772" w:rsidRDefault="00FF5CF6" w:rsidP="00FF5CF6">
      <w:pPr>
        <w:tabs>
          <w:tab w:val="left" w:pos="0"/>
        </w:tabs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 w:cs="Courier New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A00772">
        <w:rPr>
          <w:rFonts w:ascii="PT Astra Serif" w:hAnsi="PT Astra Serif" w:cs="Courier New"/>
          <w:b/>
          <w:i/>
          <w:sz w:val="22"/>
          <w:szCs w:val="22"/>
          <w:lang w:val="en-US"/>
        </w:rPr>
        <w:t xml:space="preserve">       </w:t>
      </w:r>
      <w:r w:rsidRPr="00A00772">
        <w:rPr>
          <w:rFonts w:ascii="PT Astra Serif" w:hAnsi="PT Astra Serif" w:cs="Courier New"/>
          <w:b/>
          <w:i/>
          <w:sz w:val="22"/>
          <w:szCs w:val="22"/>
        </w:rPr>
        <w:t xml:space="preserve">  </w:t>
      </w:r>
      <w:r w:rsidRPr="00A00772">
        <w:rPr>
          <w:rFonts w:ascii="PT Astra Serif" w:hAnsi="PT Astra Serif"/>
          <w:sz w:val="22"/>
          <w:szCs w:val="22"/>
        </w:rPr>
        <w:t>Утвержден:</w:t>
      </w:r>
    </w:p>
    <w:p w:rsidR="00FF5CF6" w:rsidRPr="00A00772" w:rsidRDefault="00FF5CF6" w:rsidP="00FF5CF6">
      <w:pPr>
        <w:pStyle w:val="Style2"/>
        <w:spacing w:line="240" w:lineRule="auto"/>
        <w:ind w:left="9781"/>
        <w:jc w:val="both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 xml:space="preserve">распоряжением Контрольно-счетного органа муниципального образования «Муниципальный округ </w:t>
      </w:r>
      <w:proofErr w:type="spellStart"/>
      <w:r w:rsidRPr="00A00772">
        <w:rPr>
          <w:rFonts w:ascii="PT Astra Serif" w:hAnsi="PT Astra Serif"/>
          <w:sz w:val="22"/>
          <w:szCs w:val="22"/>
        </w:rPr>
        <w:t>Шарканский</w:t>
      </w:r>
      <w:proofErr w:type="spellEnd"/>
      <w:r w:rsidRPr="00A00772">
        <w:rPr>
          <w:rFonts w:ascii="PT Astra Serif" w:hAnsi="PT Astra Serif"/>
          <w:sz w:val="22"/>
          <w:szCs w:val="22"/>
        </w:rPr>
        <w:t xml:space="preserve"> район Удмуртской Республики» </w:t>
      </w:r>
    </w:p>
    <w:p w:rsidR="00FF5CF6" w:rsidRPr="00A00772" w:rsidRDefault="00FF5CF6" w:rsidP="00FF5CF6">
      <w:pPr>
        <w:pStyle w:val="Style2"/>
        <w:spacing w:line="240" w:lineRule="auto"/>
        <w:ind w:left="9781"/>
        <w:jc w:val="left"/>
        <w:rPr>
          <w:rFonts w:ascii="PT Astra Serif" w:hAnsi="PT Astra Serif"/>
          <w:sz w:val="22"/>
          <w:szCs w:val="22"/>
          <w:lang w:val="en-US"/>
        </w:rPr>
      </w:pPr>
      <w:r w:rsidRPr="00A00772">
        <w:rPr>
          <w:rFonts w:ascii="PT Astra Serif" w:hAnsi="PT Astra Serif"/>
          <w:sz w:val="22"/>
          <w:szCs w:val="22"/>
        </w:rPr>
        <w:t xml:space="preserve">от </w:t>
      </w:r>
      <w:r w:rsidRPr="00A00772">
        <w:rPr>
          <w:rFonts w:ascii="PT Astra Serif" w:hAnsi="PT Astra Serif"/>
          <w:sz w:val="22"/>
          <w:szCs w:val="22"/>
          <w:lang w:val="en-US"/>
        </w:rPr>
        <w:t>02</w:t>
      </w:r>
      <w:r w:rsidRPr="00A00772">
        <w:rPr>
          <w:rFonts w:ascii="PT Astra Serif" w:hAnsi="PT Astra Serif"/>
          <w:sz w:val="22"/>
          <w:szCs w:val="22"/>
        </w:rPr>
        <w:t>.0</w:t>
      </w:r>
      <w:r w:rsidRPr="00A00772">
        <w:rPr>
          <w:rFonts w:ascii="PT Astra Serif" w:hAnsi="PT Astra Serif"/>
          <w:sz w:val="22"/>
          <w:szCs w:val="22"/>
          <w:lang w:val="en-US"/>
        </w:rPr>
        <w:t>6</w:t>
      </w:r>
      <w:r w:rsidRPr="00A00772">
        <w:rPr>
          <w:rFonts w:ascii="PT Astra Serif" w:hAnsi="PT Astra Serif"/>
          <w:sz w:val="22"/>
          <w:szCs w:val="22"/>
        </w:rPr>
        <w:t>.202</w:t>
      </w:r>
      <w:r w:rsidRPr="00A00772">
        <w:rPr>
          <w:rFonts w:ascii="PT Astra Serif" w:hAnsi="PT Astra Serif"/>
          <w:sz w:val="22"/>
          <w:szCs w:val="22"/>
          <w:lang w:val="en-US"/>
        </w:rPr>
        <w:t>5</w:t>
      </w:r>
      <w:r w:rsidRPr="00A00772">
        <w:rPr>
          <w:rFonts w:ascii="PT Astra Serif" w:hAnsi="PT Astra Serif"/>
          <w:sz w:val="22"/>
          <w:szCs w:val="22"/>
        </w:rPr>
        <w:t xml:space="preserve"> № 1</w:t>
      </w:r>
      <w:r w:rsidRPr="00A00772">
        <w:rPr>
          <w:rFonts w:ascii="PT Astra Serif" w:hAnsi="PT Astra Serif"/>
          <w:sz w:val="22"/>
          <w:szCs w:val="22"/>
          <w:lang w:val="en-US"/>
        </w:rPr>
        <w:t>1</w:t>
      </w:r>
    </w:p>
    <w:p w:rsidR="00FF5CF6" w:rsidRPr="00A00772" w:rsidRDefault="00FF5CF6" w:rsidP="00FF5CF6">
      <w:pPr>
        <w:pStyle w:val="Style3"/>
        <w:widowControl/>
        <w:jc w:val="center"/>
        <w:rPr>
          <w:rFonts w:ascii="PT Astra Serif" w:hAnsi="PT Astra Serif"/>
          <w:b/>
          <w:sz w:val="22"/>
          <w:szCs w:val="22"/>
        </w:rPr>
      </w:pPr>
    </w:p>
    <w:p w:rsidR="00FF5CF6" w:rsidRPr="00A00772" w:rsidRDefault="00FF5CF6" w:rsidP="00FF5CF6">
      <w:pPr>
        <w:pStyle w:val="Style3"/>
        <w:widowControl/>
        <w:jc w:val="center"/>
        <w:rPr>
          <w:rFonts w:ascii="PT Astra Serif" w:hAnsi="PT Astra Serif"/>
          <w:b/>
          <w:sz w:val="22"/>
          <w:szCs w:val="22"/>
        </w:rPr>
      </w:pPr>
      <w:r w:rsidRPr="00A00772">
        <w:rPr>
          <w:rFonts w:ascii="PT Astra Serif" w:hAnsi="PT Astra Serif"/>
          <w:b/>
          <w:sz w:val="22"/>
          <w:szCs w:val="22"/>
        </w:rPr>
        <w:t xml:space="preserve">Уточненный план </w:t>
      </w:r>
    </w:p>
    <w:p w:rsidR="00FF5CF6" w:rsidRPr="00A00772" w:rsidRDefault="00FF5CF6" w:rsidP="00FF5CF6">
      <w:pPr>
        <w:pStyle w:val="Style3"/>
        <w:widowControl/>
        <w:jc w:val="center"/>
        <w:rPr>
          <w:rFonts w:ascii="PT Astra Serif" w:hAnsi="PT Astra Serif"/>
          <w:b/>
          <w:sz w:val="22"/>
          <w:szCs w:val="22"/>
        </w:rPr>
      </w:pPr>
      <w:r w:rsidRPr="00A00772">
        <w:rPr>
          <w:rFonts w:ascii="PT Astra Serif" w:hAnsi="PT Astra Serif"/>
          <w:b/>
          <w:sz w:val="22"/>
          <w:szCs w:val="22"/>
        </w:rPr>
        <w:t xml:space="preserve">работы контрольно-счетного органа муниципального образования </w:t>
      </w:r>
    </w:p>
    <w:p w:rsidR="00FF5CF6" w:rsidRPr="00A00772" w:rsidRDefault="00FF5CF6" w:rsidP="00FF5CF6">
      <w:pPr>
        <w:pStyle w:val="Style3"/>
        <w:widowControl/>
        <w:jc w:val="center"/>
        <w:rPr>
          <w:rFonts w:ascii="PT Astra Serif" w:hAnsi="PT Astra Serif"/>
          <w:b/>
          <w:sz w:val="22"/>
          <w:szCs w:val="22"/>
        </w:rPr>
      </w:pPr>
      <w:r w:rsidRPr="00A00772">
        <w:rPr>
          <w:rFonts w:ascii="PT Astra Serif" w:hAnsi="PT Astra Serif"/>
          <w:b/>
          <w:sz w:val="22"/>
          <w:szCs w:val="22"/>
        </w:rPr>
        <w:t xml:space="preserve">«Муниципальный округ </w:t>
      </w:r>
      <w:proofErr w:type="spellStart"/>
      <w:r w:rsidRPr="00A00772">
        <w:rPr>
          <w:rFonts w:ascii="PT Astra Serif" w:hAnsi="PT Astra Serif"/>
          <w:b/>
          <w:sz w:val="22"/>
          <w:szCs w:val="22"/>
        </w:rPr>
        <w:t>Шарканский</w:t>
      </w:r>
      <w:proofErr w:type="spellEnd"/>
      <w:r w:rsidRPr="00A00772">
        <w:rPr>
          <w:rFonts w:ascii="PT Astra Serif" w:hAnsi="PT Astra Serif"/>
          <w:b/>
          <w:sz w:val="22"/>
          <w:szCs w:val="22"/>
        </w:rPr>
        <w:t xml:space="preserve"> район Удмуртской Республики» </w:t>
      </w:r>
    </w:p>
    <w:p w:rsidR="00FF5CF6" w:rsidRPr="00A00772" w:rsidRDefault="00FF5CF6" w:rsidP="00FF5CF6">
      <w:pPr>
        <w:pStyle w:val="Style3"/>
        <w:widowControl/>
        <w:jc w:val="center"/>
        <w:rPr>
          <w:rFonts w:ascii="PT Astra Serif" w:hAnsi="PT Astra Serif"/>
          <w:b/>
          <w:sz w:val="22"/>
          <w:szCs w:val="22"/>
        </w:rPr>
      </w:pPr>
      <w:r w:rsidRPr="00A00772">
        <w:rPr>
          <w:rFonts w:ascii="PT Astra Serif" w:hAnsi="PT Astra Serif"/>
          <w:b/>
          <w:sz w:val="22"/>
          <w:szCs w:val="22"/>
        </w:rPr>
        <w:t xml:space="preserve">на </w:t>
      </w:r>
      <w:r w:rsidRPr="00A00772">
        <w:rPr>
          <w:rFonts w:ascii="PT Astra Serif" w:hAnsi="PT Astra Serif"/>
          <w:b/>
          <w:sz w:val="22"/>
          <w:szCs w:val="22"/>
          <w:lang w:val="en-US"/>
        </w:rPr>
        <w:t>II</w:t>
      </w:r>
      <w:r w:rsidRPr="00A00772">
        <w:rPr>
          <w:rFonts w:ascii="PT Astra Serif" w:hAnsi="PT Astra Serif"/>
          <w:b/>
          <w:sz w:val="22"/>
          <w:szCs w:val="22"/>
        </w:rPr>
        <w:t xml:space="preserve"> полугодие 202</w:t>
      </w:r>
      <w:r w:rsidRPr="00A00772">
        <w:rPr>
          <w:rFonts w:ascii="PT Astra Serif" w:hAnsi="PT Astra Serif"/>
          <w:b/>
          <w:sz w:val="22"/>
          <w:szCs w:val="22"/>
          <w:lang w:val="en-US"/>
        </w:rPr>
        <w:t>5</w:t>
      </w:r>
      <w:r w:rsidRPr="00A00772">
        <w:rPr>
          <w:rFonts w:ascii="PT Astra Serif" w:hAnsi="PT Astra Serif"/>
          <w:b/>
          <w:sz w:val="22"/>
          <w:szCs w:val="22"/>
        </w:rPr>
        <w:t xml:space="preserve"> года</w:t>
      </w:r>
    </w:p>
    <w:tbl>
      <w:tblPr>
        <w:tblW w:w="158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410"/>
        <w:gridCol w:w="1445"/>
        <w:gridCol w:w="1248"/>
        <w:gridCol w:w="2126"/>
        <w:gridCol w:w="1531"/>
      </w:tblGrid>
      <w:tr w:rsidR="006212BF" w:rsidRPr="00A00772" w:rsidTr="007E0C5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PT Astra Serif" w:hAnsi="PT Astra Serif" w:cs="Times New Roman"/>
                <w:b/>
              </w:rPr>
            </w:pPr>
            <w:r w:rsidRPr="00A00772">
              <w:rPr>
                <w:rStyle w:val="FontStyle37"/>
                <w:rFonts w:ascii="PT Astra Serif" w:hAnsi="PT Astra Serif" w:cs="Times New Roman"/>
                <w:b/>
              </w:rPr>
              <w:t xml:space="preserve">№ </w:t>
            </w:r>
            <w:proofErr w:type="gramStart"/>
            <w:r w:rsidRPr="00A00772">
              <w:rPr>
                <w:rStyle w:val="FontStyle37"/>
                <w:rFonts w:ascii="PT Astra Serif" w:hAnsi="PT Astra Serif" w:cs="Times New Roman"/>
                <w:b/>
              </w:rPr>
              <w:t>п</w:t>
            </w:r>
            <w:proofErr w:type="gramEnd"/>
            <w:r w:rsidRPr="00A00772">
              <w:rPr>
                <w:rStyle w:val="FontStyle37"/>
                <w:rFonts w:ascii="PT Astra Serif" w:hAnsi="PT Astra Serif" w:cs="Times New Roman"/>
                <w:b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PT Astra Serif" w:hAnsi="PT Astra Serif" w:cs="Times New Roman"/>
                <w:b/>
              </w:rPr>
            </w:pPr>
            <w:r w:rsidRPr="00A00772">
              <w:rPr>
                <w:rStyle w:val="FontStyle37"/>
                <w:rFonts w:ascii="PT Astra Serif" w:hAnsi="PT Astra Serif" w:cs="Times New Roman"/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PT Astra Serif" w:hAnsi="PT Astra Serif" w:cs="Times New Roman"/>
                <w:b/>
              </w:rPr>
            </w:pPr>
            <w:r w:rsidRPr="00A00772">
              <w:rPr>
                <w:rStyle w:val="FontStyle37"/>
                <w:rFonts w:ascii="PT Astra Serif" w:hAnsi="PT Astra Serif" w:cs="Times New Roman"/>
                <w:b/>
              </w:rPr>
              <w:t>Объект контроля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PT Astra Serif" w:hAnsi="PT Astra Serif" w:cs="Times New Roman"/>
                <w:b/>
              </w:rPr>
            </w:pPr>
            <w:r w:rsidRPr="00A00772">
              <w:rPr>
                <w:rStyle w:val="FontStyle37"/>
                <w:rFonts w:ascii="PT Astra Serif" w:hAnsi="PT Astra Serif" w:cs="Times New Roman"/>
                <w:b/>
              </w:rPr>
              <w:t>Срок проведения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PT Astra Serif" w:hAnsi="PT Astra Serif" w:cs="Times New Roman"/>
                <w:b/>
              </w:rPr>
            </w:pPr>
            <w:r w:rsidRPr="00A00772">
              <w:rPr>
                <w:rStyle w:val="FontStyle37"/>
                <w:rFonts w:ascii="PT Astra Serif" w:hAnsi="PT Astra Serif" w:cs="Times New Roman"/>
                <w:b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PT Astra Serif" w:hAnsi="PT Astra Serif" w:cs="Times New Roman"/>
                <w:b/>
              </w:rPr>
            </w:pPr>
            <w:r w:rsidRPr="00A00772">
              <w:rPr>
                <w:rStyle w:val="FontStyle37"/>
                <w:rFonts w:ascii="PT Astra Serif" w:hAnsi="PT Astra Serif" w:cs="Times New Roman"/>
                <w:b/>
              </w:rPr>
              <w:t>Основание для включения в план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  <w:b/>
              </w:rPr>
              <w:t>Примечание</w:t>
            </w:r>
          </w:p>
        </w:tc>
      </w:tr>
      <w:tr w:rsidR="006212BF" w:rsidRPr="00A00772" w:rsidTr="007E0C50">
        <w:trPr>
          <w:trHeight w:val="32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/>
                <w:sz w:val="18"/>
                <w:szCs w:val="18"/>
              </w:rPr>
            </w:pPr>
            <w:r w:rsidRPr="00A00772">
              <w:rPr>
                <w:rStyle w:val="FontStyle37"/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/>
                <w:sz w:val="18"/>
                <w:szCs w:val="18"/>
              </w:rPr>
            </w:pPr>
            <w:r w:rsidRPr="00A00772">
              <w:rPr>
                <w:rStyle w:val="FontStyle37"/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/>
                <w:sz w:val="18"/>
                <w:szCs w:val="18"/>
              </w:rPr>
            </w:pPr>
            <w:r w:rsidRPr="00A00772">
              <w:rPr>
                <w:rStyle w:val="FontStyle37"/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/>
                <w:sz w:val="18"/>
                <w:szCs w:val="18"/>
              </w:rPr>
            </w:pPr>
            <w:r w:rsidRPr="00A00772">
              <w:rPr>
                <w:rStyle w:val="FontStyle37"/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/>
                <w:sz w:val="18"/>
                <w:szCs w:val="18"/>
              </w:rPr>
            </w:pPr>
            <w:r w:rsidRPr="00A00772">
              <w:rPr>
                <w:rStyle w:val="FontStyle37"/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/>
                <w:sz w:val="18"/>
                <w:szCs w:val="18"/>
              </w:rPr>
            </w:pPr>
            <w:r w:rsidRPr="00A00772">
              <w:rPr>
                <w:rStyle w:val="FontStyle37"/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BF" w:rsidRPr="00A00772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00772">
              <w:rPr>
                <w:rStyle w:val="FontStyle37"/>
                <w:rFonts w:ascii="PT Astra Serif" w:hAnsi="PT Astra Serif"/>
                <w:sz w:val="18"/>
                <w:szCs w:val="18"/>
              </w:rPr>
              <w:t>7</w:t>
            </w:r>
          </w:p>
        </w:tc>
      </w:tr>
      <w:tr w:rsidR="006212BF" w:rsidRPr="00A00772" w:rsidTr="007E0C50">
        <w:tc>
          <w:tcPr>
            <w:tcW w:w="1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BF" w:rsidRPr="00A00772" w:rsidRDefault="006212BF" w:rsidP="006212BF">
            <w:pPr>
              <w:pStyle w:val="Style6"/>
              <w:widowControl/>
              <w:numPr>
                <w:ilvl w:val="0"/>
                <w:numId w:val="3"/>
              </w:numPr>
              <w:tabs>
                <w:tab w:val="left" w:leader="underscore" w:pos="8218"/>
              </w:tabs>
              <w:spacing w:line="379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  <w:b/>
              </w:rPr>
              <w:t>Контрольные мероприятия</w:t>
            </w:r>
          </w:p>
        </w:tc>
      </w:tr>
      <w:tr w:rsidR="007E0C50" w:rsidRPr="00A00772" w:rsidTr="00B311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A31F99">
            <w:pPr>
              <w:pStyle w:val="ab"/>
              <w:jc w:val="both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Проверка законности и эффективности использования бюджетных средств, предоставленных из бюджета Удмуртской Республики на реализацию проектов инициативного бюджетирования, выдвигаемых лицами с инвалидностью за 2023, 2024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A31F99">
            <w:pPr>
              <w:pStyle w:val="ab"/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МБУК «Централизованная библиотечная система </w:t>
            </w:r>
            <w:proofErr w:type="spellStart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Шарканского</w:t>
            </w:r>
            <w:proofErr w:type="spellEnd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A31F99">
            <w:pPr>
              <w:pStyle w:val="Style5"/>
              <w:widowControl/>
              <w:spacing w:line="216" w:lineRule="auto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  <w:lang w:val="en-US"/>
              </w:rPr>
              <w:t>3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CC730F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CC730F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A31F99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Ст. 268.1 БК РФ, ст. 9 Закона № 6-ФЗ, 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EE372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311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1.2.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0162BC">
            <w:pPr>
              <w:pStyle w:val="ab"/>
              <w:jc w:val="both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Проверка целевого использования бюджетных средств муниципального образования «Муниципальный округ </w:t>
            </w:r>
            <w:proofErr w:type="spellStart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Шарканский</w:t>
            </w:r>
            <w:proofErr w:type="spellEnd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 район Удмуртской Республики», выделенных для реализации проекта центра «Точка роста» в 2023 году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0162BC">
            <w:pPr>
              <w:pStyle w:val="ab"/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</w:p>
          <w:p w:rsidR="007E0C50" w:rsidRPr="00A00772" w:rsidRDefault="007E0C50" w:rsidP="000162BC">
            <w:pPr>
              <w:pStyle w:val="ab"/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МБОУ «Н-</w:t>
            </w:r>
            <w:proofErr w:type="spellStart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Киварская</w:t>
            </w:r>
            <w:proofErr w:type="spellEnd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 СОШ»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0162BC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  <w:lang w:val="en-US"/>
              </w:rPr>
              <w:t>3</w:t>
            </w:r>
            <w:r w:rsidRPr="00A00772">
              <w:rPr>
                <w:rStyle w:val="FontStyle37"/>
                <w:rFonts w:ascii="PT Astra Serif" w:hAnsi="PT Astra Serif" w:cs="Times New Roman"/>
              </w:rPr>
              <w:t xml:space="preserve"> квартал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CC730F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CC730F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0162BC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Ст. 268.1 БК РФ, ст. 9 Закона № 6-ФЗ, 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0162BC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311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780581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1.3.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BE6241">
            <w:pPr>
              <w:pStyle w:val="ab"/>
              <w:jc w:val="both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Проверка финансово-хозяйственной деятельности за 2023-2024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BE6241">
            <w:pPr>
              <w:pStyle w:val="ab"/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МБУК «</w:t>
            </w:r>
            <w:proofErr w:type="spellStart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Шарканский</w:t>
            </w:r>
            <w:proofErr w:type="spellEnd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BE6241">
            <w:pPr>
              <w:pStyle w:val="Style5"/>
              <w:widowControl/>
              <w:spacing w:line="216" w:lineRule="auto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CC730F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CC730F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BE6241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Ст. 268.1 БК РФ, ст. 9 Закона № 6-ФЗ, 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BE624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Fonts w:ascii="PT Astra Serif" w:hAnsi="PT Astra Serif"/>
                <w:sz w:val="22"/>
                <w:szCs w:val="22"/>
              </w:rPr>
              <w:t xml:space="preserve">Предложение Главы </w:t>
            </w:r>
            <w:proofErr w:type="spellStart"/>
            <w:r w:rsidRPr="00A00772">
              <w:rPr>
                <w:rFonts w:ascii="PT Astra Serif" w:hAnsi="PT Astra Serif"/>
                <w:sz w:val="22"/>
                <w:szCs w:val="22"/>
              </w:rPr>
              <w:t>Шарканского</w:t>
            </w:r>
            <w:proofErr w:type="spellEnd"/>
            <w:r w:rsidRPr="00A00772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</w:tr>
      <w:tr w:rsidR="007E0C50" w:rsidRPr="00A00772" w:rsidTr="00B311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4C5241">
            <w:pPr>
              <w:pStyle w:val="ab"/>
              <w:jc w:val="both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Проверка расходования бюджетных средств, выделенных из бюджета муниципального образования «Муниципальный округ </w:t>
            </w:r>
            <w:proofErr w:type="spellStart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Шарканский</w:t>
            </w:r>
            <w:proofErr w:type="spellEnd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 район Удмуртской Республики» на выплату заработной платы, компенсационных и стимулирующих выплат за 2024г и текущий период 2025г.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4C5241">
            <w:pPr>
              <w:pStyle w:val="ab"/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</w:p>
          <w:p w:rsidR="007E0C50" w:rsidRPr="00A00772" w:rsidRDefault="007E0C50" w:rsidP="004C5241">
            <w:pPr>
              <w:pStyle w:val="ab"/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МКУ «Центр по комплексному обслуживанию муниципальных учреждений»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4C5241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CC730F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CC730F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4C5241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Ст. 268.1 БК РФ, ст. 9 Закона № 6-ФЗ, 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39549C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F5CF6" w:rsidRPr="00A00772" w:rsidTr="007E0C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CF6" w:rsidRPr="00A00772" w:rsidRDefault="00FF5CF6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CF6" w:rsidRPr="00A00772" w:rsidRDefault="00FF5CF6" w:rsidP="00C54340">
            <w:pPr>
              <w:pStyle w:val="ab"/>
              <w:jc w:val="both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Проверка финансово-хозяйственной деятельности за 2024-2025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CF6" w:rsidRPr="00A00772" w:rsidRDefault="00FF5CF6" w:rsidP="00C54340">
            <w:pPr>
              <w:pStyle w:val="ab"/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МАУ «Региональный центр по лыжным гонкам им. </w:t>
            </w:r>
            <w:proofErr w:type="spellStart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М.М.Вылегжанина</w:t>
            </w:r>
            <w:proofErr w:type="spellEnd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CF6" w:rsidRPr="00A00772" w:rsidRDefault="00FF5CF6" w:rsidP="00C54340">
            <w:pPr>
              <w:pStyle w:val="Style5"/>
              <w:widowControl/>
              <w:spacing w:line="216" w:lineRule="auto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  <w:lang w:val="en-US"/>
              </w:rPr>
              <w:t>4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CF6" w:rsidRPr="00A00772" w:rsidRDefault="00FF5CF6" w:rsidP="00C54340">
            <w:pPr>
              <w:pStyle w:val="Style5"/>
              <w:widowControl/>
              <w:spacing w:line="216" w:lineRule="auto"/>
              <w:rPr>
                <w:rStyle w:val="FontStyle37"/>
                <w:rFonts w:ascii="PT Astra Serif" w:hAnsi="PT Astra Serif" w:cs="Times New Roman"/>
              </w:rPr>
            </w:pPr>
            <w:proofErr w:type="spellStart"/>
            <w:proofErr w:type="gramStart"/>
            <w:r w:rsidRPr="00A00772">
              <w:rPr>
                <w:rStyle w:val="FontStyle37"/>
                <w:rFonts w:ascii="PT Astra Serif" w:hAnsi="PT Astra Serif" w:cs="Times New Roman"/>
              </w:rPr>
              <w:t>Предсе</w:t>
            </w:r>
            <w:r w:rsidR="007E0C50">
              <w:rPr>
                <w:rStyle w:val="FontStyle37"/>
                <w:rFonts w:ascii="PT Astra Serif" w:hAnsi="PT Astra Serif" w:cs="Times New Roman"/>
              </w:rPr>
              <w:t>-</w:t>
            </w:r>
            <w:r w:rsidRPr="00A00772">
              <w:rPr>
                <w:rStyle w:val="FontStyle37"/>
                <w:rFonts w:ascii="PT Astra Serif" w:hAnsi="PT Astra Serif" w:cs="Times New Roman"/>
              </w:rPr>
              <w:t>датель</w:t>
            </w:r>
            <w:proofErr w:type="spellEnd"/>
            <w:proofErr w:type="gramEnd"/>
            <w:r w:rsidRPr="00A00772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CF6" w:rsidRPr="00A00772" w:rsidRDefault="00FF5CF6" w:rsidP="00C5434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Ст. 268.1 БК РФ,   ст. 9 Закона № 6-ФЗ, 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CF6" w:rsidRPr="00A00772" w:rsidRDefault="00FF5CF6" w:rsidP="00C54340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E37D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C837A1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ab"/>
              <w:jc w:val="both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 xml:space="preserve">Проверка 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финансово-хозяйственной деятельности за 2024-2025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ab"/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</w:p>
          <w:p w:rsidR="007E0C50" w:rsidRPr="00A00772" w:rsidRDefault="007E0C50" w:rsidP="00C54340">
            <w:pPr>
              <w:pStyle w:val="ab"/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МАУ  КТЦ «Усадьба Тол </w:t>
            </w:r>
            <w:proofErr w:type="spellStart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Бабая</w:t>
            </w:r>
            <w:proofErr w:type="spellEnd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 xml:space="preserve"> 4 квартал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8248E8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8248E8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Ст. 268.1 БК РФ, ст. 9 Закона № 6-ФЗ, 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Fonts w:ascii="PT Astra Serif" w:hAnsi="PT Astra Serif"/>
                <w:sz w:val="22"/>
                <w:szCs w:val="22"/>
              </w:rPr>
              <w:t xml:space="preserve">Предложение Совета депутатов </w:t>
            </w:r>
            <w:proofErr w:type="spellStart"/>
            <w:r w:rsidRPr="00A00772">
              <w:rPr>
                <w:rFonts w:ascii="PT Astra Serif" w:hAnsi="PT Astra Serif"/>
                <w:sz w:val="22"/>
                <w:szCs w:val="22"/>
              </w:rPr>
              <w:t>Шарканского</w:t>
            </w:r>
            <w:proofErr w:type="spellEnd"/>
            <w:r w:rsidRPr="00A00772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</w:tr>
      <w:tr w:rsidR="007E0C50" w:rsidRPr="00A00772" w:rsidTr="00E37D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597F04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lastRenderedPageBreak/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ab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Проведение внеплановых контрольных мероприя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тий по обращениям Главы муниципального обра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зования, Председателя Совета депутатов муниципального об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 xml:space="preserve">разования «Муниципальный округ </w:t>
            </w:r>
            <w:proofErr w:type="spellStart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Шарканский</w:t>
            </w:r>
            <w:proofErr w:type="spellEnd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 район Удмуртской Республики»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ab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В течение года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8248E8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8248E8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Положение о КСО, п.9 раз. 3 Регламента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E37D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597F04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ab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Представление в Совет депутатов и Главе муниципального образования отчета о результатах проведен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ных кон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трольных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ab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В течение года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8248E8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8248E8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E37D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E45F5E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ab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Контроль за</w:t>
            </w:r>
            <w:proofErr w:type="gramEnd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 принятием мер по устранению выяв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лен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ных нарушений и недостатков, за исполне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нием пред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ставлений и предписаний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ab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Постоянно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8248E8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8248E8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E37D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597F04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ab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Взаимодействие с прокуратурой, с правоохрани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тель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ными органами по выявлению и пресечению правона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рушений в финансово-бюджетной сфере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ab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По мере необходимости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8248E8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8248E8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Ст. 18 Закона № 6-ФЗ, 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C54340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F5CF6" w:rsidRPr="00A00772" w:rsidTr="007E0C50">
        <w:tc>
          <w:tcPr>
            <w:tcW w:w="1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CF6" w:rsidRPr="00A00772" w:rsidRDefault="00FF5CF6" w:rsidP="00DE0881">
            <w:pPr>
              <w:pStyle w:val="Style6"/>
              <w:widowControl/>
              <w:tabs>
                <w:tab w:val="left" w:leader="underscore" w:pos="1310"/>
              </w:tabs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  <w:b/>
              </w:rPr>
              <w:t>2. Экспертно-аналитическая деятельность</w:t>
            </w:r>
          </w:p>
        </w:tc>
      </w:tr>
      <w:tr w:rsidR="007E0C50" w:rsidRPr="00A00772" w:rsidTr="00705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0F3A99">
            <w:pPr>
              <w:pStyle w:val="ab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Экспертно-аналитические мероприятия по ана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 xml:space="preserve">лизу и оценке исполнения бюджета округа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2142A4">
            <w:pPr>
              <w:pStyle w:val="ab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МО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2142A4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7320D6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7320D6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0F3A99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Ст. 157 БК РФ, ст. 9 Закона № 6-ФЗ, 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39549C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705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831CED">
            <w:pPr>
              <w:pStyle w:val="ab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Экспертиза проекта решения о бюджете на 2026 год и на плановый период 2027 и 2028 годов. Подготовка заключения на проект.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2142A4">
            <w:pPr>
              <w:pStyle w:val="ab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МО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2142A4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7320D6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7320D6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AE2B44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Ст. 157 БК РФ, ст. 9 Закона № 6-ФЗ, 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39549C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F5CF6" w:rsidRPr="00A00772" w:rsidTr="007E0C50">
        <w:tc>
          <w:tcPr>
            <w:tcW w:w="15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CF6" w:rsidRPr="00A00772" w:rsidRDefault="00FF5CF6" w:rsidP="00DE0881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  <w:b/>
              </w:rPr>
              <w:t>3. Организационно-технические мероприятия</w:t>
            </w:r>
          </w:p>
        </w:tc>
      </w:tr>
      <w:tr w:rsidR="007E0C50" w:rsidRPr="00A00772" w:rsidTr="00B914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BA5F2B">
            <w:pPr>
              <w:pStyle w:val="ab"/>
              <w:spacing w:line="18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Подготовка и представление отчетов по кон</w:t>
            </w:r>
            <w:r w:rsidRPr="00A00772">
              <w:rPr>
                <w:rStyle w:val="FontStyle37"/>
                <w:rFonts w:ascii="PT Astra Serif" w:hAnsi="PT Astra Serif" w:cs="Times New Roman"/>
              </w:rPr>
              <w:softHyphen/>
              <w:t>трольной работе  КСО в 2025 году в сводный отчет Управления финансов Ад</w:t>
            </w:r>
            <w:r w:rsidRPr="00A00772">
              <w:rPr>
                <w:rStyle w:val="FontStyle37"/>
                <w:rFonts w:ascii="PT Astra Serif" w:hAnsi="PT Astra Serif" w:cs="Times New Roman"/>
              </w:rPr>
              <w:softHyphen/>
              <w:t xml:space="preserve">министрации МО «Муниципальный округ </w:t>
            </w:r>
            <w:proofErr w:type="spellStart"/>
            <w:r w:rsidRPr="00A00772">
              <w:rPr>
                <w:rStyle w:val="FontStyle37"/>
                <w:rFonts w:ascii="PT Astra Serif" w:hAnsi="PT Astra Serif" w:cs="Times New Roman"/>
              </w:rPr>
              <w:t>Шар</w:t>
            </w:r>
            <w:r w:rsidRPr="00A00772">
              <w:rPr>
                <w:rStyle w:val="FontStyle37"/>
                <w:rFonts w:ascii="PT Astra Serif" w:hAnsi="PT Astra Serif" w:cs="Times New Roman"/>
              </w:rPr>
              <w:softHyphen/>
              <w:t>канский</w:t>
            </w:r>
            <w:proofErr w:type="spellEnd"/>
            <w:r w:rsidRPr="00A00772">
              <w:rPr>
                <w:rStyle w:val="FontStyle37"/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E0881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BC25B7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Еже</w:t>
            </w:r>
            <w:r w:rsidRPr="00A00772">
              <w:rPr>
                <w:rStyle w:val="FontStyle37"/>
                <w:rFonts w:ascii="PT Astra Serif" w:hAnsi="PT Astra Serif" w:cs="Times New Roman"/>
              </w:rPr>
              <w:softHyphen/>
              <w:t>квар</w:t>
            </w:r>
            <w:r w:rsidRPr="00A00772">
              <w:rPr>
                <w:rStyle w:val="FontStyle37"/>
                <w:rFonts w:ascii="PT Astra Serif" w:hAnsi="PT Astra Serif" w:cs="Times New Roman"/>
              </w:rPr>
              <w:softHyphen/>
              <w:t>тально, до 15 числа за отчет</w:t>
            </w:r>
            <w:r w:rsidRPr="00A00772">
              <w:rPr>
                <w:rStyle w:val="FontStyle37"/>
                <w:rFonts w:ascii="PT Astra Serif" w:hAnsi="PT Astra Serif" w:cs="Times New Roman"/>
              </w:rPr>
              <w:softHyphen/>
              <w:t>ным кварта</w:t>
            </w:r>
            <w:r w:rsidRPr="00A00772">
              <w:rPr>
                <w:rStyle w:val="FontStyle37"/>
                <w:rFonts w:ascii="PT Astra Serif" w:hAnsi="PT Astra Serif" w:cs="Times New Roman"/>
              </w:rPr>
              <w:softHyphen/>
              <w:t>лом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F60AFA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F60AFA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BC25B7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Приказ МФ УР № 34 от 24.03.2014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914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Мероприятия по повышению профессиональной под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 xml:space="preserve">готовки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По плану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F60AFA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F60AFA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Трудовой кодекс 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914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Участие в работе сессий и комиссий Совета депу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 xml:space="preserve">татов </w:t>
            </w:r>
            <w:proofErr w:type="spellStart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Шарканского</w:t>
            </w:r>
            <w:proofErr w:type="spellEnd"/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 района по бюджетно-финан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совым и иным вопросам, относящимся к компе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тенции КСО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По мере необхо</w:t>
            </w:r>
            <w:r w:rsidRPr="00A00772">
              <w:rPr>
                <w:rStyle w:val="FontStyle37"/>
                <w:rFonts w:ascii="PT Astra Serif" w:hAnsi="PT Astra Serif" w:cs="Times New Roman"/>
              </w:rPr>
              <w:softHyphen/>
              <w:t>димости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F60AFA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F60AFA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Ст. 12 Положения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914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Участие в работе Совета КСО Удмуртской Рес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пуб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лики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По плану</w:t>
            </w:r>
          </w:p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ГКК УР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F60AFA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F60AFA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Ст. 18 Закона № 6-ФЗ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914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Работа с письмами и обращениями депутатов, граж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дан,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Посто</w:t>
            </w:r>
            <w:r w:rsidRPr="00A00772">
              <w:rPr>
                <w:rStyle w:val="FontStyle37"/>
                <w:rFonts w:ascii="PT Astra Serif" w:hAnsi="PT Astra Serif" w:cs="Times New Roman"/>
              </w:rPr>
              <w:softHyphen/>
              <w:t>янно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F60AFA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F60AFA">
              <w:rPr>
                <w:rStyle w:val="FontStyle37"/>
                <w:rFonts w:ascii="PT Astra Serif" w:hAnsi="PT Astra Serif" w:cs="Times New Roman"/>
              </w:rPr>
              <w:t xml:space="preserve"> </w:t>
            </w:r>
            <w:r w:rsidRPr="00F60AFA">
              <w:rPr>
                <w:rStyle w:val="FontStyle37"/>
                <w:rFonts w:ascii="PT Astra Serif" w:hAnsi="PT Astra Serif" w:cs="Times New Roman"/>
              </w:rPr>
              <w:lastRenderedPageBreak/>
              <w:t>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lastRenderedPageBreak/>
              <w:t>Закон № 59-ФЗ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914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lastRenderedPageBreak/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Организация и ведение делопроизводства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Посто</w:t>
            </w:r>
            <w:r w:rsidRPr="00A00772">
              <w:rPr>
                <w:rStyle w:val="FontStyle37"/>
                <w:rFonts w:ascii="PT Astra Serif" w:hAnsi="PT Astra Serif" w:cs="Times New Roman"/>
              </w:rPr>
              <w:softHyphen/>
              <w:t>янно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F60AFA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F60AFA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Регламент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914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Ведение кадровой работы в соответствии с требо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ва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ниями действующего законодательства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По мере необхо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димости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F60AFA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F60AFA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Должностная ин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струкция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914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Работа с исходящими и входящими документами, ве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дение архива КСО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Посто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янно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F60AFA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F60AFA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Регламент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914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Формирование плана работы КСО на 2026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F60AFA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F60AFA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Ст.12 Закона № 6-ФЗ,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 xml:space="preserve"> 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Положение о КСО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914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3.10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Осуществление мероприятий по противодей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ствию коррупции, в том числе принятие мер по предотвра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щению коррупции путём осуществле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ния аудита заку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пок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По мере необхо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димости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F60AFA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F60AFA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Закон № 273-ФЗ, ст. 9 Закона № 6-ФЗ, ст. 1 Закона № 44-ФЗ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E0C50" w:rsidRPr="00A00772" w:rsidTr="00B914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37"/>
                <w:rFonts w:ascii="PT Astra Serif" w:hAnsi="PT Astra Serif" w:cs="Times New Roman"/>
              </w:rPr>
              <w:t>3.11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Изучение нормативных правовых актов Россий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ской Федерации, Удмуртской Республики, муни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ципальных правовых 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Style w:val="FontStyle37"/>
                <w:rFonts w:ascii="PT Astra Serif" w:hAnsi="PT Astra Serif" w:cs="Times New Roman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Посто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янно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Default="007E0C50" w:rsidP="007E0C50">
            <w:pPr>
              <w:jc w:val="center"/>
            </w:pPr>
            <w:proofErr w:type="spellStart"/>
            <w:proofErr w:type="gramStart"/>
            <w:r w:rsidRPr="00F60AFA">
              <w:rPr>
                <w:rStyle w:val="FontStyle37"/>
                <w:rFonts w:ascii="PT Astra Serif" w:hAnsi="PT Astra Serif" w:cs="Times New Roman"/>
              </w:rPr>
              <w:t>Предсе-датель</w:t>
            </w:r>
            <w:proofErr w:type="spellEnd"/>
            <w:proofErr w:type="gramEnd"/>
            <w:r w:rsidRPr="00F60AFA">
              <w:rPr>
                <w:rStyle w:val="FontStyle37"/>
                <w:rFonts w:ascii="PT Astra Serif" w:hAnsi="PT Astra Serif" w:cs="Times New Roman"/>
              </w:rPr>
              <w:t xml:space="preserve">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ab"/>
              <w:spacing w:line="18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t>Положение о бюд</w:t>
            </w:r>
            <w:r w:rsidRPr="00A00772">
              <w:rPr>
                <w:rStyle w:val="FontStyle41"/>
                <w:rFonts w:ascii="PT Astra Serif" w:hAnsi="PT Astra Serif"/>
                <w:sz w:val="22"/>
                <w:szCs w:val="22"/>
              </w:rPr>
              <w:softHyphen/>
              <w:t>жетном процессе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50" w:rsidRPr="00A00772" w:rsidRDefault="007E0C50" w:rsidP="00D136F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b/>
          <w:sz w:val="22"/>
          <w:szCs w:val="22"/>
        </w:rPr>
      </w:pPr>
      <w:r w:rsidRPr="00A00772">
        <w:rPr>
          <w:rStyle w:val="FontStyle37"/>
          <w:rFonts w:ascii="PT Astra Serif" w:hAnsi="PT Astra Serif"/>
          <w:b/>
          <w:i/>
        </w:rPr>
        <w:t>Сокращения, используемые при составлении плана работы: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 xml:space="preserve">Муниципальное образование </w:t>
      </w:r>
      <w:r w:rsidR="002142A4" w:rsidRPr="00A00772">
        <w:rPr>
          <w:rFonts w:ascii="PT Astra Serif" w:hAnsi="PT Astra Serif"/>
          <w:sz w:val="22"/>
          <w:szCs w:val="22"/>
        </w:rPr>
        <w:t xml:space="preserve">«Муниципальный округ </w:t>
      </w:r>
      <w:proofErr w:type="spellStart"/>
      <w:r w:rsidR="002142A4" w:rsidRPr="00A00772">
        <w:rPr>
          <w:rFonts w:ascii="PT Astra Serif" w:hAnsi="PT Astra Serif"/>
          <w:sz w:val="22"/>
          <w:szCs w:val="22"/>
        </w:rPr>
        <w:t>Шарканский</w:t>
      </w:r>
      <w:proofErr w:type="spellEnd"/>
      <w:r w:rsidR="002142A4" w:rsidRPr="00A00772">
        <w:rPr>
          <w:rFonts w:ascii="PT Astra Serif" w:hAnsi="PT Astra Serif"/>
          <w:sz w:val="22"/>
          <w:szCs w:val="22"/>
        </w:rPr>
        <w:t xml:space="preserve"> район Удмуртской Республики»</w:t>
      </w:r>
      <w:r w:rsidRPr="00A00772">
        <w:rPr>
          <w:rFonts w:ascii="PT Astra Serif" w:hAnsi="PT Astra Serif"/>
          <w:sz w:val="22"/>
          <w:szCs w:val="22"/>
        </w:rPr>
        <w:t>– МО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 xml:space="preserve">Контрольно-счетный орган муниципального образования «Муниципальный округ </w:t>
      </w:r>
      <w:proofErr w:type="spellStart"/>
      <w:r w:rsidRPr="00A00772">
        <w:rPr>
          <w:rFonts w:ascii="PT Astra Serif" w:hAnsi="PT Astra Serif"/>
          <w:sz w:val="22"/>
          <w:szCs w:val="22"/>
        </w:rPr>
        <w:t>Шарканский</w:t>
      </w:r>
      <w:proofErr w:type="spellEnd"/>
      <w:r w:rsidRPr="00A00772">
        <w:rPr>
          <w:rFonts w:ascii="PT Astra Serif" w:hAnsi="PT Astra Serif"/>
          <w:sz w:val="22"/>
          <w:szCs w:val="22"/>
        </w:rPr>
        <w:t xml:space="preserve"> район Удмуртской Республики» - КСО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>Бюджетный Кодекс Российской Федерации – БК РФ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 xml:space="preserve">Положение о Контрольно-счетном органе муниципального образования «Муниципальный округ </w:t>
      </w:r>
      <w:proofErr w:type="spellStart"/>
      <w:r w:rsidRPr="00A00772">
        <w:rPr>
          <w:rFonts w:ascii="PT Astra Serif" w:hAnsi="PT Astra Serif"/>
          <w:sz w:val="22"/>
          <w:szCs w:val="22"/>
        </w:rPr>
        <w:t>Шарканский</w:t>
      </w:r>
      <w:proofErr w:type="spellEnd"/>
      <w:r w:rsidRPr="00A00772">
        <w:rPr>
          <w:rFonts w:ascii="PT Astra Serif" w:hAnsi="PT Astra Serif"/>
          <w:sz w:val="22"/>
          <w:szCs w:val="22"/>
        </w:rPr>
        <w:t xml:space="preserve"> район Удмуртской Республики» - Положение о КСО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 xml:space="preserve">Регламент контрольно-счетного органа муниципального образования «Муниципальный округ </w:t>
      </w:r>
      <w:proofErr w:type="spellStart"/>
      <w:r w:rsidRPr="00A00772">
        <w:rPr>
          <w:rFonts w:ascii="PT Astra Serif" w:hAnsi="PT Astra Serif"/>
          <w:sz w:val="22"/>
          <w:szCs w:val="22"/>
        </w:rPr>
        <w:t>Шарканский</w:t>
      </w:r>
      <w:proofErr w:type="spellEnd"/>
      <w:r w:rsidRPr="00A00772">
        <w:rPr>
          <w:rFonts w:ascii="PT Astra Serif" w:hAnsi="PT Astra Serif"/>
          <w:sz w:val="22"/>
          <w:szCs w:val="22"/>
        </w:rPr>
        <w:t xml:space="preserve"> район Удмуртской Республики» - Регламент КСО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- Закон № 8-ФЗ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- Закон № 44-ФЗ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>Федеральный закон от 25.12.2008 № 273-ФЗ «О противодействии коррупции» - Закон № 273-ФЗ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>Федеральный закон от 02.05.2006 № 59-ФЗ «О порядке рассмотрения обращений граждан Российской Федерации» - Закон № 59-ФЗ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>Федеральный закон «О бухгалтерском учете» от 06.12.2011 № 402-ФЗ – Закон № 402-ФЗ</w:t>
      </w:r>
    </w:p>
    <w:p w:rsidR="006212BF" w:rsidRPr="00A00772" w:rsidRDefault="006212BF" w:rsidP="006212BF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приказами Минфина РФ от 28.12.2010 № 191н  – Инструкция № 191н</w:t>
      </w:r>
    </w:p>
    <w:p w:rsidR="006212BF" w:rsidRPr="00A00772" w:rsidRDefault="006212BF" w:rsidP="000F7122">
      <w:pPr>
        <w:pStyle w:val="Style23"/>
        <w:widowControl/>
        <w:spacing w:line="240" w:lineRule="exact"/>
        <w:ind w:left="293"/>
        <w:rPr>
          <w:rFonts w:ascii="PT Astra Serif" w:hAnsi="PT Astra Serif"/>
          <w:sz w:val="22"/>
          <w:szCs w:val="22"/>
        </w:rPr>
      </w:pPr>
      <w:r w:rsidRPr="00A00772">
        <w:rPr>
          <w:rFonts w:ascii="PT Astra Serif" w:hAnsi="PT Astra Serif"/>
          <w:sz w:val="22"/>
          <w:szCs w:val="22"/>
        </w:rPr>
        <w:t>Государственный контрольный комитет Удмуртской Республики – ГКК УР.</w:t>
      </w:r>
    </w:p>
    <w:sectPr w:rsidR="006212BF" w:rsidRPr="00A00772" w:rsidSect="00A00772">
      <w:pgSz w:w="16838" w:h="11906" w:orient="landscape"/>
      <w:pgMar w:top="709" w:right="820" w:bottom="426" w:left="70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ED" w:rsidRDefault="003514ED" w:rsidP="00EB6EBB">
      <w:r>
        <w:separator/>
      </w:r>
    </w:p>
  </w:endnote>
  <w:endnote w:type="continuationSeparator" w:id="0">
    <w:p w:rsidR="003514ED" w:rsidRDefault="003514ED" w:rsidP="00EB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ED" w:rsidRDefault="003514ED" w:rsidP="00EB6EBB">
      <w:r>
        <w:separator/>
      </w:r>
    </w:p>
  </w:footnote>
  <w:footnote w:type="continuationSeparator" w:id="0">
    <w:p w:rsidR="003514ED" w:rsidRDefault="003514ED" w:rsidP="00EB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A22"/>
    <w:multiLevelType w:val="hybridMultilevel"/>
    <w:tmpl w:val="0552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81B22"/>
    <w:multiLevelType w:val="hybridMultilevel"/>
    <w:tmpl w:val="AD704496"/>
    <w:lvl w:ilvl="0" w:tplc="188C2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85F7F"/>
    <w:multiLevelType w:val="hybridMultilevel"/>
    <w:tmpl w:val="C0E492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BB"/>
    <w:rsid w:val="000423D0"/>
    <w:rsid w:val="000806D1"/>
    <w:rsid w:val="00080C27"/>
    <w:rsid w:val="000F7122"/>
    <w:rsid w:val="0010502F"/>
    <w:rsid w:val="001712F6"/>
    <w:rsid w:val="00185B0E"/>
    <w:rsid w:val="00193FA8"/>
    <w:rsid w:val="001A3060"/>
    <w:rsid w:val="00200EFC"/>
    <w:rsid w:val="002032A8"/>
    <w:rsid w:val="002142A4"/>
    <w:rsid w:val="00263DE3"/>
    <w:rsid w:val="00283DB5"/>
    <w:rsid w:val="002B494B"/>
    <w:rsid w:val="002D2E4E"/>
    <w:rsid w:val="003514ED"/>
    <w:rsid w:val="0039549C"/>
    <w:rsid w:val="003B0012"/>
    <w:rsid w:val="00403D37"/>
    <w:rsid w:val="00417EC9"/>
    <w:rsid w:val="00475430"/>
    <w:rsid w:val="00482792"/>
    <w:rsid w:val="00482877"/>
    <w:rsid w:val="004E6CDC"/>
    <w:rsid w:val="0050754F"/>
    <w:rsid w:val="0052024A"/>
    <w:rsid w:val="00597892"/>
    <w:rsid w:val="00597F04"/>
    <w:rsid w:val="006212BF"/>
    <w:rsid w:val="00633C97"/>
    <w:rsid w:val="00645098"/>
    <w:rsid w:val="0067397B"/>
    <w:rsid w:val="006746FC"/>
    <w:rsid w:val="00692303"/>
    <w:rsid w:val="00694304"/>
    <w:rsid w:val="007050A8"/>
    <w:rsid w:val="00727635"/>
    <w:rsid w:val="007764E1"/>
    <w:rsid w:val="00780581"/>
    <w:rsid w:val="00796EFE"/>
    <w:rsid w:val="007E0C50"/>
    <w:rsid w:val="00801AA6"/>
    <w:rsid w:val="00823FB9"/>
    <w:rsid w:val="00826834"/>
    <w:rsid w:val="008270D9"/>
    <w:rsid w:val="00831CED"/>
    <w:rsid w:val="00841DB9"/>
    <w:rsid w:val="00887DD7"/>
    <w:rsid w:val="00897A04"/>
    <w:rsid w:val="008C794F"/>
    <w:rsid w:val="008F37B1"/>
    <w:rsid w:val="008F4A5E"/>
    <w:rsid w:val="009115F5"/>
    <w:rsid w:val="00942986"/>
    <w:rsid w:val="0095588C"/>
    <w:rsid w:val="009749CB"/>
    <w:rsid w:val="009940D7"/>
    <w:rsid w:val="009C219B"/>
    <w:rsid w:val="00A00772"/>
    <w:rsid w:val="00A17D9C"/>
    <w:rsid w:val="00A460C7"/>
    <w:rsid w:val="00A47C5A"/>
    <w:rsid w:val="00A53E88"/>
    <w:rsid w:val="00A710E1"/>
    <w:rsid w:val="00A914B0"/>
    <w:rsid w:val="00A94196"/>
    <w:rsid w:val="00A9540C"/>
    <w:rsid w:val="00AA71ED"/>
    <w:rsid w:val="00AA7F87"/>
    <w:rsid w:val="00AD5C20"/>
    <w:rsid w:val="00AF7435"/>
    <w:rsid w:val="00B3014E"/>
    <w:rsid w:val="00B34BAE"/>
    <w:rsid w:val="00B42CD8"/>
    <w:rsid w:val="00B90905"/>
    <w:rsid w:val="00BA5F2B"/>
    <w:rsid w:val="00BD7E3A"/>
    <w:rsid w:val="00C064D4"/>
    <w:rsid w:val="00C34D1E"/>
    <w:rsid w:val="00C50AF1"/>
    <w:rsid w:val="00C51D09"/>
    <w:rsid w:val="00C837A1"/>
    <w:rsid w:val="00CD1D67"/>
    <w:rsid w:val="00CD327E"/>
    <w:rsid w:val="00D42DB0"/>
    <w:rsid w:val="00D5238A"/>
    <w:rsid w:val="00D83F73"/>
    <w:rsid w:val="00DC6B06"/>
    <w:rsid w:val="00DD4BC5"/>
    <w:rsid w:val="00DE0881"/>
    <w:rsid w:val="00DE394F"/>
    <w:rsid w:val="00DF1BCE"/>
    <w:rsid w:val="00E25B5B"/>
    <w:rsid w:val="00E44249"/>
    <w:rsid w:val="00E45F5E"/>
    <w:rsid w:val="00E723C7"/>
    <w:rsid w:val="00EA21CE"/>
    <w:rsid w:val="00EA2C32"/>
    <w:rsid w:val="00EB6EBB"/>
    <w:rsid w:val="00ED5627"/>
    <w:rsid w:val="00EE3722"/>
    <w:rsid w:val="00F01610"/>
    <w:rsid w:val="00F7166B"/>
    <w:rsid w:val="00F97476"/>
    <w:rsid w:val="00FB5BE7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E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EB6EBB"/>
    <w:rPr>
      <w:color w:val="008000"/>
      <w:sz w:val="20"/>
      <w:u w:val="single"/>
    </w:rPr>
  </w:style>
  <w:style w:type="paragraph" w:styleId="3">
    <w:name w:val="Body Text 3"/>
    <w:basedOn w:val="a"/>
    <w:link w:val="30"/>
    <w:uiPriority w:val="99"/>
    <w:rsid w:val="00EB6E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6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EB6E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37B1"/>
    <w:pPr>
      <w:ind w:left="720"/>
      <w:contextualSpacing/>
    </w:pPr>
  </w:style>
  <w:style w:type="character" w:customStyle="1" w:styleId="FontStyle37">
    <w:name w:val="Font Style37"/>
    <w:uiPriority w:val="99"/>
    <w:rsid w:val="006212BF"/>
    <w:rPr>
      <w:rFonts w:ascii="Arial" w:hAnsi="Arial" w:cs="Arial"/>
      <w:sz w:val="22"/>
      <w:szCs w:val="22"/>
    </w:rPr>
  </w:style>
  <w:style w:type="character" w:customStyle="1" w:styleId="FontStyle38">
    <w:name w:val="Font Style38"/>
    <w:uiPriority w:val="99"/>
    <w:rsid w:val="006212BF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6212B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6212BF"/>
    <w:pPr>
      <w:widowControl w:val="0"/>
      <w:suppressAutoHyphens/>
      <w:autoSpaceDE w:val="0"/>
      <w:spacing w:line="317" w:lineRule="exact"/>
      <w:jc w:val="center"/>
    </w:pPr>
    <w:rPr>
      <w:lang w:eastAsia="ar-SA"/>
    </w:rPr>
  </w:style>
  <w:style w:type="paragraph" w:customStyle="1" w:styleId="Style6">
    <w:name w:val="Style6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10">
    <w:name w:val="Style10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23">
    <w:name w:val="Style23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styleId="ab">
    <w:name w:val="No Spacing"/>
    <w:uiPriority w:val="1"/>
    <w:qFormat/>
    <w:rsid w:val="0039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10E1"/>
    <w:pPr>
      <w:widowControl w:val="0"/>
      <w:suppressAutoHyphens/>
      <w:autoSpaceDE w:val="0"/>
      <w:spacing w:line="365" w:lineRule="exact"/>
      <w:jc w:val="center"/>
    </w:pPr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83F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3F73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AF7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E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EB6EBB"/>
    <w:rPr>
      <w:color w:val="008000"/>
      <w:sz w:val="20"/>
      <w:u w:val="single"/>
    </w:rPr>
  </w:style>
  <w:style w:type="paragraph" w:styleId="3">
    <w:name w:val="Body Text 3"/>
    <w:basedOn w:val="a"/>
    <w:link w:val="30"/>
    <w:uiPriority w:val="99"/>
    <w:rsid w:val="00EB6E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6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EB6E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37B1"/>
    <w:pPr>
      <w:ind w:left="720"/>
      <w:contextualSpacing/>
    </w:pPr>
  </w:style>
  <w:style w:type="character" w:customStyle="1" w:styleId="FontStyle37">
    <w:name w:val="Font Style37"/>
    <w:uiPriority w:val="99"/>
    <w:rsid w:val="006212BF"/>
    <w:rPr>
      <w:rFonts w:ascii="Arial" w:hAnsi="Arial" w:cs="Arial"/>
      <w:sz w:val="22"/>
      <w:szCs w:val="22"/>
    </w:rPr>
  </w:style>
  <w:style w:type="character" w:customStyle="1" w:styleId="FontStyle38">
    <w:name w:val="Font Style38"/>
    <w:uiPriority w:val="99"/>
    <w:rsid w:val="006212BF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6212B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6212BF"/>
    <w:pPr>
      <w:widowControl w:val="0"/>
      <w:suppressAutoHyphens/>
      <w:autoSpaceDE w:val="0"/>
      <w:spacing w:line="317" w:lineRule="exact"/>
      <w:jc w:val="center"/>
    </w:pPr>
    <w:rPr>
      <w:lang w:eastAsia="ar-SA"/>
    </w:rPr>
  </w:style>
  <w:style w:type="paragraph" w:customStyle="1" w:styleId="Style6">
    <w:name w:val="Style6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10">
    <w:name w:val="Style10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23">
    <w:name w:val="Style23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styleId="ab">
    <w:name w:val="No Spacing"/>
    <w:uiPriority w:val="1"/>
    <w:qFormat/>
    <w:rsid w:val="0039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10E1"/>
    <w:pPr>
      <w:widowControl w:val="0"/>
      <w:suppressAutoHyphens/>
      <w:autoSpaceDE w:val="0"/>
      <w:spacing w:line="365" w:lineRule="exact"/>
      <w:jc w:val="center"/>
    </w:pPr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83F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3F73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AF7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87BD-76A1-4207-A760-503F2D55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2024-12-11T06:36:00Z</cp:lastPrinted>
  <dcterms:created xsi:type="dcterms:W3CDTF">2025-06-10T09:19:00Z</dcterms:created>
  <dcterms:modified xsi:type="dcterms:W3CDTF">2025-06-10T09:21:00Z</dcterms:modified>
</cp:coreProperties>
</file>