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0A" w:rsidRPr="00A50E0A" w:rsidRDefault="00A50E0A" w:rsidP="00A50E0A">
      <w:pPr>
        <w:pStyle w:val="a3"/>
        <w:jc w:val="right"/>
        <w:rPr>
          <w:rFonts w:ascii="Times New Roman" w:hAnsi="Times New Roman" w:cs="Times New Roman"/>
          <w:sz w:val="24"/>
          <w:szCs w:val="24"/>
        </w:rPr>
      </w:pPr>
      <w:bookmarkStart w:id="0" w:name="p35"/>
      <w:bookmarkEnd w:id="0"/>
      <w:r w:rsidRPr="00A50E0A">
        <w:rPr>
          <w:rFonts w:ascii="Times New Roman" w:hAnsi="Times New Roman" w:cs="Times New Roman"/>
          <w:sz w:val="24"/>
          <w:szCs w:val="24"/>
        </w:rPr>
        <w:t>УТВЕРЖДЕН</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постановлением Администрации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муниципального образования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«Муниципальный округ</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 Шарканский район</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Удмуртской Республики»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от </w:t>
      </w:r>
      <w:r w:rsidR="005E0A58">
        <w:rPr>
          <w:rFonts w:ascii="Times New Roman" w:hAnsi="Times New Roman" w:cs="Times New Roman"/>
          <w:sz w:val="24"/>
          <w:szCs w:val="24"/>
        </w:rPr>
        <w:t>08.04.2024 г. № 334</w:t>
      </w:r>
    </w:p>
    <w:p w:rsidR="00A50E0A" w:rsidRPr="005F277D" w:rsidRDefault="00855037" w:rsidP="001B4C14">
      <w:pPr>
        <w:pStyle w:val="a3"/>
        <w:jc w:val="center"/>
        <w:rPr>
          <w:rFonts w:ascii="Times New Roman" w:hAnsi="Times New Roman" w:cs="Times New Roman"/>
          <w:sz w:val="24"/>
          <w:szCs w:val="24"/>
        </w:rPr>
      </w:pPr>
      <w:r>
        <w:rPr>
          <w:rFonts w:ascii="Times New Roman" w:hAnsi="Times New Roman" w:cs="Times New Roman"/>
          <w:b/>
          <w:sz w:val="24"/>
          <w:szCs w:val="24"/>
        </w:rPr>
        <w:t xml:space="preserve">                                                                                               </w:t>
      </w:r>
      <w:bookmarkStart w:id="1" w:name="_GoBack"/>
      <w:r w:rsidRPr="005F277D">
        <w:rPr>
          <w:rFonts w:ascii="Times New Roman" w:hAnsi="Times New Roman" w:cs="Times New Roman"/>
          <w:sz w:val="24"/>
          <w:szCs w:val="24"/>
        </w:rPr>
        <w:t>( в ред. от 12.05.2025 №477)</w:t>
      </w:r>
      <w:bookmarkEnd w:id="1"/>
    </w:p>
    <w:p w:rsidR="00A50E0A" w:rsidRPr="00A50E0A" w:rsidRDefault="00A50E0A" w:rsidP="001B4C14">
      <w:pPr>
        <w:pStyle w:val="a3"/>
        <w:jc w:val="center"/>
        <w:rPr>
          <w:rFonts w:ascii="Times New Roman" w:hAnsi="Times New Roman" w:cs="Times New Roman"/>
          <w:b/>
          <w:sz w:val="24"/>
          <w:szCs w:val="24"/>
        </w:rPr>
      </w:pPr>
    </w:p>
    <w:p w:rsidR="00A50E0A" w:rsidRPr="00E24CD8" w:rsidRDefault="00A50E0A" w:rsidP="00E24CD8">
      <w:pPr>
        <w:pStyle w:val="a3"/>
        <w:jc w:val="center"/>
        <w:rPr>
          <w:rFonts w:ascii="Times New Roman" w:hAnsi="Times New Roman" w:cs="Times New Roman"/>
        </w:rPr>
      </w:pPr>
    </w:p>
    <w:p w:rsidR="001B4C14" w:rsidRPr="00E24CD8" w:rsidRDefault="00D871ED" w:rsidP="00E24CD8">
      <w:pPr>
        <w:pStyle w:val="a3"/>
        <w:jc w:val="center"/>
        <w:rPr>
          <w:rFonts w:ascii="Times New Roman" w:hAnsi="Times New Roman" w:cs="Times New Roman"/>
          <w:b/>
        </w:rPr>
      </w:pPr>
      <w:r w:rsidRPr="00E24CD8">
        <w:rPr>
          <w:rFonts w:ascii="Times New Roman" w:hAnsi="Times New Roman" w:cs="Times New Roman"/>
          <w:b/>
        </w:rPr>
        <w:t>Административный регламент</w:t>
      </w:r>
    </w:p>
    <w:p w:rsidR="00E24CD8" w:rsidRPr="00E24CD8" w:rsidRDefault="00D871ED" w:rsidP="00E24CD8">
      <w:pPr>
        <w:pStyle w:val="a3"/>
        <w:jc w:val="center"/>
        <w:rPr>
          <w:rFonts w:ascii="Times New Roman" w:hAnsi="Times New Roman" w:cs="Times New Roman"/>
          <w:b/>
        </w:rPr>
      </w:pPr>
      <w:r w:rsidRPr="00E24CD8">
        <w:rPr>
          <w:rFonts w:ascii="Times New Roman" w:hAnsi="Times New Roman" w:cs="Times New Roman"/>
          <w:b/>
        </w:rPr>
        <w:t>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включенного</w:t>
      </w:r>
      <w:r w:rsidR="00E24CD8">
        <w:rPr>
          <w:rFonts w:ascii="Times New Roman" w:hAnsi="Times New Roman" w:cs="Times New Roman"/>
          <w:b/>
        </w:rPr>
        <w:t xml:space="preserve"> </w:t>
      </w:r>
      <w:r w:rsidR="00E24CD8" w:rsidRPr="00E24CD8">
        <w:rPr>
          <w:rFonts w:ascii="Times New Roman" w:hAnsi="Times New Roman" w:cs="Times New Roman"/>
          <w:b/>
        </w:rPr>
        <w:t>в единый государственный реестр объектов культурного наследия</w:t>
      </w:r>
    </w:p>
    <w:p w:rsidR="00D871ED" w:rsidRPr="00E24CD8" w:rsidRDefault="00E24CD8" w:rsidP="00E24CD8">
      <w:pPr>
        <w:pStyle w:val="a3"/>
        <w:jc w:val="center"/>
        <w:rPr>
          <w:rFonts w:ascii="Times New Roman" w:hAnsi="Times New Roman" w:cs="Times New Roman"/>
          <w:b/>
        </w:rPr>
      </w:pPr>
      <w:r w:rsidRPr="00E24CD8">
        <w:rPr>
          <w:rFonts w:ascii="Times New Roman" w:hAnsi="Times New Roman" w:cs="Times New Roman"/>
          <w:b/>
        </w:rPr>
        <w:t xml:space="preserve">(памятников истории и культуры) народов Российской Федерации </w:t>
      </w:r>
      <w:r w:rsidR="00D871ED" w:rsidRPr="00E24CD8">
        <w:rPr>
          <w:rFonts w:ascii="Times New Roman" w:hAnsi="Times New Roman" w:cs="Times New Roman"/>
          <w:b/>
        </w:rPr>
        <w:t>»</w:t>
      </w:r>
    </w:p>
    <w:p w:rsidR="001B4C14" w:rsidRPr="00E24CD8" w:rsidRDefault="001B4C14" w:rsidP="00E24CD8">
      <w:pPr>
        <w:jc w:val="both"/>
        <w:rPr>
          <w:rFonts w:ascii="Times New Roman" w:hAnsi="Times New Roman" w:cs="Times New Roman"/>
          <w:b/>
          <w:sz w:val="24"/>
          <w:szCs w:val="24"/>
        </w:rPr>
      </w:pPr>
    </w:p>
    <w:p w:rsidR="00D871ED" w:rsidRPr="001B4C14" w:rsidRDefault="001B4C14" w:rsidP="001B4C14">
      <w:pPr>
        <w:jc w:val="center"/>
        <w:rPr>
          <w:rFonts w:ascii="Times New Roman" w:hAnsi="Times New Roman" w:cs="Times New Roman"/>
          <w:b/>
          <w:sz w:val="24"/>
          <w:szCs w:val="24"/>
        </w:rPr>
      </w:pPr>
      <w:r w:rsidRPr="001B4C14">
        <w:rPr>
          <w:rFonts w:ascii="Times New Roman" w:hAnsi="Times New Roman" w:cs="Times New Roman"/>
          <w:b/>
          <w:sz w:val="24"/>
          <w:szCs w:val="24"/>
          <w:lang w:val="en-US"/>
        </w:rPr>
        <w:t>I</w:t>
      </w:r>
      <w:r w:rsidR="00D871ED" w:rsidRPr="001B4C14">
        <w:rPr>
          <w:rFonts w:ascii="Times New Roman" w:hAnsi="Times New Roman" w:cs="Times New Roman"/>
          <w:b/>
          <w:sz w:val="24"/>
          <w:szCs w:val="24"/>
        </w:rPr>
        <w:t>. Общие положения</w:t>
      </w:r>
    </w:p>
    <w:p w:rsidR="001B4C14" w:rsidRPr="00DA363C" w:rsidRDefault="00D871ED" w:rsidP="00E24CD8">
      <w:pPr>
        <w:pStyle w:val="a3"/>
        <w:jc w:val="both"/>
        <w:rPr>
          <w:rFonts w:ascii="Times New Roman" w:hAnsi="Times New Roman" w:cs="Times New Roman"/>
          <w:sz w:val="24"/>
          <w:szCs w:val="24"/>
        </w:rPr>
      </w:pPr>
      <w:r w:rsidRPr="001B4C14">
        <w:rPr>
          <w:rFonts w:ascii="Times New Roman" w:hAnsi="Times New Roman" w:cs="Times New Roman"/>
          <w:sz w:val="24"/>
          <w:szCs w:val="24"/>
        </w:rPr>
        <w:t xml:space="preserve">1.1. </w:t>
      </w:r>
      <w:proofErr w:type="gramStart"/>
      <w:r w:rsidRPr="001B4C14">
        <w:rPr>
          <w:rFonts w:ascii="Times New Roman" w:hAnsi="Times New Roman" w:cs="Times New Roman"/>
          <w:sz w:val="24"/>
          <w:szCs w:val="24"/>
        </w:rPr>
        <w:t xml:space="preserve">Административный регламент предоставления муниципальной услуги </w:t>
      </w:r>
      <w:r w:rsidR="00E24CD8">
        <w:rPr>
          <w:rFonts w:ascii="Times New Roman" w:hAnsi="Times New Roman" w:cs="Times New Roman"/>
          <w:sz w:val="24"/>
          <w:szCs w:val="24"/>
        </w:rPr>
        <w:t>«</w:t>
      </w:r>
      <w:r w:rsidRPr="001B4C14">
        <w:rPr>
          <w:rFonts w:ascii="Times New Roman" w:hAnsi="Times New Roman" w:cs="Times New Roman"/>
          <w:sz w:val="24"/>
          <w:szCs w:val="24"/>
        </w:rPr>
        <w:t>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xml:space="preserve">, </w:t>
      </w:r>
      <w:r w:rsidR="00E24CD8" w:rsidRPr="00E24CD8">
        <w:rPr>
          <w:rFonts w:ascii="Times New Roman"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w:t>
      </w:r>
      <w:r w:rsidRPr="001B4C14">
        <w:rPr>
          <w:rFonts w:ascii="Times New Roman" w:hAnsi="Times New Roman" w:cs="Times New Roman"/>
          <w:sz w:val="24"/>
          <w:szCs w:val="24"/>
        </w:rPr>
        <w:t xml:space="preserve"> (далее - административный регламент) устанавливает порядок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 (далее - муниципальная услуга</w:t>
      </w:r>
      <w:proofErr w:type="gramEnd"/>
      <w:r w:rsidRPr="001B4C14">
        <w:rPr>
          <w:rFonts w:ascii="Times New Roman" w:hAnsi="Times New Roman" w:cs="Times New Roman"/>
          <w:sz w:val="24"/>
          <w:szCs w:val="24"/>
        </w:rPr>
        <w:t xml:space="preserve">) и стандарт предоставления муниципальной услуги. </w:t>
      </w:r>
    </w:p>
    <w:p w:rsidR="00DA363C" w:rsidRPr="007A62EC" w:rsidRDefault="00D871ED" w:rsidP="007A62EC">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1.2. Заявителями на предоставление муниципальной услуги являются собственники (физическое лицо либо юридическое лицо) или иные законные владельцы объекта культурного наследия, включенного в единый государственный реестр объектов культурного наследия местного (муниципального) значени</w:t>
      </w:r>
      <w:r w:rsidR="00DA363C" w:rsidRPr="007A62EC">
        <w:rPr>
          <w:rFonts w:ascii="Times New Roman" w:hAnsi="Times New Roman" w:cs="Times New Roman"/>
          <w:sz w:val="24"/>
          <w:szCs w:val="24"/>
        </w:rPr>
        <w:t>я, обратившиеся в администрац</w:t>
      </w:r>
      <w:r w:rsidR="001D6E82">
        <w:rPr>
          <w:rFonts w:ascii="Times New Roman" w:hAnsi="Times New Roman" w:cs="Times New Roman"/>
          <w:sz w:val="24"/>
          <w:szCs w:val="24"/>
        </w:rPr>
        <w:t>ию муниципального образования «</w:t>
      </w:r>
      <w:r w:rsidR="00DA363C" w:rsidRPr="007A62EC">
        <w:rPr>
          <w:rFonts w:ascii="Times New Roman" w:hAnsi="Times New Roman" w:cs="Times New Roman"/>
          <w:sz w:val="24"/>
          <w:szCs w:val="24"/>
        </w:rPr>
        <w:t xml:space="preserve">Муниципальный округ Шарканский район Удмуртской Республики» </w:t>
      </w:r>
      <w:r w:rsidRPr="007A62EC">
        <w:rPr>
          <w:rFonts w:ascii="Times New Roman" w:hAnsi="Times New Roman" w:cs="Times New Roman"/>
          <w:sz w:val="24"/>
          <w:szCs w:val="24"/>
        </w:rPr>
        <w:t xml:space="preserve">с заявлением о предоставлении муниципальной услуги (далее - заявитель). </w:t>
      </w:r>
    </w:p>
    <w:p w:rsidR="007A62EC" w:rsidRPr="007A62EC" w:rsidRDefault="00D871ED" w:rsidP="007A62EC">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От имени заявителей могут обращаться их уполномоченные представители, действующие на основании доверенности, оформленной в соответствии с законодательством Российской Федерации.</w:t>
      </w:r>
    </w:p>
    <w:p w:rsidR="007A62EC" w:rsidRPr="007A62EC" w:rsidRDefault="00D871ED"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 xml:space="preserve"> </w:t>
      </w:r>
      <w:r w:rsidR="007A62EC" w:rsidRPr="007A62EC">
        <w:rPr>
          <w:rFonts w:ascii="Times New Roman" w:hAnsi="Times New Roman" w:cs="Times New Roman"/>
          <w:sz w:val="24"/>
          <w:szCs w:val="24"/>
        </w:rPr>
        <w:t xml:space="preserve">1.3. Муниципальная услуга предоставляется Администрацией  муниципального образования «Муниципальный округ Шарканский район Удмуртской Республики» области (далее – администрация) - отделом </w:t>
      </w:r>
      <w:r w:rsidR="007A62EC">
        <w:rPr>
          <w:rFonts w:ascii="Times New Roman" w:hAnsi="Times New Roman" w:cs="Times New Roman"/>
          <w:sz w:val="24"/>
          <w:szCs w:val="24"/>
        </w:rPr>
        <w:t xml:space="preserve"> строительства и ЖКХ</w:t>
      </w:r>
      <w:r w:rsidR="007A62EC" w:rsidRPr="007A62EC">
        <w:rPr>
          <w:rFonts w:ascii="Times New Roman" w:hAnsi="Times New Roman" w:cs="Times New Roman"/>
          <w:sz w:val="24"/>
          <w:szCs w:val="24"/>
        </w:rPr>
        <w:t xml:space="preserve"> Администрац</w:t>
      </w:r>
      <w:r w:rsidR="001D6E82">
        <w:rPr>
          <w:rFonts w:ascii="Times New Roman" w:hAnsi="Times New Roman" w:cs="Times New Roman"/>
          <w:sz w:val="24"/>
          <w:szCs w:val="24"/>
        </w:rPr>
        <w:t>ии муниципального образования «</w:t>
      </w:r>
      <w:r w:rsidR="007A62EC" w:rsidRPr="007A62EC">
        <w:rPr>
          <w:rFonts w:ascii="Times New Roman" w:hAnsi="Times New Roman" w:cs="Times New Roman"/>
          <w:sz w:val="24"/>
          <w:szCs w:val="24"/>
        </w:rPr>
        <w:t>Муниципальный округ Шарканский район Удмуртской Республики» (далее отдел).</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Место нахождения отдела</w:t>
      </w:r>
      <w:r w:rsidR="001B453F" w:rsidRPr="007A62EC">
        <w:rPr>
          <w:rFonts w:ascii="Times New Roman" w:hAnsi="Times New Roman" w:cs="Times New Roman"/>
          <w:b/>
          <w:sz w:val="24"/>
          <w:szCs w:val="24"/>
        </w:rPr>
        <w:t>:</w:t>
      </w:r>
      <w:r w:rsidRPr="007A62EC">
        <w:rPr>
          <w:rFonts w:ascii="Times New Roman" w:hAnsi="Times New Roman" w:cs="Times New Roman"/>
          <w:sz w:val="24"/>
          <w:szCs w:val="24"/>
        </w:rPr>
        <w:t xml:space="preserve"> УР,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с. Шаркан, ул. Ленина, д. 14.</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Почтовый адрес отдела строительства:</w:t>
      </w:r>
      <w:r w:rsidRPr="007A62EC">
        <w:rPr>
          <w:rFonts w:ascii="Times New Roman" w:hAnsi="Times New Roman" w:cs="Times New Roman"/>
          <w:sz w:val="24"/>
          <w:szCs w:val="24"/>
        </w:rPr>
        <w:t xml:space="preserve"> 427070 УР, Шарканский район, с. Шаркан, ул. Ленина, д. 14.</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График работы отдела</w:t>
      </w:r>
      <w:r w:rsidR="001B453F" w:rsidRPr="007A62EC">
        <w:rPr>
          <w:rFonts w:ascii="Times New Roman" w:hAnsi="Times New Roman" w:cs="Times New Roman"/>
          <w:b/>
          <w:sz w:val="24"/>
          <w:szCs w:val="24"/>
        </w:rPr>
        <w:t>:</w:t>
      </w:r>
      <w:r w:rsidRPr="007A62EC">
        <w:rPr>
          <w:rFonts w:ascii="Times New Roman" w:hAnsi="Times New Roman" w:cs="Times New Roman"/>
          <w:sz w:val="24"/>
          <w:szCs w:val="24"/>
        </w:rPr>
        <w:t xml:space="preserve"> понедельник: с 8.00 до 17.00 часов, вторник-пятница: с 08.00 до 16.00; обед с 12.00 до 13.00 часов, суббота, воскресенье – выходной.</w:t>
      </w:r>
    </w:p>
    <w:p w:rsidR="007A62EC" w:rsidRPr="007A62EC" w:rsidRDefault="007A62EC" w:rsidP="007A62EC">
      <w:pPr>
        <w:pStyle w:val="a3"/>
        <w:jc w:val="both"/>
        <w:rPr>
          <w:rFonts w:ascii="Times New Roman" w:hAnsi="Times New Roman" w:cs="Times New Roman"/>
          <w:b/>
          <w:sz w:val="24"/>
          <w:szCs w:val="24"/>
        </w:rPr>
      </w:pPr>
      <w:r w:rsidRPr="007A62EC">
        <w:rPr>
          <w:rFonts w:ascii="Times New Roman" w:hAnsi="Times New Roman" w:cs="Times New Roman"/>
          <w:b/>
          <w:sz w:val="24"/>
          <w:szCs w:val="24"/>
        </w:rPr>
        <w:t xml:space="preserve">Справочные телефоны: </w:t>
      </w:r>
    </w:p>
    <w:p w:rsidR="007A62EC" w:rsidRPr="007A62EC" w:rsidRDefault="007A62EC" w:rsidP="007A62EC">
      <w:pPr>
        <w:pStyle w:val="a3"/>
        <w:jc w:val="both"/>
        <w:rPr>
          <w:rFonts w:ascii="Times New Roman" w:hAnsi="Times New Roman" w:cs="Times New Roman"/>
          <w:sz w:val="24"/>
          <w:szCs w:val="24"/>
          <w:highlight w:val="yellow"/>
        </w:rPr>
      </w:pPr>
      <w:r w:rsidRPr="007A62EC">
        <w:rPr>
          <w:rFonts w:ascii="Times New Roman" w:hAnsi="Times New Roman" w:cs="Times New Roman"/>
          <w:sz w:val="24"/>
          <w:szCs w:val="24"/>
        </w:rPr>
        <w:t xml:space="preserve">- отдел </w:t>
      </w:r>
      <w:r w:rsidR="00327AE6">
        <w:rPr>
          <w:rFonts w:ascii="Times New Roman" w:hAnsi="Times New Roman" w:cs="Times New Roman"/>
          <w:sz w:val="24"/>
          <w:szCs w:val="24"/>
        </w:rPr>
        <w:t>строительства и ЖКХ</w:t>
      </w:r>
      <w:r w:rsidRPr="007A62EC">
        <w:rPr>
          <w:rFonts w:ascii="Times New Roman" w:hAnsi="Times New Roman" w:cs="Times New Roman"/>
          <w:sz w:val="24"/>
          <w:szCs w:val="24"/>
        </w:rPr>
        <w:t xml:space="preserve"> Администрации  муниципального образования « Муниципальный округ Шарканский район Удмуртской Республики»  т.8(34136) 3-</w:t>
      </w:r>
      <w:r w:rsidR="00327AE6">
        <w:rPr>
          <w:rFonts w:ascii="Times New Roman" w:hAnsi="Times New Roman" w:cs="Times New Roman"/>
          <w:sz w:val="24"/>
          <w:szCs w:val="24"/>
        </w:rPr>
        <w:t>34</w:t>
      </w:r>
      <w:r w:rsidRPr="007A62EC">
        <w:rPr>
          <w:rFonts w:ascii="Times New Roman" w:hAnsi="Times New Roman" w:cs="Times New Roman"/>
          <w:sz w:val="24"/>
          <w:szCs w:val="24"/>
        </w:rPr>
        <w:t>-</w:t>
      </w:r>
      <w:r w:rsidR="00327AE6">
        <w:rPr>
          <w:rFonts w:ascii="Times New Roman" w:hAnsi="Times New Roman" w:cs="Times New Roman"/>
          <w:sz w:val="24"/>
          <w:szCs w:val="24"/>
        </w:rPr>
        <w:t>53</w:t>
      </w:r>
      <w:r w:rsidRPr="007A62EC">
        <w:rPr>
          <w:rFonts w:ascii="Times New Roman" w:hAnsi="Times New Roman" w:cs="Times New Roman"/>
          <w:sz w:val="24"/>
          <w:szCs w:val="24"/>
        </w:rPr>
        <w:t>; 8(34136) 3-</w:t>
      </w:r>
      <w:r w:rsidR="00327AE6">
        <w:rPr>
          <w:rFonts w:ascii="Times New Roman" w:hAnsi="Times New Roman" w:cs="Times New Roman"/>
          <w:sz w:val="24"/>
          <w:szCs w:val="24"/>
        </w:rPr>
        <w:t>31</w:t>
      </w:r>
      <w:r w:rsidRPr="007A62EC">
        <w:rPr>
          <w:rFonts w:ascii="Times New Roman" w:hAnsi="Times New Roman" w:cs="Times New Roman"/>
          <w:sz w:val="24"/>
          <w:szCs w:val="24"/>
        </w:rPr>
        <w:t>-</w:t>
      </w:r>
      <w:r w:rsidR="00327AE6">
        <w:rPr>
          <w:rFonts w:ascii="Times New Roman" w:hAnsi="Times New Roman" w:cs="Times New Roman"/>
          <w:sz w:val="24"/>
          <w:szCs w:val="24"/>
        </w:rPr>
        <w:t>11</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lastRenderedPageBreak/>
        <w:t>Адрес официального сайта</w:t>
      </w:r>
      <w:r w:rsidRPr="007A62EC">
        <w:rPr>
          <w:rFonts w:ascii="Times New Roman" w:hAnsi="Times New Roman" w:cs="Times New Roman"/>
          <w:sz w:val="24"/>
          <w:szCs w:val="24"/>
        </w:rPr>
        <w:t xml:space="preserve"> Администрации в сети Интернет, содержащего информацию о предоставлении муниципальной услуги: </w:t>
      </w:r>
      <w:r w:rsidRPr="007A62EC">
        <w:rPr>
          <w:rFonts w:ascii="Times New Roman" w:hAnsi="Times New Roman" w:cs="Times New Roman"/>
          <w:sz w:val="24"/>
          <w:szCs w:val="24"/>
          <w:lang w:val="en-US"/>
        </w:rPr>
        <w:t>www</w:t>
      </w:r>
      <w:r w:rsidRPr="007A62EC">
        <w:rPr>
          <w:rFonts w:ascii="Times New Roman" w:hAnsi="Times New Roman" w:cs="Times New Roman"/>
          <w:sz w:val="24"/>
          <w:szCs w:val="24"/>
        </w:rPr>
        <w:t>.</w:t>
      </w:r>
      <w:r w:rsidRPr="007A62EC">
        <w:rPr>
          <w:rFonts w:ascii="Times New Roman" w:eastAsia="Calibri" w:hAnsi="Times New Roman" w:cs="Times New Roman"/>
          <w:sz w:val="24"/>
          <w:szCs w:val="24"/>
        </w:rPr>
        <w:t>sharkan.gosuslugi.ru.</w:t>
      </w:r>
    </w:p>
    <w:p w:rsidR="007A62EC" w:rsidRPr="007A62EC" w:rsidRDefault="007A62EC" w:rsidP="007A62EC">
      <w:pPr>
        <w:pStyle w:val="a3"/>
        <w:jc w:val="both"/>
        <w:rPr>
          <w:rFonts w:ascii="Times New Roman" w:hAnsi="Times New Roman" w:cs="Times New Roman"/>
          <w:b/>
          <w:sz w:val="24"/>
          <w:szCs w:val="24"/>
        </w:rPr>
      </w:pPr>
      <w:r w:rsidRPr="007A62EC">
        <w:rPr>
          <w:rFonts w:ascii="Times New Roman" w:hAnsi="Times New Roman" w:cs="Times New Roman"/>
          <w:b/>
          <w:sz w:val="24"/>
          <w:szCs w:val="24"/>
        </w:rPr>
        <w:t>Адрес электронной почты Администрации:</w:t>
      </w:r>
      <w:r w:rsidRPr="007A62EC">
        <w:rPr>
          <w:rFonts w:ascii="Times New Roman" w:hAnsi="Times New Roman" w:cs="Times New Roman"/>
          <w:sz w:val="24"/>
          <w:szCs w:val="24"/>
        </w:rPr>
        <w:t xml:space="preserve"> </w:t>
      </w:r>
      <w:hyperlink r:id="rId6" w:history="1">
        <w:r w:rsidRPr="007A62EC">
          <w:rPr>
            <w:rFonts w:ascii="Times New Roman" w:hAnsi="Times New Roman" w:cs="Times New Roman"/>
            <w:b/>
            <w:color w:val="0000FF"/>
            <w:sz w:val="24"/>
            <w:szCs w:val="24"/>
            <w:u w:val="single"/>
            <w:lang w:val="en-US"/>
          </w:rPr>
          <w:t>sharkan</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sha</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udmr</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ru</w:t>
        </w:r>
      </w:hyperlink>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Почтовый адрес: 427070 Удмуртская Республика, Шарканский район, с. Шаркан, ул. Ленина, д. 16.</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7"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Адрес электронной почты:</w:t>
      </w:r>
      <w:r w:rsidRPr="007A62EC">
        <w:rPr>
          <w:rFonts w:ascii="Times New Roman" w:hAnsi="Times New Roman" w:cs="Times New Roman"/>
          <w:sz w:val="24"/>
          <w:szCs w:val="24"/>
        </w:rPr>
        <w:t xml:space="preserve"> </w:t>
      </w:r>
      <w:hyperlink r:id="rId8"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r w:rsidRPr="007A62EC">
          <w:rPr>
            <w:rFonts w:ascii="Times New Roman" w:hAnsi="Times New Roman" w:cs="Times New Roman"/>
            <w:sz w:val="24"/>
            <w:szCs w:val="24"/>
            <w:lang w:val="en-US"/>
          </w:rPr>
          <w:t>ru</w:t>
        </w:r>
      </w:hyperlink>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7A62EC" w:rsidRPr="007A62EC" w:rsidRDefault="007A62EC" w:rsidP="00CD4DAF">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sidR="00CD4DAF">
        <w:rPr>
          <w:rFonts w:ascii="Times New Roman" w:hAnsi="Times New Roman" w:cs="Times New Roman"/>
          <w:sz w:val="24"/>
          <w:szCs w:val="24"/>
        </w:rPr>
        <w:t>отдела</w:t>
      </w:r>
      <w:r w:rsidRPr="007A62EC">
        <w:rPr>
          <w:rFonts w:ascii="Times New Roman" w:hAnsi="Times New Roman" w:cs="Times New Roman"/>
          <w:sz w:val="24"/>
          <w:szCs w:val="24"/>
        </w:rPr>
        <w:t>.</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001B453F">
        <w:rPr>
          <w:rFonts w:ascii="Times New Roman" w:hAnsi="Times New Roman" w:cs="Times New Roman"/>
          <w:sz w:val="24"/>
          <w:szCs w:val="24"/>
        </w:rPr>
        <w:t>предложено</w:t>
      </w:r>
      <w:proofErr w:type="gramEnd"/>
      <w:r w:rsidRPr="007A62EC">
        <w:rPr>
          <w:rFonts w:ascii="Times New Roman" w:hAnsi="Times New Roman" w:cs="Times New Roman"/>
          <w:sz w:val="24"/>
          <w:szCs w:val="24"/>
        </w:rPr>
        <w:t xml:space="preserve"> направить </w:t>
      </w:r>
      <w:r w:rsidR="001B453F">
        <w:rPr>
          <w:rFonts w:ascii="Times New Roman" w:hAnsi="Times New Roman" w:cs="Times New Roman"/>
          <w:sz w:val="24"/>
          <w:szCs w:val="24"/>
        </w:rPr>
        <w:t xml:space="preserve">обращение в </w:t>
      </w:r>
      <w:r w:rsidRPr="007A62EC">
        <w:rPr>
          <w:rFonts w:ascii="Times New Roman" w:hAnsi="Times New Roman" w:cs="Times New Roman"/>
          <w:sz w:val="24"/>
          <w:szCs w:val="24"/>
        </w:rPr>
        <w:t>письменно</w:t>
      </w:r>
      <w:r w:rsidR="001B453F">
        <w:rPr>
          <w:rFonts w:ascii="Times New Roman" w:hAnsi="Times New Roman" w:cs="Times New Roman"/>
          <w:sz w:val="24"/>
          <w:szCs w:val="24"/>
        </w:rPr>
        <w:t>м</w:t>
      </w:r>
      <w:r w:rsidRPr="007A62EC">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7A62EC">
        <w:rPr>
          <w:rFonts w:ascii="Times New Roman" w:hAnsi="Times New Roman" w:cs="Times New Roman"/>
          <w:sz w:val="24"/>
          <w:szCs w:val="24"/>
        </w:rPr>
        <w:t xml:space="preserve"> либо назначено другое время для получения информации.</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Обращение по телефону допускается в течение установленного рабочего времени.</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7A62EC" w:rsidRPr="007A62EC" w:rsidRDefault="001B453F" w:rsidP="007A62EC">
      <w:pPr>
        <w:pStyle w:val="a3"/>
        <w:jc w:val="both"/>
        <w:rPr>
          <w:rFonts w:ascii="Times New Roman" w:hAnsi="Times New Roman" w:cs="Times New Roman"/>
          <w:sz w:val="24"/>
          <w:szCs w:val="24"/>
        </w:rPr>
      </w:pPr>
      <w:r>
        <w:rPr>
          <w:rFonts w:ascii="Times New Roman" w:hAnsi="Times New Roman" w:cs="Times New Roman"/>
          <w:sz w:val="24"/>
          <w:szCs w:val="24"/>
        </w:rPr>
        <w:t>Обращение в п</w:t>
      </w:r>
      <w:r w:rsidR="007A62EC" w:rsidRPr="007A62EC">
        <w:rPr>
          <w:rFonts w:ascii="Times New Roman" w:hAnsi="Times New Roman" w:cs="Times New Roman"/>
          <w:sz w:val="24"/>
          <w:szCs w:val="24"/>
        </w:rPr>
        <w:t>исьменно</w:t>
      </w:r>
      <w:r>
        <w:rPr>
          <w:rFonts w:ascii="Times New Roman" w:hAnsi="Times New Roman" w:cs="Times New Roman"/>
          <w:sz w:val="24"/>
          <w:szCs w:val="24"/>
        </w:rPr>
        <w:t>м</w:t>
      </w:r>
      <w:r w:rsidR="007A62EC" w:rsidRPr="007A62EC">
        <w:rPr>
          <w:rFonts w:ascii="Times New Roman" w:hAnsi="Times New Roman" w:cs="Times New Roman"/>
          <w:sz w:val="24"/>
          <w:szCs w:val="24"/>
        </w:rPr>
        <w:t xml:space="preserve"> </w:t>
      </w:r>
      <w:r>
        <w:rPr>
          <w:rFonts w:ascii="Times New Roman" w:hAnsi="Times New Roman" w:cs="Times New Roman"/>
          <w:sz w:val="24"/>
          <w:szCs w:val="24"/>
        </w:rPr>
        <w:t>виде</w:t>
      </w:r>
      <w:r w:rsidR="007A62EC" w:rsidRPr="007A62EC">
        <w:rPr>
          <w:rFonts w:ascii="Times New Roman" w:hAnsi="Times New Roman" w:cs="Times New Roman"/>
          <w:sz w:val="24"/>
          <w:szCs w:val="24"/>
        </w:rPr>
        <w:t xml:space="preserve"> о порядке предоставления муниципальной услуги должно быть рассмотрено не позднее 30 дней </w:t>
      </w:r>
      <w:proofErr w:type="gramStart"/>
      <w:r w:rsidR="007A62EC" w:rsidRPr="007A62EC">
        <w:rPr>
          <w:rFonts w:ascii="Times New Roman" w:hAnsi="Times New Roman" w:cs="Times New Roman"/>
          <w:sz w:val="24"/>
          <w:szCs w:val="24"/>
        </w:rPr>
        <w:t>с даты</w:t>
      </w:r>
      <w:proofErr w:type="gramEnd"/>
      <w:r w:rsidR="007A62EC" w:rsidRPr="007A62EC">
        <w:rPr>
          <w:rFonts w:ascii="Times New Roman" w:hAnsi="Times New Roman" w:cs="Times New Roman"/>
          <w:sz w:val="24"/>
          <w:szCs w:val="24"/>
        </w:rPr>
        <w:t xml:space="preserve"> его регистрации.</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w:t>
      </w:r>
      <w:r w:rsidR="001C5E80">
        <w:rPr>
          <w:rFonts w:ascii="Times New Roman" w:hAnsi="Times New Roman" w:cs="Times New Roman"/>
          <w:sz w:val="24"/>
          <w:szCs w:val="24"/>
        </w:rPr>
        <w:tab/>
      </w:r>
      <w:r w:rsidRPr="00327AE6">
        <w:rPr>
          <w:rFonts w:ascii="Times New Roman" w:hAnsi="Times New Roman" w:cs="Times New Roman"/>
          <w:sz w:val="24"/>
          <w:szCs w:val="24"/>
        </w:rPr>
        <w:t xml:space="preserve">1.5. Информирование осуществляется по вопросам, касающимся: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способов подачи заявления о согласовании проектной документации на проведение работ по сохранению объекта культурного наследия местного (муниципального) значения (далее - заявление);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о предоставлении услуги;</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документов, необходимых для предоставления муниципальной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и сроков предоставления муниципальной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 порядка получения сведений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муниципальной услуги; </w:t>
      </w:r>
    </w:p>
    <w:p w:rsidR="00327AE6" w:rsidRPr="00327AE6" w:rsidRDefault="00327AE6"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w:t>
      </w:r>
      <w:r w:rsidR="00D871ED" w:rsidRPr="00327AE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327AE6" w:rsidRDefault="00D871ED" w:rsidP="001C5E80">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1.6. При устном обращении заявителя (лично или по телефону) должностное лицо </w:t>
      </w:r>
      <w:r w:rsidR="00CD4DAF">
        <w:rPr>
          <w:rFonts w:ascii="Times New Roman" w:hAnsi="Times New Roman" w:cs="Times New Roman"/>
          <w:sz w:val="24"/>
          <w:szCs w:val="24"/>
        </w:rPr>
        <w:t>отдела</w:t>
      </w:r>
      <w:r w:rsidRPr="00327AE6">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27AE6">
        <w:rPr>
          <w:rFonts w:ascii="Times New Roman" w:hAnsi="Times New Roman" w:cs="Times New Roman"/>
          <w:sz w:val="24"/>
          <w:szCs w:val="24"/>
        </w:rPr>
        <w:t>обратившихся</w:t>
      </w:r>
      <w:proofErr w:type="gramEnd"/>
      <w:r w:rsidRPr="00327AE6">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изложить обращение в письменно</w:t>
      </w:r>
      <w:r w:rsidR="001B453F">
        <w:rPr>
          <w:rFonts w:ascii="Times New Roman" w:hAnsi="Times New Roman" w:cs="Times New Roman"/>
          <w:sz w:val="24"/>
          <w:szCs w:val="24"/>
        </w:rPr>
        <w:t>м</w:t>
      </w:r>
      <w:r w:rsidRPr="00327AE6">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327AE6">
        <w:rPr>
          <w:rFonts w:ascii="Times New Roman" w:hAnsi="Times New Roman" w:cs="Times New Roman"/>
          <w:sz w:val="24"/>
          <w:szCs w:val="24"/>
        </w:rPr>
        <w:t xml:space="preserve">; </w:t>
      </w:r>
    </w:p>
    <w:p w:rsid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назначить другое время для консультаций. </w:t>
      </w:r>
    </w:p>
    <w:p w:rsidR="00327AE6" w:rsidRDefault="00D871ED" w:rsidP="00327AE6">
      <w:pPr>
        <w:pStyle w:val="a3"/>
        <w:jc w:val="both"/>
      </w:pPr>
      <w:r w:rsidRPr="00327AE6">
        <w:rPr>
          <w:rFonts w:ascii="Times New Roman" w:hAnsi="Times New Roman" w:cs="Times New Roman"/>
          <w:sz w:val="24"/>
          <w:szCs w:val="24"/>
        </w:rPr>
        <w:t xml:space="preserve">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1.7. По </w:t>
      </w:r>
      <w:r w:rsidR="001B453F">
        <w:rPr>
          <w:rFonts w:ascii="Times New Roman" w:hAnsi="Times New Roman" w:cs="Times New Roman"/>
          <w:sz w:val="24"/>
          <w:szCs w:val="24"/>
        </w:rPr>
        <w:t xml:space="preserve">обращению в </w:t>
      </w:r>
      <w:r w:rsidRPr="00327AE6">
        <w:rPr>
          <w:rFonts w:ascii="Times New Roman" w:hAnsi="Times New Roman" w:cs="Times New Roman"/>
          <w:sz w:val="24"/>
          <w:szCs w:val="24"/>
        </w:rPr>
        <w:t xml:space="preserve">письменном </w:t>
      </w:r>
      <w:r w:rsidR="001B453F">
        <w:rPr>
          <w:rFonts w:ascii="Times New Roman" w:hAnsi="Times New Roman" w:cs="Times New Roman"/>
          <w:sz w:val="24"/>
          <w:szCs w:val="24"/>
        </w:rPr>
        <w:t>виде</w:t>
      </w:r>
      <w:r w:rsidRPr="00327AE6">
        <w:rPr>
          <w:rFonts w:ascii="Times New Roman" w:hAnsi="Times New Roman" w:cs="Times New Roman"/>
          <w:sz w:val="24"/>
          <w:szCs w:val="24"/>
        </w:rPr>
        <w:t xml:space="preserve"> 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подробно в письменно</w:t>
      </w:r>
      <w:r w:rsidR="00470C0D">
        <w:rPr>
          <w:rFonts w:ascii="Times New Roman" w:hAnsi="Times New Roman" w:cs="Times New Roman"/>
          <w:sz w:val="24"/>
          <w:szCs w:val="24"/>
        </w:rPr>
        <w:t>м</w:t>
      </w:r>
      <w:r w:rsidRPr="00327AE6">
        <w:rPr>
          <w:rFonts w:ascii="Times New Roman" w:hAnsi="Times New Roman" w:cs="Times New Roman"/>
          <w:sz w:val="24"/>
          <w:szCs w:val="24"/>
        </w:rPr>
        <w:t xml:space="preserve"> </w:t>
      </w:r>
      <w:r w:rsidR="00470C0D">
        <w:rPr>
          <w:rFonts w:ascii="Times New Roman" w:hAnsi="Times New Roman" w:cs="Times New Roman"/>
          <w:sz w:val="24"/>
          <w:szCs w:val="24"/>
        </w:rPr>
        <w:t xml:space="preserve">виде </w:t>
      </w:r>
      <w:r w:rsidRPr="00327AE6">
        <w:rPr>
          <w:rFonts w:ascii="Times New Roman" w:hAnsi="Times New Roman" w:cs="Times New Roman"/>
          <w:sz w:val="24"/>
          <w:szCs w:val="24"/>
        </w:rPr>
        <w:t xml:space="preserve">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1.9. На официальном сайте </w:t>
      </w:r>
      <w:r w:rsidR="001C5E80">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 месте нахождения и графике работы </w:t>
      </w:r>
      <w:r w:rsidR="001C5E80">
        <w:rPr>
          <w:rFonts w:ascii="Times New Roman" w:hAnsi="Times New Roman" w:cs="Times New Roman"/>
          <w:sz w:val="24"/>
          <w:szCs w:val="24"/>
        </w:rPr>
        <w:t>отдела</w:t>
      </w:r>
      <w:r w:rsidRPr="00327AE6">
        <w:rPr>
          <w:rFonts w:ascii="Times New Roman" w:hAnsi="Times New Roman" w:cs="Times New Roman"/>
          <w:sz w:val="24"/>
          <w:szCs w:val="24"/>
        </w:rPr>
        <w:t>, ответственн</w:t>
      </w:r>
      <w:r w:rsidR="001C5E80">
        <w:rPr>
          <w:rFonts w:ascii="Times New Roman" w:hAnsi="Times New Roman" w:cs="Times New Roman"/>
          <w:sz w:val="24"/>
          <w:szCs w:val="24"/>
        </w:rPr>
        <w:t>ого</w:t>
      </w:r>
      <w:r w:rsidRPr="00327AE6">
        <w:rPr>
          <w:rFonts w:ascii="Times New Roman" w:hAnsi="Times New Roman" w:cs="Times New Roman"/>
          <w:sz w:val="24"/>
          <w:szCs w:val="24"/>
        </w:rPr>
        <w:t xml:space="preserve"> за предоставление услуги, а также многофункциональных центров;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адрес официального сайта, а также электронной почты и (или) формы обратной связи в сети «Интернет».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w:t>
      </w:r>
      <w:r w:rsidRPr="00327AE6">
        <w:rPr>
          <w:rFonts w:ascii="Times New Roman" w:hAnsi="Times New Roman" w:cs="Times New Roman"/>
          <w:sz w:val="24"/>
          <w:szCs w:val="24"/>
        </w:rPr>
        <w:lastRenderedPageBreak/>
        <w:t xml:space="preserve">Административный регламент, которые по требованию заявителя предоставляются ему для ознакомления.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1.12. </w:t>
      </w:r>
      <w:proofErr w:type="gramStart"/>
      <w:r w:rsidRPr="00327AE6">
        <w:rPr>
          <w:rFonts w:ascii="Times New Roman" w:hAnsi="Times New Roman" w:cs="Times New Roman"/>
          <w:sz w:val="24"/>
          <w:szCs w:val="24"/>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1C5E80">
        <w:rPr>
          <w:rFonts w:ascii="Times New Roman" w:hAnsi="Times New Roman" w:cs="Times New Roman"/>
          <w:sz w:val="24"/>
          <w:szCs w:val="24"/>
        </w:rPr>
        <w:t>отделе строительства и ЖКХ Администрации</w:t>
      </w:r>
      <w:r w:rsidRPr="00327AE6">
        <w:rPr>
          <w:rFonts w:ascii="Times New Roman" w:hAnsi="Times New Roman" w:cs="Times New Roman"/>
          <w:sz w:val="24"/>
          <w:szCs w:val="24"/>
        </w:rPr>
        <w:t xml:space="preserve"> при обращении заявителя лично, по телефону посредством электронной почты. </w:t>
      </w:r>
      <w:proofErr w:type="gramEnd"/>
    </w:p>
    <w:p w:rsidR="00327AE6" w:rsidRPr="001C5E80" w:rsidRDefault="00D871ED" w:rsidP="001C5E80">
      <w:pPr>
        <w:pStyle w:val="a3"/>
        <w:ind w:firstLine="708"/>
        <w:jc w:val="center"/>
        <w:rPr>
          <w:rFonts w:ascii="Times New Roman" w:hAnsi="Times New Roman" w:cs="Times New Roman"/>
          <w:b/>
          <w:sz w:val="24"/>
          <w:szCs w:val="24"/>
        </w:rPr>
      </w:pPr>
      <w:r w:rsidRPr="001C5E80">
        <w:rPr>
          <w:rFonts w:ascii="Times New Roman" w:hAnsi="Times New Roman" w:cs="Times New Roman"/>
          <w:b/>
          <w:sz w:val="24"/>
          <w:szCs w:val="24"/>
        </w:rPr>
        <w:t>2. Стандарт предоставления муниципальной услуги</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 Наименование муниципальной услуги </w:t>
      </w:r>
    </w:p>
    <w:p w:rsidR="00327AE6" w:rsidRDefault="00D871ED" w:rsidP="00E24CD8">
      <w:pPr>
        <w:pStyle w:val="a3"/>
        <w:jc w:val="both"/>
        <w:rPr>
          <w:rFonts w:ascii="Times New Roman" w:hAnsi="Times New Roman" w:cs="Times New Roman"/>
          <w:sz w:val="24"/>
          <w:szCs w:val="24"/>
        </w:rPr>
      </w:pPr>
      <w:r w:rsidRPr="00327AE6">
        <w:rPr>
          <w:rFonts w:ascii="Times New Roman" w:hAnsi="Times New Roman" w:cs="Times New Roman"/>
          <w:sz w:val="24"/>
          <w:szCs w:val="24"/>
        </w:rPr>
        <w:t>- «Согласование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xml:space="preserve">, </w:t>
      </w:r>
      <w:r w:rsidR="00E24CD8" w:rsidRPr="00E24CD8">
        <w:rPr>
          <w:rFonts w:ascii="Times New Roman" w:hAnsi="Times New Roman" w:cs="Times New Roman"/>
          <w:sz w:val="24"/>
          <w:szCs w:val="24"/>
        </w:rPr>
        <w:t>включенного в единый государственный реестр объектов культурного наследи</w:t>
      </w:r>
      <w:proofErr w:type="gramStart"/>
      <w:r w:rsidR="00E24CD8" w:rsidRPr="00E24CD8">
        <w:rPr>
          <w:rFonts w:ascii="Times New Roman" w:hAnsi="Times New Roman" w:cs="Times New Roman"/>
          <w:sz w:val="24"/>
          <w:szCs w:val="24"/>
        </w:rPr>
        <w:t>я(</w:t>
      </w:r>
      <w:proofErr w:type="gramEnd"/>
      <w:r w:rsidR="00E24CD8" w:rsidRPr="00E24CD8">
        <w:rPr>
          <w:rFonts w:ascii="Times New Roman" w:hAnsi="Times New Roman" w:cs="Times New Roman"/>
          <w:sz w:val="24"/>
          <w:szCs w:val="24"/>
        </w:rPr>
        <w:t>памятников истории и культуры) народов Российской Федерации</w:t>
      </w:r>
      <w:r w:rsidRPr="00327AE6">
        <w:rPr>
          <w:rFonts w:ascii="Times New Roman" w:hAnsi="Times New Roman" w:cs="Times New Roman"/>
          <w:sz w:val="24"/>
          <w:szCs w:val="24"/>
        </w:rPr>
        <w:t xml:space="preserve">». Муниципальная услуга предоставляется администрацией </w:t>
      </w:r>
      <w:r w:rsidR="00E24CD8">
        <w:rPr>
          <w:rFonts w:ascii="Times New Roman" w:hAnsi="Times New Roman" w:cs="Times New Roman"/>
          <w:sz w:val="24"/>
          <w:szCs w:val="24"/>
        </w:rPr>
        <w:t>Муниципального образования « Муниципальный округ Шарканский район Удмуртской Республики»</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2.2. </w:t>
      </w:r>
      <w:r w:rsidR="001C5E80">
        <w:rPr>
          <w:rFonts w:ascii="Times New Roman" w:hAnsi="Times New Roman" w:cs="Times New Roman"/>
          <w:sz w:val="24"/>
          <w:szCs w:val="24"/>
        </w:rPr>
        <w:t>П</w:t>
      </w:r>
      <w:r w:rsidRPr="00327AE6">
        <w:rPr>
          <w:rFonts w:ascii="Times New Roman" w:hAnsi="Times New Roman" w:cs="Times New Roman"/>
          <w:sz w:val="24"/>
          <w:szCs w:val="24"/>
        </w:rPr>
        <w:t xml:space="preserve">ри предоставлении муниципальной услуги не вправе требовать от заявителя: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данной муниципальной услуги;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327AE6" w:rsidRDefault="00D871ED" w:rsidP="00327AE6">
      <w:pPr>
        <w:pStyle w:val="a3"/>
        <w:ind w:firstLine="708"/>
        <w:jc w:val="both"/>
        <w:rPr>
          <w:rFonts w:ascii="Times New Roman" w:hAnsi="Times New Roman" w:cs="Times New Roman"/>
          <w:sz w:val="24"/>
          <w:szCs w:val="24"/>
        </w:rPr>
      </w:pPr>
      <w:proofErr w:type="gramStart"/>
      <w:r w:rsidRPr="00327AE6">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(далее</w:t>
      </w:r>
      <w:proofErr w:type="gramEnd"/>
      <w:r w:rsidRPr="00327AE6">
        <w:rPr>
          <w:rFonts w:ascii="Times New Roman" w:hAnsi="Times New Roman" w:cs="Times New Roman"/>
          <w:sz w:val="24"/>
          <w:szCs w:val="24"/>
        </w:rPr>
        <w:t xml:space="preserve"> - </w:t>
      </w:r>
      <w:proofErr w:type="gramStart"/>
      <w:r w:rsidRPr="00327AE6">
        <w:rPr>
          <w:rFonts w:ascii="Times New Roman" w:hAnsi="Times New Roman" w:cs="Times New Roman"/>
          <w:sz w:val="24"/>
          <w:szCs w:val="24"/>
        </w:rPr>
        <w:t>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327AE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представления документов и информации, отсутствие и (или) недостоверность которых не указывались при первоначальном отказе </w:t>
      </w:r>
      <w:r w:rsidR="001C5E80">
        <w:rPr>
          <w:rFonts w:ascii="Times New Roman" w:hAnsi="Times New Roman" w:cs="Times New Roman"/>
          <w:sz w:val="24"/>
          <w:szCs w:val="24"/>
        </w:rPr>
        <w:t>отделом</w:t>
      </w:r>
      <w:r w:rsidRPr="00327AE6">
        <w:rPr>
          <w:rFonts w:ascii="Times New Roman" w:hAnsi="Times New Roman" w:cs="Times New Roman"/>
          <w:sz w:val="24"/>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27AE6">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2.3. Результатом предоставления муниципальной услуги является письмо о согласовании проектной документации на проведение работ по сохранению объекта культурного наследия местного (муниципального) значения (далее - письмо о согласовании проектной документации). В случае наличия оснований для отказа в предоставлении муниципальной услуги, предусмотренных п. 2.9 раздела 2 административного регламента, заявителю направляется письменный отказ в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2.4. Срок предоставления муниципальной услуги - 45 рабочих дней </w:t>
      </w:r>
      <w:proofErr w:type="gramStart"/>
      <w:r w:rsidRPr="00327AE6">
        <w:rPr>
          <w:rFonts w:ascii="Times New Roman" w:hAnsi="Times New Roman" w:cs="Times New Roman"/>
          <w:sz w:val="24"/>
          <w:szCs w:val="24"/>
        </w:rPr>
        <w:t>с даты регистрации</w:t>
      </w:r>
      <w:proofErr w:type="gramEnd"/>
      <w:r w:rsidRPr="00327AE6">
        <w:rPr>
          <w:rFonts w:ascii="Times New Roman" w:hAnsi="Times New Roman" w:cs="Times New Roman"/>
          <w:sz w:val="24"/>
          <w:szCs w:val="24"/>
        </w:rPr>
        <w:t xml:space="preserve"> документов (присвоения входящего номера). </w:t>
      </w:r>
    </w:p>
    <w:p w:rsidR="00950A1B" w:rsidRDefault="00950A1B" w:rsidP="00327AE6">
      <w:pPr>
        <w:pStyle w:val="a3"/>
        <w:ind w:firstLine="708"/>
        <w:jc w:val="both"/>
        <w:rPr>
          <w:rFonts w:ascii="Times New Roman" w:hAnsi="Times New Roman" w:cs="Times New Roman"/>
          <w:sz w:val="24"/>
          <w:szCs w:val="24"/>
        </w:rPr>
      </w:pPr>
    </w:p>
    <w:p w:rsidR="00A01F0F" w:rsidRPr="00A01F0F" w:rsidRDefault="00D871ED" w:rsidP="00A01F0F">
      <w:pPr>
        <w:pStyle w:val="a3"/>
        <w:ind w:firstLine="708"/>
        <w:jc w:val="center"/>
        <w:rPr>
          <w:rFonts w:ascii="Times New Roman" w:hAnsi="Times New Roman" w:cs="Times New Roman"/>
          <w:b/>
          <w:sz w:val="24"/>
          <w:szCs w:val="24"/>
        </w:rPr>
      </w:pPr>
      <w:r w:rsidRPr="00A01F0F">
        <w:rPr>
          <w:rFonts w:ascii="Times New Roman" w:hAnsi="Times New Roman" w:cs="Times New Roman"/>
          <w:b/>
          <w:sz w:val="24"/>
          <w:szCs w:val="24"/>
        </w:rPr>
        <w:t>2.6. Перечень документов, необходимых для предоставления муниципальной услуги.</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2.6.1. В целях получения муниципальной услуги заявитель самостоятельно представляет следующие документы:</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заявление о согласовании проектной документации по рекомендуемому образцу (Приложение N 1 к </w:t>
      </w:r>
      <w:r w:rsidR="00A01F0F">
        <w:rPr>
          <w:rFonts w:ascii="Times New Roman" w:hAnsi="Times New Roman" w:cs="Times New Roman"/>
          <w:sz w:val="24"/>
          <w:szCs w:val="24"/>
        </w:rPr>
        <w:t>регламенту</w:t>
      </w:r>
      <w:r w:rsidRPr="00327AE6">
        <w:rPr>
          <w:rFonts w:ascii="Times New Roman" w:hAnsi="Times New Roman" w:cs="Times New Roman"/>
          <w:sz w:val="24"/>
          <w:szCs w:val="24"/>
        </w:rPr>
        <w:t xml:space="preserve">), подписанное руководителем юридического лица, физическим лицом, либо их уполномоченными представителями (далее - Заявитель), подлинник в 1 (одном) экземпляре;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 в 2 (двух) экземплярах на бумажном носителе и электронном носителе в формате переносимого документа (PDF); </w:t>
      </w:r>
    </w:p>
    <w:p w:rsidR="00A01F0F" w:rsidRDefault="00A01F0F"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D871ED" w:rsidRPr="00327AE6">
        <w:rPr>
          <w:rFonts w:ascii="Times New Roman" w:hAnsi="Times New Roman" w:cs="Times New Roman"/>
          <w:sz w:val="24"/>
          <w:szCs w:val="24"/>
        </w:rPr>
        <w:t xml:space="preserve">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r w:rsidR="00A01F0F">
        <w:rPr>
          <w:rFonts w:ascii="Times New Roman" w:hAnsi="Times New Roman" w:cs="Times New Roman"/>
          <w:sz w:val="24"/>
          <w:szCs w:val="24"/>
        </w:rPr>
        <w:t>;</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согласие на обработку персональных данных (в случае обращения за предоставлением муници</w:t>
      </w:r>
      <w:r w:rsidR="00A01F0F">
        <w:rPr>
          <w:rFonts w:ascii="Times New Roman" w:hAnsi="Times New Roman" w:cs="Times New Roman"/>
          <w:sz w:val="24"/>
          <w:szCs w:val="24"/>
        </w:rPr>
        <w:t>пальной услуги физического лица)</w:t>
      </w:r>
      <w:r w:rsidRPr="00327AE6">
        <w:rPr>
          <w:rFonts w:ascii="Times New Roman" w:hAnsi="Times New Roman" w:cs="Times New Roman"/>
          <w:sz w:val="24"/>
          <w:szCs w:val="24"/>
        </w:rPr>
        <w:t xml:space="preserve">.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2.6.2. Документы, необходимые для предоставления муниципальной услуги, представляемые заявителем самостоятельно, являющиеся результатом предоставления необходимых и обязательных услуг: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в 2 (двух) экземплярах на бумажном носителе и электронном носителе в формате переносимого документа (PDF) (является результатом предоставления необходимой и обязательной услуги "Проведение государственной историко-культурной экспертизы"; </w:t>
      </w:r>
    </w:p>
    <w:p w:rsidR="00350FD8" w:rsidRPr="001D6E82" w:rsidRDefault="00D871ED" w:rsidP="00327AE6">
      <w:pPr>
        <w:pStyle w:val="a3"/>
        <w:ind w:firstLine="708"/>
        <w:jc w:val="both"/>
        <w:rPr>
          <w:rFonts w:ascii="Times New Roman" w:hAnsi="Times New Roman" w:cs="Times New Roman"/>
          <w:sz w:val="24"/>
          <w:szCs w:val="24"/>
        </w:rPr>
      </w:pPr>
      <w:proofErr w:type="gramStart"/>
      <w:r w:rsidRPr="00327AE6">
        <w:rPr>
          <w:rFonts w:ascii="Times New Roman" w:hAnsi="Times New Roman" w:cs="Times New Roman"/>
          <w:sz w:val="24"/>
          <w:szCs w:val="24"/>
        </w:rPr>
        <w:t xml:space="preserve">-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(является результатом предоставления необходимой и обязательной услуги "Подготовка и выдача проектной документации на проведение работ по сохранению объекта культурного наследия"). </w:t>
      </w:r>
      <w:proofErr w:type="gramEnd"/>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2.6.3. Документ, необходимый для предоставления муниципальной услуги, запрашивае</w:t>
      </w:r>
      <w:r w:rsidR="00350FD8">
        <w:rPr>
          <w:rFonts w:ascii="Times New Roman" w:hAnsi="Times New Roman" w:cs="Times New Roman"/>
          <w:sz w:val="24"/>
          <w:szCs w:val="24"/>
        </w:rPr>
        <w:t>мый специалистами администрации</w:t>
      </w:r>
      <w:r w:rsidRPr="00327AE6">
        <w:rPr>
          <w:rFonts w:ascii="Times New Roman" w:hAnsi="Times New Roman" w:cs="Times New Roman"/>
          <w:sz w:val="24"/>
          <w:szCs w:val="24"/>
        </w:rPr>
        <w:t xml:space="preserve">, ответственными за предоставление муниципальной услуги, по каналам системы межведомственного электронного взаимодействия: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выписка из Единого государственного реестра недвижимости, содержащая сведения об объекте культурного наследия, в отношении которого подано заявление на предоставление муниципальной услуги, запрашивается в </w:t>
      </w:r>
      <w:r w:rsidRPr="00932B97">
        <w:rPr>
          <w:rFonts w:ascii="Times New Roman" w:hAnsi="Times New Roman" w:cs="Times New Roman"/>
          <w:sz w:val="24"/>
          <w:szCs w:val="24"/>
        </w:rPr>
        <w:t xml:space="preserve">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932B97">
        <w:rPr>
          <w:rFonts w:ascii="Times New Roman" w:hAnsi="Times New Roman" w:cs="Times New Roman"/>
          <w:sz w:val="24"/>
          <w:szCs w:val="24"/>
        </w:rPr>
        <w:t>Удмуртской Республике</w:t>
      </w:r>
      <w:r w:rsidRPr="00327AE6">
        <w:rPr>
          <w:rFonts w:ascii="Times New Roman" w:hAnsi="Times New Roman" w:cs="Times New Roman"/>
          <w:sz w:val="24"/>
          <w:szCs w:val="24"/>
        </w:rPr>
        <w:t xml:space="preserve">. Заявитель вправе представить по собственной инициативе материалы и документы, содержащие сведения, указанные в настоящем подпункте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2.6.4. Документы, находящиеся в распоряжении Уполномоченного органа: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задание на проведение работ по сохранению объекта культурного наследия местного (муниципального) значения.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2.7. Основания для отказа в приеме документов, необходимых для предоставления муниципальной услуги, отсутствуют.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2.8. Основания для приостановления предоставления муниципальной услуги отсутствуют.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2.9. Основания для отказа в предоставлении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представление неполного комплекта документов, перечисленных в пункте 2.6 раздела 2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наличие недостоверных сведений в документах, указанных в пункте 2.6 раздела 2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представленные документы подписаны лицом, не имеющим на то полномочий; </w:t>
      </w:r>
    </w:p>
    <w:p w:rsidR="00350FD8" w:rsidRPr="001D6E82" w:rsidRDefault="00AA1278"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D871ED" w:rsidRPr="00327AE6">
        <w:rPr>
          <w:rFonts w:ascii="Times New Roman" w:hAnsi="Times New Roman" w:cs="Times New Roman"/>
          <w:sz w:val="24"/>
          <w:szCs w:val="24"/>
        </w:rPr>
        <w:t>отсутст</w:t>
      </w:r>
      <w:r>
        <w:rPr>
          <w:rFonts w:ascii="Times New Roman" w:hAnsi="Times New Roman" w:cs="Times New Roman"/>
          <w:sz w:val="24"/>
          <w:szCs w:val="24"/>
        </w:rPr>
        <w:t>вие согласия отдела</w:t>
      </w:r>
      <w:r w:rsidR="00D871ED" w:rsidRPr="00327AE6">
        <w:rPr>
          <w:rFonts w:ascii="Times New Roman" w:hAnsi="Times New Roman" w:cs="Times New Roman"/>
          <w:sz w:val="24"/>
          <w:szCs w:val="24"/>
        </w:rPr>
        <w:t xml:space="preserve"> с заключением государственной историко-культурной экспертизы в соответствии с пунктом 2 статьи 32 Федерального закона от 25.06.2002 N 73-ФЗ "Об объектах культурного наследия (памятниках истории и культуры) народов Российской Федерации" и пунктом 30 постановления Правительства РФ от 15.07.2009 N 569 "Об утверждении Положения о государственной историко-культурной экспертизе". Отказ в предоставлении муниципальной услуги подготавливается </w:t>
      </w:r>
      <w:r>
        <w:rPr>
          <w:rFonts w:ascii="Times New Roman" w:hAnsi="Times New Roman" w:cs="Times New Roman"/>
          <w:sz w:val="24"/>
          <w:szCs w:val="24"/>
        </w:rPr>
        <w:t>отделом</w:t>
      </w:r>
      <w:r w:rsidR="00D871ED" w:rsidRPr="00327AE6">
        <w:rPr>
          <w:rFonts w:ascii="Times New Roman" w:hAnsi="Times New Roman" w:cs="Times New Roman"/>
          <w:sz w:val="24"/>
          <w:szCs w:val="24"/>
        </w:rPr>
        <w:t xml:space="preserve"> в срок не более 30 рабочих дней </w:t>
      </w:r>
      <w:proofErr w:type="gramStart"/>
      <w:r w:rsidR="00D871ED" w:rsidRPr="00327AE6">
        <w:rPr>
          <w:rFonts w:ascii="Times New Roman" w:hAnsi="Times New Roman" w:cs="Times New Roman"/>
          <w:sz w:val="24"/>
          <w:szCs w:val="24"/>
        </w:rPr>
        <w:t>с даты регистрации</w:t>
      </w:r>
      <w:proofErr w:type="gramEnd"/>
      <w:r w:rsidR="00D871ED" w:rsidRPr="00327AE6">
        <w:rPr>
          <w:rFonts w:ascii="Times New Roman" w:hAnsi="Times New Roman" w:cs="Times New Roman"/>
          <w:sz w:val="24"/>
          <w:szCs w:val="24"/>
        </w:rPr>
        <w:t xml:space="preserve"> документов (присвоения входящего номера). Направление заявителю уведомления об отказе в предоставлении муниципальной услуги осуществляется любым доступным способом в срок не более 3 рабочих дней </w:t>
      </w:r>
      <w:proofErr w:type="gramStart"/>
      <w:r w:rsidR="00D871ED" w:rsidRPr="00327AE6">
        <w:rPr>
          <w:rFonts w:ascii="Times New Roman" w:hAnsi="Times New Roman" w:cs="Times New Roman"/>
          <w:sz w:val="24"/>
          <w:szCs w:val="24"/>
        </w:rPr>
        <w:t>с даты регистрации</w:t>
      </w:r>
      <w:proofErr w:type="gramEnd"/>
      <w:r w:rsidR="00D871ED" w:rsidRPr="00327AE6">
        <w:rPr>
          <w:rFonts w:ascii="Times New Roman" w:hAnsi="Times New Roman" w:cs="Times New Roman"/>
          <w:sz w:val="24"/>
          <w:szCs w:val="24"/>
        </w:rPr>
        <w:t xml:space="preserve"> исходящего письма.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2.10. Муниципальная услуга предоставляется на безвозмездной основе.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2.11.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2.12. Срок регистрации заявления заявителя о предоставлении муниципальной услуги не должен превышать 1 рабочий день с момента его поступления. </w:t>
      </w:r>
    </w:p>
    <w:p w:rsidR="00350FD8" w:rsidRPr="001D6E82" w:rsidRDefault="00D871ED" w:rsidP="00350FD8">
      <w:pPr>
        <w:pStyle w:val="a3"/>
        <w:ind w:firstLine="708"/>
        <w:jc w:val="center"/>
        <w:rPr>
          <w:rFonts w:ascii="Times New Roman" w:hAnsi="Times New Roman" w:cs="Times New Roman"/>
          <w:sz w:val="24"/>
          <w:szCs w:val="24"/>
        </w:rPr>
      </w:pPr>
      <w:r w:rsidRPr="00350FD8">
        <w:rPr>
          <w:rFonts w:ascii="Times New Roman" w:hAnsi="Times New Roman" w:cs="Times New Roman"/>
          <w:b/>
          <w:sz w:val="24"/>
          <w:szCs w:val="24"/>
        </w:rPr>
        <w:t>2.13. Требования к помещениям, в которых предоставляется муниципальная услуга</w:t>
      </w:r>
      <w:r w:rsidRPr="00327AE6">
        <w:rPr>
          <w:rFonts w:ascii="Times New Roman" w:hAnsi="Times New Roman" w:cs="Times New Roman"/>
          <w:sz w:val="24"/>
          <w:szCs w:val="24"/>
        </w:rPr>
        <w:t>.</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2.13.1. 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оборудовано достаточным количеством стульев, столами для возможности оформления документов. Места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а) образцы заполнения заявления на предоставление муниципальной услуги;</w:t>
      </w:r>
    </w:p>
    <w:p w:rsidR="00350FD8" w:rsidRPr="00350FD8" w:rsidRDefault="00D871ED" w:rsidP="00350FD8">
      <w:pPr>
        <w:pStyle w:val="a3"/>
        <w:ind w:left="708"/>
        <w:jc w:val="both"/>
        <w:rPr>
          <w:rFonts w:ascii="Times New Roman" w:hAnsi="Times New Roman" w:cs="Times New Roman"/>
          <w:sz w:val="24"/>
          <w:szCs w:val="24"/>
        </w:rPr>
      </w:pPr>
      <w:r w:rsidRPr="00327AE6">
        <w:rPr>
          <w:rFonts w:ascii="Times New Roman" w:hAnsi="Times New Roman" w:cs="Times New Roman"/>
          <w:sz w:val="24"/>
          <w:szCs w:val="24"/>
        </w:rPr>
        <w:t xml:space="preserve">б) перечень документов, необходимых для предоставления муниципальной услуги; в) режим работы Уполномоченного органа; </w:t>
      </w:r>
    </w:p>
    <w:p w:rsidR="00350FD8" w:rsidRPr="00350FD8" w:rsidRDefault="00350FD8"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г)</w:t>
      </w:r>
      <w:r w:rsidRPr="00350FD8">
        <w:rPr>
          <w:rFonts w:ascii="Times New Roman" w:hAnsi="Times New Roman" w:cs="Times New Roman"/>
          <w:sz w:val="24"/>
          <w:szCs w:val="24"/>
        </w:rPr>
        <w:t xml:space="preserve"> </w:t>
      </w:r>
      <w:r w:rsidR="00D871ED" w:rsidRPr="00327AE6">
        <w:rPr>
          <w:rFonts w:ascii="Times New Roman" w:hAnsi="Times New Roman" w:cs="Times New Roman"/>
          <w:sz w:val="24"/>
          <w:szCs w:val="24"/>
        </w:rPr>
        <w:t xml:space="preserve">порядок и срок предоставления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д) перечень нормативных правовых актов, регламентирующих предоставление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2.13.2. Места ожидания соответствуют комфортным условиям для заявителей и оптимальным условиям работы специалистов.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2.13.3. Вход в помещение для обеспечения беспрепятственного и безопасного доступа инвалидов и других маломобильных граждан, использующих кресла-коляски, оборудован пандусом и перилами.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2.13.4. Места ожидания в очереди на представление или получение документов оборудуются стульями, кресельными секциями.</w:t>
      </w:r>
    </w:p>
    <w:p w:rsidR="00350FD8" w:rsidRPr="00350FD8"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2.13.5. Кабинеты приема заявителей оборудуются информационными табличками (вывесками) с указанием: - номера кабинета; - фамилии, имени, отчества специалиста, участвующего в предоставлении муниципальной услуги; - графика приема заявителей.</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2.13.6. На автомобильной стоянке у здания расположения Уполномоченного органа предусматриваются бесплатные места для парковки автотранспортных средств заявителей, в том числе инвалидов. </w:t>
      </w:r>
    </w:p>
    <w:p w:rsidR="00350FD8" w:rsidRPr="001D6E82" w:rsidRDefault="00D871ED" w:rsidP="00350FD8">
      <w:pPr>
        <w:pStyle w:val="a3"/>
        <w:ind w:firstLine="708"/>
        <w:jc w:val="center"/>
        <w:rPr>
          <w:rFonts w:ascii="Times New Roman" w:hAnsi="Times New Roman" w:cs="Times New Roman"/>
          <w:b/>
          <w:sz w:val="24"/>
          <w:szCs w:val="24"/>
        </w:rPr>
      </w:pPr>
      <w:r w:rsidRPr="00350FD8">
        <w:rPr>
          <w:rFonts w:ascii="Times New Roman" w:hAnsi="Times New Roman" w:cs="Times New Roman"/>
          <w:b/>
          <w:sz w:val="24"/>
          <w:szCs w:val="24"/>
        </w:rPr>
        <w:t>2.14. Показатели доступности и качества муниципальной услуги:</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2.14.1. Показателями качества муниципальной услуги являются: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удовлетворенность сроками предоставления услуги;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удовлетворенность условиями ожидания приема;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удовлетворенность порядком информирования о предоставлении услуги;</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удовлетворенность вниманием должностных лиц.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2.14.2. Показателями доступности муниципальной услуги являются: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оценка уровня информирования заявителей о порядке предоставления муниципальной услуги по результатам опроса (</w:t>
      </w:r>
      <w:proofErr w:type="gramStart"/>
      <w:r w:rsidRPr="00327AE6">
        <w:rPr>
          <w:rFonts w:ascii="Times New Roman" w:hAnsi="Times New Roman" w:cs="Times New Roman"/>
          <w:sz w:val="24"/>
          <w:szCs w:val="24"/>
        </w:rPr>
        <w:t>достаточный</w:t>
      </w:r>
      <w:proofErr w:type="gramEnd"/>
      <w:r w:rsidRPr="00327AE6">
        <w:rPr>
          <w:rFonts w:ascii="Times New Roman" w:hAnsi="Times New Roman" w:cs="Times New Roman"/>
          <w:sz w:val="24"/>
          <w:szCs w:val="24"/>
        </w:rPr>
        <w:t xml:space="preserve">/недостаточный);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доля заявителей, получивших необходимые сведения о порядке предоставления муниципальной услуги на официальном сайте Уполномоченного органа (% от общего числа получателей по результатам опроса);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количество взаимодействий заявителя с муниципальными служащими в процессе предоставления муниципальной услуги</w:t>
      </w:r>
      <w:r w:rsidR="001B453F" w:rsidRPr="00327AE6">
        <w:rPr>
          <w:rFonts w:ascii="Times New Roman" w:hAnsi="Times New Roman" w:cs="Times New Roman"/>
          <w:sz w:val="24"/>
          <w:szCs w:val="24"/>
        </w:rPr>
        <w:t xml:space="preserve">.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2.14.3. Требования к доступности и качеству муниципальных услуг: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наличие различных каналов получения информации о предоставлении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транспортная доступность мест предоставления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соблюдение сроков ожидания в очереди при предоставлении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соблюдение сроков предоставления муниципальной услуги;</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наличие информации о порядке предоставления муниципальной услуги на официальном сайте Уполномоченного органа (</w:t>
      </w:r>
      <w:r w:rsidR="00CD4DAF" w:rsidRPr="007A62EC">
        <w:rPr>
          <w:rFonts w:ascii="Times New Roman" w:hAnsi="Times New Roman" w:cs="Times New Roman"/>
          <w:sz w:val="24"/>
          <w:szCs w:val="24"/>
          <w:lang w:val="en-US"/>
        </w:rPr>
        <w:t>www</w:t>
      </w:r>
      <w:r w:rsidR="00CD4DAF" w:rsidRPr="007A62EC">
        <w:rPr>
          <w:rFonts w:ascii="Times New Roman" w:hAnsi="Times New Roman" w:cs="Times New Roman"/>
          <w:sz w:val="24"/>
          <w:szCs w:val="24"/>
        </w:rPr>
        <w:t>.</w:t>
      </w:r>
      <w:r w:rsidR="00CD4DAF" w:rsidRPr="007A62EC">
        <w:rPr>
          <w:rFonts w:ascii="Times New Roman" w:eastAsia="Calibri" w:hAnsi="Times New Roman" w:cs="Times New Roman"/>
          <w:sz w:val="24"/>
          <w:szCs w:val="24"/>
        </w:rPr>
        <w:t>sharkan.gosuslugi.ru.</w:t>
      </w:r>
      <w:r w:rsidR="00CD4DAF" w:rsidRPr="00CD4DAF">
        <w:rPr>
          <w:rFonts w:ascii="Times New Roman" w:eastAsia="Calibri" w:hAnsi="Times New Roman" w:cs="Times New Roman"/>
          <w:sz w:val="24"/>
          <w:szCs w:val="24"/>
        </w:rPr>
        <w:t>)</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w:t>
      </w:r>
    </w:p>
    <w:p w:rsidR="00CD4DAF" w:rsidRPr="001D6E82" w:rsidRDefault="00CD4DAF" w:rsidP="00CD4DAF">
      <w:pPr>
        <w:pStyle w:val="a3"/>
        <w:ind w:firstLine="708"/>
        <w:jc w:val="center"/>
        <w:rPr>
          <w:rFonts w:ascii="Times New Roman" w:hAnsi="Times New Roman" w:cs="Times New Roman"/>
          <w:b/>
          <w:sz w:val="24"/>
          <w:szCs w:val="24"/>
        </w:rPr>
      </w:pPr>
    </w:p>
    <w:p w:rsidR="00CD4DAF" w:rsidRPr="00CD4DAF" w:rsidRDefault="00D871ED" w:rsidP="00CD4DAF">
      <w:pPr>
        <w:pStyle w:val="a3"/>
        <w:ind w:firstLine="708"/>
        <w:jc w:val="center"/>
        <w:rPr>
          <w:rFonts w:ascii="Times New Roman" w:hAnsi="Times New Roman" w:cs="Times New Roman"/>
          <w:b/>
          <w:sz w:val="24"/>
          <w:szCs w:val="24"/>
        </w:rPr>
      </w:pPr>
      <w:r w:rsidRPr="00CD4DAF">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3.1. Состав документов, необходимых для предоставления муниципальной услуги, находящихся в распоряжении иных органов и организаций, предусмотрен в подпункте 2.6.3 пункта 2.6 раздела 2 административного регламента.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3.2. Предоставление муниципальной услуги включает следующие административные процедуры: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рассмотрение ответственным исполнителем документов на предмет их соответствия требованиям законодательства в области охраны объектов культурного наследия и административного регламента;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принятие решения: выдача заявителю письма о согласовании проектной документации или письма об отказе в предоставлении муниципальной услуги. </w:t>
      </w:r>
    </w:p>
    <w:p w:rsid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3.3. Прием и регистрация заявления и документов, необходимых для предоставления муниципальной услуги.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Основанием для начала административной процедуры является поступление в </w:t>
      </w:r>
      <w:r w:rsidR="00CD4DAF">
        <w:rPr>
          <w:rFonts w:ascii="Times New Roman" w:hAnsi="Times New Roman" w:cs="Times New Roman"/>
          <w:sz w:val="24"/>
          <w:szCs w:val="24"/>
        </w:rPr>
        <w:t xml:space="preserve">отдел </w:t>
      </w:r>
      <w:r w:rsidRPr="00327AE6">
        <w:rPr>
          <w:rFonts w:ascii="Times New Roman" w:hAnsi="Times New Roman" w:cs="Times New Roman"/>
          <w:sz w:val="24"/>
          <w:szCs w:val="24"/>
        </w:rPr>
        <w:t>письменного заявления о предоставлении муниципальной услуги. Прием заявлений непосредственно от заявителей производит</w:t>
      </w:r>
      <w:r w:rsidR="00AA1278">
        <w:rPr>
          <w:rFonts w:ascii="Times New Roman" w:hAnsi="Times New Roman" w:cs="Times New Roman"/>
          <w:sz w:val="24"/>
          <w:szCs w:val="24"/>
        </w:rPr>
        <w:t>ся специалистом отдела</w:t>
      </w:r>
      <w:r w:rsidRPr="00327AE6">
        <w:rPr>
          <w:rFonts w:ascii="Times New Roman" w:hAnsi="Times New Roman" w:cs="Times New Roman"/>
          <w:sz w:val="24"/>
          <w:szCs w:val="24"/>
        </w:rPr>
        <w:t xml:space="preserve">. По просьбе заявителя на копии или втором экземпляре принятого заявления проставляются дата приема документа и реквизиты сотрудника, принявшего заявление. Максимальное время приема и регистрации документов, представленных заявителем, не должно превышать 15 минут. Заявление, направленное заявителем почтой, направляется в Уполномоченный орган по адресу: </w:t>
      </w:r>
      <w:r w:rsidR="00CD4DAF" w:rsidRPr="00CD4DAF">
        <w:rPr>
          <w:rFonts w:ascii="Times New Roman" w:hAnsi="Times New Roman" w:cs="Times New Roman"/>
          <w:sz w:val="24"/>
          <w:szCs w:val="24"/>
        </w:rPr>
        <w:t>427070</w:t>
      </w:r>
      <w:r w:rsidRPr="00327AE6">
        <w:rPr>
          <w:rFonts w:ascii="Times New Roman" w:hAnsi="Times New Roman" w:cs="Times New Roman"/>
          <w:sz w:val="24"/>
          <w:szCs w:val="24"/>
        </w:rPr>
        <w:t xml:space="preserve">, </w:t>
      </w:r>
      <w:r w:rsidR="00CD4DAF">
        <w:rPr>
          <w:rFonts w:ascii="Times New Roman" w:hAnsi="Times New Roman" w:cs="Times New Roman"/>
          <w:sz w:val="24"/>
          <w:szCs w:val="24"/>
        </w:rPr>
        <w:t>УР, Шарканский район, с. Шаркан, ул. Ленина</w:t>
      </w:r>
      <w:proofErr w:type="gramStart"/>
      <w:r w:rsidR="00CD4DAF">
        <w:rPr>
          <w:rFonts w:ascii="Times New Roman" w:hAnsi="Times New Roman" w:cs="Times New Roman"/>
          <w:sz w:val="24"/>
          <w:szCs w:val="24"/>
        </w:rPr>
        <w:t>.</w:t>
      </w:r>
      <w:proofErr w:type="gramEnd"/>
      <w:r w:rsidR="00CD4DAF">
        <w:rPr>
          <w:rFonts w:ascii="Times New Roman" w:hAnsi="Times New Roman" w:cs="Times New Roman"/>
          <w:sz w:val="24"/>
          <w:szCs w:val="24"/>
        </w:rPr>
        <w:t xml:space="preserve"> </w:t>
      </w:r>
      <w:proofErr w:type="gramStart"/>
      <w:r w:rsidR="00CD4DAF">
        <w:rPr>
          <w:rFonts w:ascii="Times New Roman" w:hAnsi="Times New Roman" w:cs="Times New Roman"/>
          <w:sz w:val="24"/>
          <w:szCs w:val="24"/>
        </w:rPr>
        <w:t>д</w:t>
      </w:r>
      <w:proofErr w:type="gramEnd"/>
      <w:r w:rsidR="00CD4DAF">
        <w:rPr>
          <w:rFonts w:ascii="Times New Roman" w:hAnsi="Times New Roman" w:cs="Times New Roman"/>
          <w:sz w:val="24"/>
          <w:szCs w:val="24"/>
        </w:rPr>
        <w:t>.14</w:t>
      </w:r>
      <w:r w:rsidRPr="00327AE6">
        <w:rPr>
          <w:rFonts w:ascii="Times New Roman" w:hAnsi="Times New Roman" w:cs="Times New Roman"/>
          <w:sz w:val="24"/>
          <w:szCs w:val="24"/>
        </w:rPr>
        <w:t xml:space="preserve">. Заявление и документы, необходимые для предоставления муниципальной услуги, подаются в </w:t>
      </w:r>
      <w:r w:rsidR="00CD4DAF">
        <w:rPr>
          <w:rFonts w:ascii="Times New Roman" w:hAnsi="Times New Roman" w:cs="Times New Roman"/>
          <w:sz w:val="24"/>
          <w:szCs w:val="24"/>
        </w:rPr>
        <w:t xml:space="preserve">сектор документооборота Администрации муниципального образования « Муниципальный округ Шарканский район Удмуртской Республики» </w:t>
      </w:r>
      <w:r w:rsidRPr="00327AE6">
        <w:rPr>
          <w:rFonts w:ascii="Times New Roman" w:hAnsi="Times New Roman" w:cs="Times New Roman"/>
          <w:sz w:val="24"/>
          <w:szCs w:val="24"/>
        </w:rPr>
        <w:t xml:space="preserve">для их регистрации. Зарегистрированные документы направляются в отдел </w:t>
      </w:r>
      <w:r w:rsidR="00CD4DAF">
        <w:rPr>
          <w:rFonts w:ascii="Times New Roman" w:hAnsi="Times New Roman" w:cs="Times New Roman"/>
          <w:sz w:val="24"/>
          <w:szCs w:val="24"/>
        </w:rPr>
        <w:t xml:space="preserve">строительства и ЖКХ Администрации муниципального образования «Муниципальный округ Шарканский район Удмуртской Республики» </w:t>
      </w:r>
      <w:r w:rsidRPr="00327AE6">
        <w:rPr>
          <w:rFonts w:ascii="Times New Roman" w:hAnsi="Times New Roman" w:cs="Times New Roman"/>
          <w:sz w:val="24"/>
          <w:szCs w:val="24"/>
        </w:rPr>
        <w:t xml:space="preserve"> в течение 1 рабочего дня, следующего за днем регистрации. Результатом административной процедуры являются прием и регистрация документов, представленных заявителем, передача их ответственному специалисту. Максимальный срок выполнения действий в рамках административной процедуры - 3 рабочих дня.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3.4. Рассмотрение ответственным исполнителем документов на предмет их соответствия требованиям законодательства в области охраны объектов культурного наследия и административного регламента. Основанием для начала административной процедуры является поступление пакета документов ответственному специалисту </w:t>
      </w:r>
      <w:r w:rsidR="00406263">
        <w:rPr>
          <w:rFonts w:ascii="Times New Roman" w:hAnsi="Times New Roman" w:cs="Times New Roman"/>
          <w:sz w:val="24"/>
          <w:szCs w:val="24"/>
        </w:rPr>
        <w:t>отдела</w:t>
      </w:r>
      <w:r w:rsidRPr="00327AE6">
        <w:rPr>
          <w:rFonts w:ascii="Times New Roman" w:hAnsi="Times New Roman" w:cs="Times New Roman"/>
          <w:sz w:val="24"/>
          <w:szCs w:val="24"/>
        </w:rPr>
        <w:t xml:space="preserve"> (далее - ответственный специалист). Ответственный специалист со дня получения заявления о предоставлении муниципальной услуги:</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 Проверяет состав документов, представленных заявителем для предоставления муниципальной услуги.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 Осуществляет подготовку и направление запроса о предоставлении документа, указанного в подпункте 2.6.3 пункта 2.6 раздела 2 административного регламента, по каналам системы межведомственного электронного взаимодействия. Продолжительность межведомственного взаимодействия не должна превышать 5 рабочих дней со дня направления запроса.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 В течение 5 рабочих дней со дня поступления заявления и документов, необходимых для предоставления муниципальной услуги, размещает на официальном сайте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для проведения общественных обсуждений. Срок проведения общественных обсуждений - 15 рабочих дней со дня размещения документа, указанного в настоящем абзаце, на официальном сайте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По результатам рассмотрения заключений государственной историко-культурной экспертизы (далее - экспертиза), прилагаемых к ней документов и материалов, </w:t>
      </w:r>
      <w:r w:rsidRPr="00327AE6">
        <w:rPr>
          <w:rFonts w:ascii="Times New Roman" w:hAnsi="Times New Roman" w:cs="Times New Roman"/>
          <w:sz w:val="24"/>
          <w:szCs w:val="24"/>
        </w:rPr>
        <w:lastRenderedPageBreak/>
        <w:t>а также предложений, поступивших во время общественного обсуждения, Уполномоченный орган принимает решение о согласии с выводами, изложенными в заключени</w:t>
      </w:r>
      <w:proofErr w:type="gramStart"/>
      <w:r w:rsidRPr="00327AE6">
        <w:rPr>
          <w:rFonts w:ascii="Times New Roman" w:hAnsi="Times New Roman" w:cs="Times New Roman"/>
          <w:sz w:val="24"/>
          <w:szCs w:val="24"/>
        </w:rPr>
        <w:t>и</w:t>
      </w:r>
      <w:proofErr w:type="gramEnd"/>
      <w:r w:rsidRPr="00327AE6">
        <w:rPr>
          <w:rFonts w:ascii="Times New Roman" w:hAnsi="Times New Roman" w:cs="Times New Roman"/>
          <w:sz w:val="24"/>
          <w:szCs w:val="24"/>
        </w:rPr>
        <w:t xml:space="preserve"> экспертизы, или несогласии с выводами, изложенными в заключении экспертизы.</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4. Готовит проект письма о согласовании проектной документации либо письма об отказе в предоставлении муниципальной услуги в случае выявления оснований,  указанных в пункте 2.9 раздела 2 административного регламента. </w:t>
      </w:r>
      <w:proofErr w:type="gramStart"/>
      <w:r w:rsidRPr="00327AE6">
        <w:rPr>
          <w:rFonts w:ascii="Times New Roman" w:hAnsi="Times New Roman" w:cs="Times New Roman"/>
          <w:sz w:val="24"/>
          <w:szCs w:val="24"/>
        </w:rPr>
        <w:t xml:space="preserve">Проект письма о согласовании проектной документации оформляется ответственным специалистом на бланке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по форме в соответствии с приложением 3 приказа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w:t>
      </w:r>
      <w:r w:rsidRPr="00D871ED">
        <w:t xml:space="preserve"> </w:t>
      </w:r>
      <w:r w:rsidRPr="00406263">
        <w:rPr>
          <w:rFonts w:ascii="Times New Roman" w:hAnsi="Times New Roman" w:cs="Times New Roman"/>
          <w:sz w:val="24"/>
          <w:szCs w:val="24"/>
        </w:rPr>
        <w:t>государственный реестр объектов культурного наследия (памятников истории и культуры) народов Российской Федерации, или выявленного объекта</w:t>
      </w:r>
      <w:proofErr w:type="gramEnd"/>
      <w:r w:rsidRPr="00406263">
        <w:rPr>
          <w:rFonts w:ascii="Times New Roman" w:hAnsi="Times New Roman" w:cs="Times New Roman"/>
          <w:sz w:val="24"/>
          <w:szCs w:val="24"/>
        </w:rPr>
        <w:t xml:space="preserve"> культурного наследия". Глава района рассматривает представленные документы и подписывает письмо о согласовании проектной документации или письмо об отказе в предоставлении муниципальной услуги. Результатом административной процедуры является подготовка и подписание письма о согласовании проектной документации или письма об отказе в предоставлении муниципальной услуги. Максимальный срок выполнения действий в рамках административной процедуры - 45 рабочих дней.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3.5. Выдача заявителю письма о согласовании проектной документации или письма об отказе в предоставлении муниципальной услуги. Основанием для начала административной процедуры является подписание письма о согласовании проектной документации или письма об отказе в предоставлении муниципальной услуги. Письмо о согласовании проектной документации вместе с согласованной проектной документацией в 1 (одном) экземпляре выдается (направляется) заявителю способом, указанным в заявлении на предоставление муниципальной услуги. </w:t>
      </w:r>
      <w:proofErr w:type="gramStart"/>
      <w:r w:rsidRPr="00406263">
        <w:rPr>
          <w:rFonts w:ascii="Times New Roman" w:hAnsi="Times New Roman" w:cs="Times New Roman"/>
          <w:sz w:val="24"/>
          <w:szCs w:val="24"/>
        </w:rPr>
        <w:t>В случае если заявитель выбрал способ выдачи результата предоставления муниципальной услуги при личном обращении и не обратился за его получением в течение 3 рабочих дней с момента подписания, письмо о согласовании проектной документации или письмо об отказе в предоставлении муниципальной услуги отправляется заявителю по почте заказным письмом по адресу, указанному заявителем.</w:t>
      </w:r>
      <w:proofErr w:type="gramEnd"/>
      <w:r w:rsidRPr="00406263">
        <w:rPr>
          <w:rFonts w:ascii="Times New Roman" w:hAnsi="Times New Roman" w:cs="Times New Roman"/>
          <w:sz w:val="24"/>
          <w:szCs w:val="24"/>
        </w:rPr>
        <w:t xml:space="preserve"> Результатом административной процедуры является выдача заявителю письма о согласовании проектной документации или письма об отказе в предоставлении муниципальной услуги. Максимальный срок выполнения действий в рамках административной процедуры - 3 рабочих дня.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3.6. Исправление допущенных опечаток и ошибок в выданных в результате предоставления муниципальной услуги документах. </w:t>
      </w:r>
      <w:proofErr w:type="gramStart"/>
      <w:r w:rsidRPr="00406263">
        <w:rPr>
          <w:rFonts w:ascii="Times New Roman" w:hAnsi="Times New Roman" w:cs="Times New Roman"/>
          <w:sz w:val="24"/>
          <w:szCs w:val="24"/>
        </w:rPr>
        <w:t>В случае если в выданном письме о согласовании проектной документации допущены опечатки и (или) ошибки,</w:t>
      </w:r>
      <w:r w:rsidR="00406263">
        <w:rPr>
          <w:rFonts w:ascii="Times New Roman" w:hAnsi="Times New Roman" w:cs="Times New Roman"/>
          <w:sz w:val="24"/>
          <w:szCs w:val="24"/>
        </w:rPr>
        <w:t xml:space="preserve"> заявитель вправе обратиться в А</w:t>
      </w:r>
      <w:r w:rsidRPr="00406263">
        <w:rPr>
          <w:rFonts w:ascii="Times New Roman" w:hAnsi="Times New Roman" w:cs="Times New Roman"/>
          <w:sz w:val="24"/>
          <w:szCs w:val="24"/>
        </w:rPr>
        <w:t>дминистрацию 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r w:rsidRPr="00406263">
        <w:rPr>
          <w:rFonts w:ascii="Times New Roman" w:hAnsi="Times New Roman" w:cs="Times New Roman"/>
          <w:sz w:val="24"/>
          <w:szCs w:val="24"/>
        </w:rPr>
        <w:t xml:space="preserve"> Регистрация заявления о необходимости исправления допущенных опечаток и (или) ошибок осуществляется в день его поступления в</w:t>
      </w:r>
      <w:r w:rsidR="00406263">
        <w:rPr>
          <w:rFonts w:ascii="Times New Roman" w:hAnsi="Times New Roman" w:cs="Times New Roman"/>
          <w:sz w:val="24"/>
          <w:szCs w:val="24"/>
        </w:rPr>
        <w:t xml:space="preserve"> сектор документооборота Администрации</w:t>
      </w:r>
      <w:r w:rsidRPr="00406263">
        <w:rPr>
          <w:rFonts w:ascii="Times New Roman" w:hAnsi="Times New Roman" w:cs="Times New Roman"/>
          <w:sz w:val="24"/>
          <w:szCs w:val="24"/>
        </w:rPr>
        <w:t xml:space="preserve">. В течение 10 рабочих дней с момента регистрации письма о необходимости исправления допущенных опечаток и (или) ошибок ответственный специалист проводит проверку выданного письма о согласовании проектной документации и в случае установления указанных заявителем опечаток и ошибок принимает решение об их исправлении. Ответственный специалист подготавливает и выдает заявителю или направляет заказным почтовым отправлением с уведомлением о вручении заявителю новое письмо о согласовании проектной документации. </w:t>
      </w:r>
      <w:proofErr w:type="gramStart"/>
      <w:r w:rsidRPr="00406263">
        <w:rPr>
          <w:rFonts w:ascii="Times New Roman" w:hAnsi="Times New Roman" w:cs="Times New Roman"/>
          <w:sz w:val="24"/>
          <w:szCs w:val="24"/>
        </w:rPr>
        <w:t xml:space="preserve">Результатом административной процедуры (действия) является исправление допущенных исполнителем опечаток и (или) ошибок в выданных в результате предоставления муниципальной услуги документах либо направление в адрес </w:t>
      </w:r>
      <w:r w:rsidRPr="00406263">
        <w:rPr>
          <w:rFonts w:ascii="Times New Roman" w:hAnsi="Times New Roman" w:cs="Times New Roman"/>
          <w:sz w:val="24"/>
          <w:szCs w:val="24"/>
        </w:rPr>
        <w:lastRenderedPageBreak/>
        <w:t xml:space="preserve">заявителя ответа с информацией об отсутствии опечаток и ошибок в выданных в результате предоставления муниципальной услуги документах. </w:t>
      </w:r>
      <w:proofErr w:type="gramEnd"/>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и предложения. </w:t>
      </w:r>
    </w:p>
    <w:p w:rsidR="00414E6A" w:rsidRDefault="00414E6A" w:rsidP="00414E6A">
      <w:pPr>
        <w:pStyle w:val="a5"/>
        <w:shd w:val="clear" w:color="auto" w:fill="FFFFFF"/>
        <w:spacing w:before="0" w:beforeAutospacing="0" w:after="0" w:afterAutospacing="0"/>
        <w:jc w:val="right"/>
        <w:rPr>
          <w:sz w:val="28"/>
          <w:szCs w:val="28"/>
        </w:rPr>
      </w:pPr>
    </w:p>
    <w:p w:rsidR="00414E6A" w:rsidRDefault="00414E6A" w:rsidP="00414E6A"/>
    <w:p w:rsidR="00414E6A" w:rsidRDefault="00414E6A" w:rsidP="00414E6A"/>
    <w:p w:rsidR="00414E6A" w:rsidRDefault="00414E6A" w:rsidP="00414E6A"/>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Приложение N 1</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к Административному регламенту предоставления</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муниципальной услуги "Согласование проектной</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документации на проведение работ </w:t>
      </w:r>
      <w:proofErr w:type="gramStart"/>
      <w:r w:rsidRPr="00414E6A">
        <w:rPr>
          <w:rFonts w:ascii="Times New Roman" w:hAnsi="Times New Roman" w:cs="Times New Roman"/>
        </w:rPr>
        <w:t>по</w:t>
      </w:r>
      <w:proofErr w:type="gramEnd"/>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сохранению объекта культурного наследия </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местного (муниципального) значения"</w:t>
      </w:r>
    </w:p>
    <w:p w:rsid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w:t>
      </w:r>
    </w:p>
    <w:p w:rsidR="00414E6A" w:rsidRDefault="00414E6A" w:rsidP="00414E6A">
      <w:pPr>
        <w:pStyle w:val="a3"/>
        <w:jc w:val="right"/>
        <w:rPr>
          <w:rFonts w:ascii="Times New Roman" w:hAnsi="Times New Roman" w:cs="Times New Roman"/>
        </w:rPr>
      </w:pPr>
    </w:p>
    <w:p w:rsidR="00414E6A" w:rsidRDefault="00414E6A" w:rsidP="00414E6A">
      <w:pPr>
        <w:pStyle w:val="a3"/>
        <w:jc w:val="right"/>
        <w:rPr>
          <w:rFonts w:ascii="Times New Roman" w:hAnsi="Times New Roman" w:cs="Times New Roman"/>
        </w:rPr>
      </w:pPr>
    </w:p>
    <w:p w:rsidR="00414E6A" w:rsidRPr="00414E6A" w:rsidRDefault="00414E6A" w:rsidP="00414E6A">
      <w:pPr>
        <w:pStyle w:val="a3"/>
        <w:jc w:val="right"/>
        <w:rPr>
          <w:rFonts w:ascii="Times New Roman" w:hAnsi="Times New Roman" w:cs="Times New Roman"/>
          <w:sz w:val="24"/>
          <w:szCs w:val="24"/>
        </w:rPr>
      </w:pPr>
    </w:p>
    <w:p w:rsidR="00414E6A" w:rsidRP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В администрацию муниципального образования</w:t>
      </w:r>
    </w:p>
    <w:p w:rsidR="00414E6A" w:rsidRP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«Муниципальный округ Шарканский</w:t>
      </w:r>
    </w:p>
    <w:p w:rsid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 xml:space="preserve">район Удмуртской Республики» </w:t>
      </w:r>
    </w:p>
    <w:p w:rsidR="00414E6A" w:rsidRDefault="00414E6A" w:rsidP="00414E6A">
      <w:pPr>
        <w:pStyle w:val="a3"/>
        <w:jc w:val="right"/>
        <w:rPr>
          <w:rFonts w:ascii="Times New Roman" w:hAnsi="Times New Roman" w:cs="Times New Roman"/>
          <w:sz w:val="24"/>
          <w:szCs w:val="24"/>
        </w:rPr>
      </w:pPr>
      <w:r>
        <w:rPr>
          <w:rFonts w:ascii="Times New Roman" w:hAnsi="Times New Roman" w:cs="Times New Roman"/>
          <w:sz w:val="24"/>
          <w:szCs w:val="24"/>
        </w:rPr>
        <w:t>от________________________________</w:t>
      </w:r>
      <w:r w:rsidR="000C50E0">
        <w:rPr>
          <w:rFonts w:ascii="Times New Roman" w:hAnsi="Times New Roman" w:cs="Times New Roman"/>
          <w:sz w:val="24"/>
          <w:szCs w:val="24"/>
        </w:rPr>
        <w:t>______</w:t>
      </w:r>
    </w:p>
    <w:p w:rsidR="000C50E0" w:rsidRDefault="000C50E0" w:rsidP="00414E6A">
      <w:pPr>
        <w:pStyle w:val="a3"/>
        <w:jc w:val="right"/>
        <w:rPr>
          <w:rFonts w:ascii="Times New Roman" w:hAnsi="Times New Roman" w:cs="Times New Roman"/>
          <w:sz w:val="18"/>
          <w:szCs w:val="18"/>
        </w:rPr>
      </w:pPr>
      <w:proofErr w:type="gramStart"/>
      <w:r w:rsidRPr="000C50E0">
        <w:rPr>
          <w:rFonts w:ascii="Times New Roman" w:hAnsi="Times New Roman" w:cs="Times New Roman"/>
          <w:sz w:val="18"/>
          <w:szCs w:val="18"/>
        </w:rPr>
        <w:t xml:space="preserve">(наименование юридического лица с указанием его </w:t>
      </w:r>
      <w:proofErr w:type="gramEnd"/>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организационно-правовой формы </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или фамилия, имя, отчество – для физического лица)</w:t>
      </w:r>
    </w:p>
    <w:p w:rsid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Адрес (местонахождение) заявителя: (улица, дом, корпус, строение)</w:t>
      </w:r>
    </w:p>
    <w:p w:rsidR="000C50E0" w:rsidRP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w:t>
      </w:r>
    </w:p>
    <w:p w:rsidR="000C50E0" w:rsidRP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w:t>
      </w:r>
      <w:proofErr w:type="gramStart"/>
      <w:r w:rsidRPr="000C50E0">
        <w:rPr>
          <w:rFonts w:ascii="Times New Roman" w:hAnsi="Times New Roman" w:cs="Times New Roman"/>
          <w:sz w:val="18"/>
          <w:szCs w:val="18"/>
        </w:rPr>
        <w:t>(республика, область, район, город федерального значения,</w:t>
      </w:r>
      <w:proofErr w:type="gramEnd"/>
    </w:p>
    <w:p w:rsidR="000C50E0" w:rsidRDefault="000C50E0" w:rsidP="00414E6A">
      <w:pPr>
        <w:pStyle w:val="a3"/>
        <w:jc w:val="right"/>
      </w:pPr>
      <w:r>
        <w:t>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автономная область, край, индекс)</w:t>
      </w:r>
    </w:p>
    <w:p w:rsid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(адрес электронной почты 1</w:t>
      </w:r>
      <w:proofErr w:type="gramStart"/>
      <w:r w:rsidRPr="000C50E0">
        <w:rPr>
          <w:rFonts w:ascii="Times New Roman" w:hAnsi="Times New Roman" w:cs="Times New Roman"/>
          <w:sz w:val="18"/>
          <w:szCs w:val="18"/>
        </w:rPr>
        <w:t xml:space="preserve"> )</w:t>
      </w:r>
      <w:proofErr w:type="gramEnd"/>
      <w:r w:rsidRPr="000C50E0">
        <w:rPr>
          <w:rFonts w:ascii="Times New Roman" w:hAnsi="Times New Roman" w:cs="Times New Roman"/>
          <w:sz w:val="18"/>
          <w:szCs w:val="18"/>
        </w:rPr>
        <w:t xml:space="preserve"> (контактный телефон)</w:t>
      </w:r>
    </w:p>
    <w:p w:rsidR="000C50E0" w:rsidRDefault="000C50E0" w:rsidP="00414E6A">
      <w:pPr>
        <w:pStyle w:val="a3"/>
        <w:jc w:val="right"/>
        <w:rPr>
          <w:rFonts w:ascii="Times New Roman" w:hAnsi="Times New Roman" w:cs="Times New Roman"/>
          <w:sz w:val="18"/>
          <w:szCs w:val="18"/>
        </w:rPr>
      </w:pPr>
    </w:p>
    <w:p w:rsidR="000C50E0" w:rsidRPr="000C50E0" w:rsidRDefault="000C50E0" w:rsidP="000C50E0">
      <w:pPr>
        <w:pStyle w:val="a3"/>
        <w:jc w:val="center"/>
        <w:rPr>
          <w:rFonts w:ascii="Times New Roman" w:hAnsi="Times New Roman" w:cs="Times New Roman"/>
          <w:sz w:val="24"/>
          <w:szCs w:val="24"/>
        </w:rPr>
      </w:pPr>
      <w:r w:rsidRPr="000C50E0">
        <w:rPr>
          <w:rFonts w:ascii="Times New Roman" w:hAnsi="Times New Roman" w:cs="Times New Roman"/>
          <w:sz w:val="24"/>
          <w:szCs w:val="24"/>
        </w:rPr>
        <w:t xml:space="preserve">ЗАЯВЛЕНИЕ  </w:t>
      </w:r>
    </w:p>
    <w:p w:rsidR="00483036" w:rsidRPr="00483036" w:rsidRDefault="000C50E0" w:rsidP="000C50E0">
      <w:pPr>
        <w:pStyle w:val="a3"/>
        <w:jc w:val="center"/>
        <w:rPr>
          <w:rFonts w:ascii="Times New Roman" w:hAnsi="Times New Roman" w:cs="Times New Roman"/>
          <w:sz w:val="24"/>
          <w:szCs w:val="24"/>
        </w:rPr>
      </w:pPr>
      <w:r w:rsidRPr="000C50E0">
        <w:rPr>
          <w:rFonts w:ascii="Times New Roman" w:hAnsi="Times New Roman" w:cs="Times New Roman"/>
          <w:sz w:val="24"/>
          <w:szCs w:val="24"/>
        </w:rPr>
        <w:t>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83036" w:rsidRPr="00483036">
        <w:rPr>
          <w:rFonts w:ascii="Times New Roman" w:hAnsi="Times New Roman" w:cs="Times New Roman"/>
          <w:sz w:val="24"/>
          <w:szCs w:val="24"/>
        </w:rPr>
        <w:t>/</w:t>
      </w:r>
    </w:p>
    <w:p w:rsidR="00483036" w:rsidRPr="001D6E82" w:rsidRDefault="000C50E0" w:rsidP="00483036">
      <w:pPr>
        <w:pStyle w:val="a3"/>
        <w:jc w:val="both"/>
        <w:rPr>
          <w:rFonts w:ascii="Times New Roman" w:hAnsi="Times New Roman" w:cs="Times New Roman"/>
          <w:sz w:val="24"/>
          <w:szCs w:val="24"/>
        </w:rPr>
      </w:pPr>
      <w:r w:rsidRPr="000C50E0">
        <w:rPr>
          <w:rFonts w:ascii="Times New Roman" w:hAnsi="Times New Roman" w:cs="Times New Roman"/>
          <w:sz w:val="24"/>
          <w:szCs w:val="24"/>
        </w:rPr>
        <w:t xml:space="preserve"> </w:t>
      </w:r>
    </w:p>
    <w:p w:rsidR="00483036" w:rsidRPr="001D6E82" w:rsidRDefault="00483036" w:rsidP="00483036">
      <w:pPr>
        <w:pStyle w:val="a3"/>
        <w:jc w:val="both"/>
        <w:rPr>
          <w:rFonts w:ascii="Times New Roman" w:hAnsi="Times New Roman" w:cs="Times New Roman"/>
          <w:sz w:val="24"/>
          <w:szCs w:val="24"/>
        </w:rPr>
      </w:pPr>
    </w:p>
    <w:p w:rsidR="000C50E0" w:rsidRPr="001D6E82" w:rsidRDefault="000C50E0" w:rsidP="00483036">
      <w:pPr>
        <w:pStyle w:val="a3"/>
        <w:pBdr>
          <w:bottom w:val="single" w:sz="12" w:space="1" w:color="auto"/>
        </w:pBdr>
        <w:ind w:firstLine="708"/>
        <w:jc w:val="both"/>
        <w:rPr>
          <w:rFonts w:ascii="Times New Roman" w:hAnsi="Times New Roman" w:cs="Times New Roman"/>
          <w:sz w:val="24"/>
          <w:szCs w:val="24"/>
        </w:rPr>
      </w:pPr>
      <w:r w:rsidRPr="000C50E0">
        <w:rPr>
          <w:rFonts w:ascii="Times New Roman" w:hAnsi="Times New Roman" w:cs="Times New Roman"/>
          <w:sz w:val="24"/>
          <w:szCs w:val="24"/>
        </w:rPr>
        <w:t>Прошу согласовать проектную документацию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483036" w:rsidRPr="001D6E82" w:rsidRDefault="00483036" w:rsidP="00483036">
      <w:pPr>
        <w:pStyle w:val="a3"/>
        <w:pBdr>
          <w:bottom w:val="single" w:sz="12" w:space="1" w:color="auto"/>
        </w:pBdr>
        <w:ind w:firstLine="708"/>
        <w:jc w:val="both"/>
        <w:rPr>
          <w:rFonts w:ascii="Times New Roman" w:hAnsi="Times New Roman" w:cs="Times New Roman"/>
          <w:sz w:val="24"/>
          <w:szCs w:val="24"/>
        </w:rPr>
      </w:pPr>
    </w:p>
    <w:p w:rsidR="00483036" w:rsidRPr="001D6E82" w:rsidRDefault="00483036" w:rsidP="00483036">
      <w:pPr>
        <w:jc w:val="both"/>
        <w:rPr>
          <w:rFonts w:ascii="Times New Roman" w:hAnsi="Times New Roman" w:cs="Times New Roman"/>
          <w:sz w:val="18"/>
          <w:szCs w:val="18"/>
        </w:rPr>
      </w:pPr>
      <w:r w:rsidRPr="00483036">
        <w:rPr>
          <w:rFonts w:ascii="Times New Roman" w:hAnsi="Times New Roman" w:cs="Times New Roman"/>
          <w:sz w:val="18"/>
          <w:szCs w:val="18"/>
        </w:rPr>
        <w:t xml:space="preserve">                                (наименование и категория историко-культурного значения объекта культурного наследия) </w:t>
      </w:r>
    </w:p>
    <w:p w:rsidR="00483036" w:rsidRPr="00483036" w:rsidRDefault="00483036" w:rsidP="00483036">
      <w:pPr>
        <w:pStyle w:val="a3"/>
      </w:pPr>
      <w:r w:rsidRPr="00483036">
        <w:rPr>
          <w:rFonts w:ascii="Times New Roman" w:hAnsi="Times New Roman" w:cs="Times New Roman"/>
          <w:sz w:val="24"/>
          <w:szCs w:val="24"/>
        </w:rPr>
        <w:t>Адрес (местонахождение) объекта культурного наследия:___________________________</w:t>
      </w:r>
      <w:r>
        <w:t xml:space="preserve"> </w:t>
      </w:r>
      <w:r w:rsidRPr="00483036">
        <w:t>___________________________________________________________________________________</w:t>
      </w:r>
      <w:r>
        <w:t>_</w:t>
      </w:r>
    </w:p>
    <w:p w:rsidR="00483036" w:rsidRDefault="00483036" w:rsidP="00483036">
      <w:pPr>
        <w:pStyle w:val="a3"/>
        <w:rPr>
          <w:rFonts w:ascii="Times New Roman" w:hAnsi="Times New Roman" w:cs="Times New Roman"/>
          <w:sz w:val="18"/>
          <w:szCs w:val="18"/>
        </w:rPr>
      </w:pPr>
      <w:proofErr w:type="gramStart"/>
      <w:r w:rsidRPr="00483036">
        <w:rPr>
          <w:rFonts w:ascii="Times New Roman" w:hAnsi="Times New Roman" w:cs="Times New Roman"/>
          <w:sz w:val="18"/>
          <w:szCs w:val="18"/>
        </w:rPr>
        <w:t>(республика, область, район,  автономная область, край,</w:t>
      </w:r>
      <w:r>
        <w:rPr>
          <w:rFonts w:ascii="Times New Roman" w:hAnsi="Times New Roman" w:cs="Times New Roman"/>
          <w:sz w:val="18"/>
          <w:szCs w:val="18"/>
        </w:rPr>
        <w:t xml:space="preserve"> индекс, город, улица, дом,  корпус и т.д.)</w:t>
      </w:r>
      <w:proofErr w:type="gramEnd"/>
    </w:p>
    <w:p w:rsidR="00483036" w:rsidRDefault="00483036" w:rsidP="00483036">
      <w:pPr>
        <w:pStyle w:val="a3"/>
        <w:rPr>
          <w:rFonts w:ascii="Times New Roman" w:hAnsi="Times New Roman" w:cs="Times New Roman"/>
          <w:sz w:val="18"/>
          <w:szCs w:val="18"/>
        </w:rPr>
      </w:pPr>
    </w:p>
    <w:p w:rsidR="00483036" w:rsidRPr="001D6E82" w:rsidRDefault="00483036" w:rsidP="00483036">
      <w:pPr>
        <w:pStyle w:val="a3"/>
        <w:pBdr>
          <w:bottom w:val="single" w:sz="12" w:space="1" w:color="auto"/>
        </w:pBdr>
        <w:ind w:firstLine="708"/>
        <w:jc w:val="both"/>
        <w:rPr>
          <w:rFonts w:ascii="Times New Roman" w:hAnsi="Times New Roman" w:cs="Times New Roman"/>
          <w:sz w:val="24"/>
          <w:szCs w:val="24"/>
        </w:rPr>
      </w:pPr>
      <w:r w:rsidRPr="00483036">
        <w:rPr>
          <w:rFonts w:ascii="Times New Roman" w:hAnsi="Times New Roman" w:cs="Times New Roman"/>
          <w:sz w:val="24"/>
          <w:szCs w:val="24"/>
        </w:rPr>
        <w:t xml:space="preserve">Проектная документация на проведение работ по сохранению объекта культурного наследия, включенного в единый государственный реестр объектов культурного наследия </w:t>
      </w:r>
      <w:r w:rsidRPr="00483036">
        <w:rPr>
          <w:rFonts w:ascii="Times New Roman" w:hAnsi="Times New Roman" w:cs="Times New Roman"/>
          <w:sz w:val="24"/>
          <w:szCs w:val="24"/>
        </w:rPr>
        <w:lastRenderedPageBreak/>
        <w:t>(памятников истории и культуры) народов Российской Федерации, или выявленного объекта культурного наследия разработана:</w:t>
      </w:r>
    </w:p>
    <w:p w:rsidR="00D86768" w:rsidRPr="001D6E82" w:rsidRDefault="00D86768" w:rsidP="00483036">
      <w:pPr>
        <w:pStyle w:val="a3"/>
        <w:pBdr>
          <w:bottom w:val="single" w:sz="12" w:space="1" w:color="auto"/>
        </w:pBdr>
        <w:ind w:firstLine="708"/>
        <w:jc w:val="both"/>
        <w:rPr>
          <w:rFonts w:ascii="Times New Roman" w:hAnsi="Times New Roman" w:cs="Times New Roman"/>
          <w:sz w:val="24"/>
          <w:szCs w:val="24"/>
        </w:rPr>
      </w:pPr>
    </w:p>
    <w:p w:rsidR="00D86768" w:rsidRPr="001D6E82"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(наименование проектной документации)</w:t>
      </w:r>
    </w:p>
    <w:p w:rsidR="00D86768" w:rsidRPr="00D86768" w:rsidRDefault="00D86768" w:rsidP="00D86768">
      <w:pPr>
        <w:pStyle w:val="a3"/>
        <w:jc w:val="both"/>
        <w:rPr>
          <w:rFonts w:ascii="Times New Roman" w:hAnsi="Times New Roman" w:cs="Times New Roman"/>
          <w:sz w:val="18"/>
          <w:szCs w:val="18"/>
        </w:rPr>
      </w:pPr>
      <w:r w:rsidRPr="00D8676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768" w:rsidRPr="00D86768"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(состав проектной документации)</w:t>
      </w:r>
    </w:p>
    <w:p w:rsidR="00D86768" w:rsidRPr="00D86768" w:rsidRDefault="00D86768" w:rsidP="00483036">
      <w:pPr>
        <w:pStyle w:val="a3"/>
        <w:rPr>
          <w:rFonts w:ascii="Times New Roman" w:hAnsi="Times New Roman" w:cs="Times New Roman"/>
          <w:sz w:val="18"/>
          <w:szCs w:val="18"/>
        </w:rPr>
      </w:pPr>
    </w:p>
    <w:p w:rsidR="00483036" w:rsidRPr="00483036" w:rsidRDefault="00483036" w:rsidP="00483036">
      <w:pPr>
        <w:jc w:val="both"/>
      </w:pPr>
    </w:p>
    <w:p w:rsidR="00483036" w:rsidRPr="009579C6" w:rsidRDefault="00D86768" w:rsidP="00D86768">
      <w:pPr>
        <w:pStyle w:val="a3"/>
        <w:rPr>
          <w:rFonts w:ascii="Times New Roman" w:hAnsi="Times New Roman" w:cs="Times New Roman"/>
          <w:sz w:val="18"/>
          <w:szCs w:val="18"/>
        </w:rPr>
      </w:pPr>
      <w:r w:rsidRPr="00D86768">
        <w:rPr>
          <w:rFonts w:ascii="Times New Roman" w:hAnsi="Times New Roman" w:cs="Times New Roman"/>
          <w:sz w:val="24"/>
          <w:szCs w:val="24"/>
        </w:rPr>
        <w:t>Организация:</w:t>
      </w:r>
      <w:r w:rsidRPr="00D8676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w:t>
      </w:r>
      <w:r w:rsidRPr="009579C6">
        <w:rPr>
          <w:rFonts w:ascii="Times New Roman" w:hAnsi="Times New Roman" w:cs="Times New Roman"/>
          <w:sz w:val="18"/>
          <w:szCs w:val="18"/>
        </w:rPr>
        <w:t>______________________________________________________________________________________________________</w:t>
      </w:r>
    </w:p>
    <w:p w:rsidR="00D86768" w:rsidRPr="001D6E82" w:rsidRDefault="00D86768" w:rsidP="00D86768">
      <w:pPr>
        <w:pStyle w:val="a3"/>
        <w:rPr>
          <w:rFonts w:ascii="Times New Roman" w:hAnsi="Times New Roman" w:cs="Times New Roman"/>
          <w:sz w:val="18"/>
          <w:szCs w:val="18"/>
        </w:rPr>
      </w:pPr>
      <w:proofErr w:type="gramStart"/>
      <w:r w:rsidRPr="00D86768">
        <w:rPr>
          <w:rFonts w:ascii="Times New Roman" w:hAnsi="Times New Roman" w:cs="Times New Roman"/>
          <w:sz w:val="18"/>
          <w:szCs w:val="18"/>
        </w:rPr>
        <w:t>(наименование, организационно-правовая форма юридического лица (фамилия, имя, о</w:t>
      </w:r>
      <w:r>
        <w:rPr>
          <w:rFonts w:ascii="Times New Roman" w:hAnsi="Times New Roman" w:cs="Times New Roman"/>
          <w:sz w:val="18"/>
          <w:szCs w:val="18"/>
        </w:rPr>
        <w:t>тчество – для физического лица)</w:t>
      </w:r>
      <w:proofErr w:type="gramEnd"/>
    </w:p>
    <w:p w:rsidR="00D86768" w:rsidRPr="001D6E82" w:rsidRDefault="00D86768" w:rsidP="00D86768">
      <w:pPr>
        <w:pStyle w:val="a3"/>
        <w:rPr>
          <w:rFonts w:ascii="Times New Roman" w:hAnsi="Times New Roman" w:cs="Times New Roman"/>
          <w:sz w:val="18"/>
          <w:szCs w:val="18"/>
        </w:rPr>
      </w:pPr>
    </w:p>
    <w:p w:rsidR="00D86768" w:rsidRPr="00D86768" w:rsidRDefault="00D86768" w:rsidP="00D86768">
      <w:pPr>
        <w:pStyle w:val="a3"/>
        <w:rPr>
          <w:rFonts w:ascii="Times New Roman" w:hAnsi="Times New Roman" w:cs="Times New Roman"/>
          <w:sz w:val="24"/>
          <w:szCs w:val="24"/>
        </w:rPr>
      </w:pPr>
      <w:r w:rsidRPr="00D86768">
        <w:rPr>
          <w:rFonts w:ascii="Times New Roman" w:hAnsi="Times New Roman" w:cs="Times New Roman"/>
          <w:sz w:val="24"/>
          <w:szCs w:val="24"/>
        </w:rPr>
        <w:t>Адрес места нахождения организации:_______________________________________________________________________________________________________________________________________________</w:t>
      </w:r>
    </w:p>
    <w:p w:rsidR="00D86768" w:rsidRPr="00D86768"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 xml:space="preserve">(республика, область, район, </w:t>
      </w:r>
      <w:r>
        <w:rPr>
          <w:rFonts w:ascii="Times New Roman" w:hAnsi="Times New Roman" w:cs="Times New Roman"/>
          <w:sz w:val="18"/>
          <w:szCs w:val="18"/>
        </w:rPr>
        <w:t>населенный пункт, улица</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ом</w:t>
      </w:r>
      <w:r w:rsidRPr="00D86768">
        <w:rPr>
          <w:rFonts w:ascii="Times New Roman" w:hAnsi="Times New Roman" w:cs="Times New Roman"/>
          <w:sz w:val="18"/>
          <w:szCs w:val="18"/>
        </w:rPr>
        <w:t>)</w:t>
      </w:r>
    </w:p>
    <w:p w:rsidR="00D86768" w:rsidRDefault="00D86768" w:rsidP="00D86768">
      <w:pPr>
        <w:pStyle w:val="a3"/>
        <w:rPr>
          <w:rFonts w:ascii="Times New Roman" w:hAnsi="Times New Roman" w:cs="Times New Roman"/>
          <w:sz w:val="18"/>
          <w:szCs w:val="18"/>
        </w:rPr>
      </w:pPr>
    </w:p>
    <w:tbl>
      <w:tblPr>
        <w:tblStyle w:val="a6"/>
        <w:tblW w:w="0" w:type="auto"/>
        <w:tblLook w:val="04A0" w:firstRow="1" w:lastRow="0" w:firstColumn="1" w:lastColumn="0" w:noHBand="0" w:noVBand="1"/>
      </w:tblPr>
      <w:tblGrid>
        <w:gridCol w:w="3190"/>
        <w:gridCol w:w="3190"/>
        <w:gridCol w:w="3191"/>
      </w:tblGrid>
      <w:tr w:rsidR="005C0D98" w:rsidRPr="005C0D98" w:rsidTr="005C0D98">
        <w:trPr>
          <w:trHeight w:val="564"/>
        </w:trPr>
        <w:tc>
          <w:tcPr>
            <w:tcW w:w="3190" w:type="dxa"/>
            <w:vMerge w:val="restart"/>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Сведения о Лицензии на осуществление деятельности по сохранению объекта культурного наследия:</w:t>
            </w:r>
          </w:p>
        </w:tc>
        <w:tc>
          <w:tcPr>
            <w:tcW w:w="3190" w:type="dxa"/>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Регистрационный номер</w:t>
            </w:r>
          </w:p>
        </w:tc>
        <w:tc>
          <w:tcPr>
            <w:tcW w:w="3191" w:type="dxa"/>
          </w:tcPr>
          <w:p w:rsidR="005C0D98" w:rsidRPr="005C0D98" w:rsidRDefault="005C0D98" w:rsidP="00D86768">
            <w:pPr>
              <w:pStyle w:val="a3"/>
              <w:rPr>
                <w:rFonts w:ascii="Times New Roman" w:hAnsi="Times New Roman" w:cs="Times New Roman"/>
                <w:sz w:val="18"/>
                <w:szCs w:val="18"/>
              </w:rPr>
            </w:pPr>
          </w:p>
        </w:tc>
      </w:tr>
      <w:tr w:rsidR="005C0D98" w:rsidRPr="005C0D98" w:rsidTr="005C0D98">
        <w:trPr>
          <w:trHeight w:val="513"/>
        </w:trPr>
        <w:tc>
          <w:tcPr>
            <w:tcW w:w="3190" w:type="dxa"/>
            <w:vMerge/>
          </w:tcPr>
          <w:p w:rsidR="005C0D98" w:rsidRPr="005C0D98" w:rsidRDefault="005C0D98" w:rsidP="00D86768">
            <w:pPr>
              <w:pStyle w:val="a3"/>
              <w:rPr>
                <w:rFonts w:ascii="Times New Roman" w:hAnsi="Times New Roman" w:cs="Times New Roman"/>
              </w:rPr>
            </w:pPr>
          </w:p>
        </w:tc>
        <w:tc>
          <w:tcPr>
            <w:tcW w:w="3190" w:type="dxa"/>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Дата выдачи</w:t>
            </w:r>
          </w:p>
        </w:tc>
        <w:tc>
          <w:tcPr>
            <w:tcW w:w="3191" w:type="dxa"/>
          </w:tcPr>
          <w:p w:rsidR="005C0D98" w:rsidRPr="005C0D98" w:rsidRDefault="005C0D98" w:rsidP="00D86768">
            <w:pPr>
              <w:pStyle w:val="a3"/>
              <w:rPr>
                <w:rFonts w:ascii="Times New Roman" w:hAnsi="Times New Roman" w:cs="Times New Roman"/>
                <w:sz w:val="18"/>
                <w:szCs w:val="18"/>
              </w:rPr>
            </w:pPr>
          </w:p>
        </w:tc>
      </w:tr>
    </w:tbl>
    <w:p w:rsidR="005C0D98" w:rsidRPr="005C0D98" w:rsidRDefault="005C0D98" w:rsidP="00D86768">
      <w:pPr>
        <w:pStyle w:val="a3"/>
        <w:rPr>
          <w:rFonts w:ascii="Times New Roman" w:hAnsi="Times New Roman" w:cs="Times New Roman"/>
          <w:sz w:val="18"/>
          <w:szCs w:val="18"/>
        </w:rPr>
      </w:pPr>
    </w:p>
    <w:p w:rsidR="00D86768" w:rsidRPr="00D86768" w:rsidRDefault="00D86768" w:rsidP="00D86768">
      <w:pPr>
        <w:pStyle w:val="a3"/>
        <w:rPr>
          <w:rFonts w:ascii="Times New Roman" w:hAnsi="Times New Roman" w:cs="Times New Roman"/>
          <w:sz w:val="18"/>
          <w:szCs w:val="18"/>
        </w:rPr>
      </w:pPr>
    </w:p>
    <w:tbl>
      <w:tblPr>
        <w:tblStyle w:val="a6"/>
        <w:tblW w:w="0" w:type="auto"/>
        <w:tblLook w:val="04A0" w:firstRow="1" w:lastRow="0" w:firstColumn="1" w:lastColumn="0" w:noHBand="0" w:noVBand="1"/>
      </w:tblPr>
      <w:tblGrid>
        <w:gridCol w:w="3190"/>
        <w:gridCol w:w="3190"/>
        <w:gridCol w:w="3191"/>
      </w:tblGrid>
      <w:tr w:rsidR="005C0D98" w:rsidTr="005C0D98">
        <w:trPr>
          <w:trHeight w:val="588"/>
        </w:trPr>
        <w:tc>
          <w:tcPr>
            <w:tcW w:w="3190" w:type="dxa"/>
            <w:vMerge w:val="restart"/>
          </w:tcPr>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rPr>
              <w:t>Сведения о Задании на проведение работ по сохранению объекта культурного наследия:</w:t>
            </w:r>
          </w:p>
        </w:tc>
        <w:tc>
          <w:tcPr>
            <w:tcW w:w="3190" w:type="dxa"/>
          </w:tcPr>
          <w:p w:rsid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3191" w:type="dxa"/>
          </w:tcPr>
          <w:p w:rsidR="005C0D98" w:rsidRDefault="005C0D98" w:rsidP="00483036">
            <w:pPr>
              <w:jc w:val="both"/>
              <w:rPr>
                <w:rFonts w:ascii="Times New Roman" w:hAnsi="Times New Roman" w:cs="Times New Roman"/>
                <w:sz w:val="24"/>
                <w:szCs w:val="24"/>
              </w:rPr>
            </w:pPr>
          </w:p>
        </w:tc>
      </w:tr>
      <w:tr w:rsidR="005C0D98" w:rsidTr="005C0D98">
        <w:trPr>
          <w:trHeight w:val="501"/>
        </w:trPr>
        <w:tc>
          <w:tcPr>
            <w:tcW w:w="3190" w:type="dxa"/>
            <w:vMerge/>
          </w:tcPr>
          <w:p w:rsidR="005C0D98" w:rsidRDefault="005C0D98" w:rsidP="00483036">
            <w:pPr>
              <w:jc w:val="both"/>
            </w:pPr>
          </w:p>
        </w:tc>
        <w:tc>
          <w:tcPr>
            <w:tcW w:w="3190" w:type="dxa"/>
          </w:tcPr>
          <w:p w:rsid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3191" w:type="dxa"/>
          </w:tcPr>
          <w:p w:rsidR="005C0D98" w:rsidRDefault="005C0D98" w:rsidP="00483036">
            <w:pPr>
              <w:jc w:val="both"/>
              <w:rPr>
                <w:rFonts w:ascii="Times New Roman" w:hAnsi="Times New Roman" w:cs="Times New Roman"/>
                <w:sz w:val="24"/>
                <w:szCs w:val="24"/>
              </w:rPr>
            </w:pPr>
          </w:p>
        </w:tc>
      </w:tr>
    </w:tbl>
    <w:p w:rsidR="00D86768" w:rsidRPr="00D86768" w:rsidRDefault="00D86768" w:rsidP="00483036">
      <w:pPr>
        <w:jc w:val="both"/>
        <w:rPr>
          <w:rFonts w:ascii="Times New Roman" w:hAnsi="Times New Roman" w:cs="Times New Roman"/>
          <w:sz w:val="24"/>
          <w:szCs w:val="24"/>
        </w:rPr>
      </w:pPr>
    </w:p>
    <w:p w:rsidR="00483036"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Ответственный представитель:______________________________________________________</w:t>
      </w:r>
    </w:p>
    <w:p w:rsidR="005C0D98" w:rsidRPr="005C0D98" w:rsidRDefault="005C0D98" w:rsidP="00483036">
      <w:pPr>
        <w:jc w:val="both"/>
        <w:rPr>
          <w:rFonts w:ascii="Times New Roman" w:hAnsi="Times New Roman" w:cs="Times New Roman"/>
          <w:sz w:val="24"/>
          <w:szCs w:val="24"/>
        </w:rPr>
      </w:pP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Контактный телефон: (включая код города)___________</w:t>
      </w:r>
      <w:r>
        <w:rPr>
          <w:rFonts w:ascii="Times New Roman" w:hAnsi="Times New Roman" w:cs="Times New Roman"/>
          <w:sz w:val="24"/>
          <w:szCs w:val="24"/>
        </w:rPr>
        <w:t>___________________________</w:t>
      </w: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Прошу принятое решение (нужное отметить – “V”): </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w:t>
      </w:r>
      <w:r w:rsidRPr="005C0D98">
        <w:rPr>
          <w:rFonts w:ascii="Times New Roman" w:hAnsi="Times New Roman" w:cs="Times New Roman"/>
          <w:sz w:val="24"/>
          <w:szCs w:val="24"/>
        </w:rPr>
        <w:t>выдать лично на руки 3</w:t>
      </w:r>
    </w:p>
    <w:p w:rsid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w:t>
      </w:r>
      <w:r>
        <w:rPr>
          <w:rFonts w:ascii="Times New Roman" w:hAnsi="Times New Roman" w:cs="Times New Roman"/>
          <w:sz w:val="24"/>
          <w:szCs w:val="24"/>
        </w:rPr>
        <w:t>-</w:t>
      </w:r>
      <w:r w:rsidRPr="005C0D98">
        <w:rPr>
          <w:rFonts w:ascii="Times New Roman" w:hAnsi="Times New Roman" w:cs="Times New Roman"/>
          <w:sz w:val="24"/>
          <w:szCs w:val="24"/>
        </w:rPr>
        <w:t xml:space="preserve">направить по почте </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w:t>
      </w:r>
      <w:r w:rsidRPr="005C0D98">
        <w:rPr>
          <w:rFonts w:ascii="Times New Roman" w:hAnsi="Times New Roman" w:cs="Times New Roman"/>
          <w:sz w:val="24"/>
          <w:szCs w:val="24"/>
        </w:rPr>
        <w:t>направить на электронный адрес</w:t>
      </w: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Приложение:</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1)</w:t>
      </w:r>
      <w:r w:rsidRPr="005C0D98">
        <w:rPr>
          <w:rFonts w:ascii="Times New Roman" w:hAnsi="Times New Roman" w:cs="Times New Roman"/>
          <w:sz w:val="24"/>
          <w:szCs w:val="24"/>
        </w:rPr>
        <w:t xml:space="preserve">проектная документация по сохранению объекта культурного наследия в 2 экз. на л. </w:t>
      </w:r>
      <w:r>
        <w:rPr>
          <w:rFonts w:ascii="Times New Roman" w:hAnsi="Times New Roman" w:cs="Times New Roman"/>
          <w:sz w:val="24"/>
          <w:szCs w:val="24"/>
        </w:rPr>
        <w:t>2)</w:t>
      </w:r>
      <w:r w:rsidRPr="005C0D98">
        <w:rPr>
          <w:rFonts w:ascii="Times New Roman" w:hAnsi="Times New Roman" w:cs="Times New Roman"/>
          <w:sz w:val="24"/>
          <w:szCs w:val="24"/>
        </w:rPr>
        <w:t xml:space="preserve">положительное заключение акта государственной </w:t>
      </w:r>
      <w:proofErr w:type="spellStart"/>
      <w:r w:rsidRPr="005C0D98">
        <w:rPr>
          <w:rFonts w:ascii="Times New Roman" w:hAnsi="Times New Roman" w:cs="Times New Roman"/>
          <w:sz w:val="24"/>
          <w:szCs w:val="24"/>
        </w:rPr>
        <w:t>историкокультурной</w:t>
      </w:r>
      <w:proofErr w:type="spellEnd"/>
      <w:r w:rsidRPr="005C0D98">
        <w:rPr>
          <w:rFonts w:ascii="Times New Roman" w:hAnsi="Times New Roman" w:cs="Times New Roman"/>
          <w:sz w:val="24"/>
          <w:szCs w:val="24"/>
        </w:rPr>
        <w:t xml:space="preserve"> экспертизы проектной документации по сохранению объекта культурного наследия в 2 экз. на </w:t>
      </w:r>
      <w:proofErr w:type="gramStart"/>
      <w:r w:rsidRPr="005C0D98">
        <w:rPr>
          <w:rFonts w:ascii="Times New Roman" w:hAnsi="Times New Roman" w:cs="Times New Roman"/>
          <w:sz w:val="24"/>
          <w:szCs w:val="24"/>
        </w:rPr>
        <w:t>л</w:t>
      </w:r>
      <w:proofErr w:type="gramEnd"/>
      <w:r w:rsidRPr="005C0D98">
        <w:rPr>
          <w:rFonts w:ascii="Times New Roman" w:hAnsi="Times New Roman" w:cs="Times New Roman"/>
          <w:sz w:val="24"/>
          <w:szCs w:val="24"/>
        </w:rPr>
        <w:t>.</w:t>
      </w:r>
    </w:p>
    <w:p w:rsidR="005C0D98" w:rsidRDefault="005C0D98" w:rsidP="005C0D98">
      <w:pPr>
        <w:pStyle w:val="a3"/>
      </w:pPr>
      <w:r w:rsidRPr="005C0D98">
        <w:t xml:space="preserve"> </w:t>
      </w:r>
      <w:r>
        <w:t>__________   _______________                          ______________________________</w:t>
      </w:r>
    </w:p>
    <w:p w:rsidR="005C0D98" w:rsidRPr="005C0D98" w:rsidRDefault="005C0D98" w:rsidP="005C0D98">
      <w:pPr>
        <w:pStyle w:val="a3"/>
        <w:rPr>
          <w:rFonts w:ascii="Times New Roman" w:hAnsi="Times New Roman" w:cs="Times New Roman"/>
          <w:sz w:val="18"/>
          <w:szCs w:val="18"/>
        </w:rPr>
      </w:pPr>
      <w:r w:rsidRPr="005C0D98">
        <w:rPr>
          <w:rFonts w:ascii="Times New Roman" w:hAnsi="Times New Roman" w:cs="Times New Roman"/>
          <w:sz w:val="18"/>
          <w:szCs w:val="18"/>
        </w:rPr>
        <w:lastRenderedPageBreak/>
        <w:t xml:space="preserve">(Должность)       </w:t>
      </w:r>
      <w:r>
        <w:rPr>
          <w:rFonts w:ascii="Times New Roman" w:hAnsi="Times New Roman" w:cs="Times New Roman"/>
          <w:sz w:val="18"/>
          <w:szCs w:val="18"/>
        </w:rPr>
        <w:t xml:space="preserve">       </w:t>
      </w:r>
      <w:r w:rsidRPr="005C0D98">
        <w:rPr>
          <w:rFonts w:ascii="Times New Roman" w:hAnsi="Times New Roman" w:cs="Times New Roman"/>
          <w:sz w:val="18"/>
          <w:szCs w:val="18"/>
        </w:rPr>
        <w:t xml:space="preserve">(Подпись)               </w:t>
      </w:r>
      <w:r>
        <w:rPr>
          <w:rFonts w:ascii="Times New Roman" w:hAnsi="Times New Roman" w:cs="Times New Roman"/>
          <w:sz w:val="18"/>
          <w:szCs w:val="18"/>
        </w:rPr>
        <w:t xml:space="preserve">              М.П.</w:t>
      </w:r>
      <w:r w:rsidRPr="005C0D98">
        <w:rPr>
          <w:rFonts w:ascii="Times New Roman" w:hAnsi="Times New Roman" w:cs="Times New Roman"/>
          <w:sz w:val="18"/>
          <w:szCs w:val="18"/>
        </w:rPr>
        <w:t xml:space="preserve">                                      (Ф.И.О. полностью)</w:t>
      </w:r>
    </w:p>
    <w:p w:rsidR="00414E6A" w:rsidRPr="000C50E0" w:rsidRDefault="00414E6A" w:rsidP="00414E6A">
      <w:pPr>
        <w:rPr>
          <w:rFonts w:ascii="Times New Roman" w:hAnsi="Times New Roman" w:cs="Times New Roman"/>
          <w:sz w:val="18"/>
          <w:szCs w:val="18"/>
        </w:rPr>
      </w:pPr>
    </w:p>
    <w:p w:rsidR="00414E6A" w:rsidRDefault="00414E6A" w:rsidP="00414E6A"/>
    <w:p w:rsidR="00414E6A" w:rsidRDefault="00414E6A" w:rsidP="00414E6A"/>
    <w:p w:rsidR="00414E6A" w:rsidRDefault="00414E6A" w:rsidP="00414E6A"/>
    <w:p w:rsidR="00414E6A" w:rsidRDefault="00414E6A" w:rsidP="00414E6A"/>
    <w:p w:rsidR="00414E6A" w:rsidRDefault="00414E6A" w:rsidP="00414E6A"/>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Приложение N 2</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к Административному регламенту предоставления </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муниципальной услуги "Согласование проектной </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документации на проведение работ по сохранению</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 объекта культурного наследия</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 местного (муниципального) значения"</w:t>
      </w:r>
    </w:p>
    <w:p w:rsidR="001D6E82" w:rsidRDefault="001D6E82" w:rsidP="001D6E82">
      <w:pPr>
        <w:pStyle w:val="a3"/>
        <w:jc w:val="right"/>
        <w:rPr>
          <w:rFonts w:ascii="Times New Roman" w:hAnsi="Times New Roman" w:cs="Times New Roman"/>
          <w:sz w:val="24"/>
          <w:szCs w:val="24"/>
        </w:rPr>
      </w:pP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sz w:val="24"/>
          <w:szCs w:val="24"/>
        </w:rPr>
        <w:t xml:space="preserve"> </w:t>
      </w:r>
      <w:r w:rsidRPr="001D6E82">
        <w:rPr>
          <w:rFonts w:ascii="Times New Roman" w:hAnsi="Times New Roman" w:cs="Times New Roman"/>
        </w:rPr>
        <w:t xml:space="preserve">В администрацию муниципального </w:t>
      </w:r>
      <w:r w:rsidR="001D6E82" w:rsidRPr="001D6E82">
        <w:rPr>
          <w:rFonts w:ascii="Times New Roman" w:hAnsi="Times New Roman" w:cs="Times New Roman"/>
        </w:rPr>
        <w:t xml:space="preserve">образования </w:t>
      </w:r>
    </w:p>
    <w:p w:rsidR="001D6E82" w:rsidRPr="001D6E82" w:rsidRDefault="001D6E82" w:rsidP="001D6E82">
      <w:pPr>
        <w:pStyle w:val="a3"/>
        <w:jc w:val="right"/>
        <w:rPr>
          <w:rFonts w:ascii="Times New Roman" w:hAnsi="Times New Roman" w:cs="Times New Roman"/>
        </w:rPr>
      </w:pPr>
      <w:r w:rsidRPr="001D6E82">
        <w:rPr>
          <w:rFonts w:ascii="Times New Roman" w:hAnsi="Times New Roman" w:cs="Times New Roman"/>
        </w:rPr>
        <w:t>«Муниципальный округ Шарканский</w:t>
      </w:r>
      <w:r w:rsidR="005C0D98" w:rsidRPr="001D6E82">
        <w:rPr>
          <w:rFonts w:ascii="Times New Roman" w:hAnsi="Times New Roman" w:cs="Times New Roman"/>
        </w:rPr>
        <w:t xml:space="preserve"> район</w:t>
      </w:r>
    </w:p>
    <w:p w:rsidR="001D6E82" w:rsidRPr="001D6E82" w:rsidRDefault="001D6E82" w:rsidP="001D6E82">
      <w:pPr>
        <w:pStyle w:val="a3"/>
        <w:jc w:val="right"/>
        <w:rPr>
          <w:rFonts w:ascii="Times New Roman" w:hAnsi="Times New Roman" w:cs="Times New Roman"/>
        </w:rPr>
      </w:pPr>
      <w:r w:rsidRPr="001D6E82">
        <w:rPr>
          <w:rFonts w:ascii="Times New Roman" w:hAnsi="Times New Roman" w:cs="Times New Roman"/>
        </w:rPr>
        <w:t xml:space="preserve"> Удмуртской Республики</w:t>
      </w:r>
      <w:r w:rsidR="005C0D98" w:rsidRPr="001D6E82">
        <w:rPr>
          <w:rFonts w:ascii="Times New Roman" w:hAnsi="Times New Roman" w:cs="Times New Roman"/>
        </w:rPr>
        <w:t xml:space="preserve">» </w:t>
      </w:r>
    </w:p>
    <w:p w:rsidR="001D6E82" w:rsidRDefault="001D6E82" w:rsidP="00414E6A"/>
    <w:p w:rsidR="001D6E82" w:rsidRPr="001D6E82" w:rsidRDefault="005C0D98" w:rsidP="001D6E82">
      <w:pPr>
        <w:pStyle w:val="a3"/>
        <w:jc w:val="center"/>
        <w:rPr>
          <w:rFonts w:ascii="Times New Roman" w:hAnsi="Times New Roman" w:cs="Times New Roman"/>
          <w:sz w:val="24"/>
          <w:szCs w:val="24"/>
        </w:rPr>
      </w:pPr>
      <w:r w:rsidRPr="001D6E82">
        <w:rPr>
          <w:rFonts w:ascii="Times New Roman" w:hAnsi="Times New Roman" w:cs="Times New Roman"/>
          <w:sz w:val="24"/>
          <w:szCs w:val="24"/>
        </w:rPr>
        <w:t>Согласие</w:t>
      </w:r>
    </w:p>
    <w:p w:rsidR="001D6E82" w:rsidRPr="001D6E82" w:rsidRDefault="005C0D98" w:rsidP="001D6E82">
      <w:pPr>
        <w:pStyle w:val="a3"/>
        <w:jc w:val="center"/>
        <w:rPr>
          <w:rFonts w:ascii="Times New Roman" w:hAnsi="Times New Roman" w:cs="Times New Roman"/>
          <w:sz w:val="24"/>
          <w:szCs w:val="24"/>
        </w:rPr>
      </w:pPr>
      <w:r w:rsidRPr="001D6E82">
        <w:rPr>
          <w:rFonts w:ascii="Times New Roman" w:hAnsi="Times New Roman" w:cs="Times New Roman"/>
          <w:sz w:val="24"/>
          <w:szCs w:val="24"/>
        </w:rPr>
        <w:t>на обработку персональных данных</w:t>
      </w:r>
      <w:r w:rsidR="001B453F" w:rsidRPr="001D6E82">
        <w:rPr>
          <w:rFonts w:ascii="Times New Roman" w:hAnsi="Times New Roman" w:cs="Times New Roman"/>
          <w:sz w:val="24"/>
          <w:szCs w:val="24"/>
        </w:rPr>
        <w:t>. В</w:t>
      </w:r>
      <w:r w:rsidRPr="001D6E82">
        <w:rPr>
          <w:rFonts w:ascii="Times New Roman" w:hAnsi="Times New Roman" w:cs="Times New Roman"/>
          <w:sz w:val="24"/>
          <w:szCs w:val="24"/>
        </w:rPr>
        <w:t xml:space="preserve"> соответствии с требованиями Федерального закона от 27.07.2006 N 152-ФЗ "О персональных данных"</w:t>
      </w:r>
    </w:p>
    <w:p w:rsidR="001D6E82" w:rsidRPr="00A536F2" w:rsidRDefault="005C0D98" w:rsidP="00A536F2">
      <w:pPr>
        <w:pStyle w:val="a3"/>
        <w:jc w:val="both"/>
        <w:rPr>
          <w:rFonts w:ascii="Times New Roman" w:hAnsi="Times New Roman" w:cs="Times New Roman"/>
          <w:sz w:val="24"/>
          <w:szCs w:val="24"/>
        </w:rPr>
      </w:pPr>
      <w:r w:rsidRPr="001D6E82">
        <w:t>Я,</w:t>
      </w:r>
      <w:r>
        <w:t xml:space="preserve"> _________________________________________________________________, </w:t>
      </w:r>
      <w:r w:rsidRPr="001D6E82">
        <w:t>проживающа</w:t>
      </w:r>
      <w:proofErr w:type="gramStart"/>
      <w:r w:rsidRPr="001D6E82">
        <w:t>я(</w:t>
      </w:r>
      <w:proofErr w:type="spellStart"/>
      <w:proofErr w:type="gramEnd"/>
      <w:r w:rsidRPr="001D6E82">
        <w:t>ий</w:t>
      </w:r>
      <w:proofErr w:type="spellEnd"/>
      <w:r w:rsidRPr="001D6E82">
        <w:t xml:space="preserve">) по адресу _____________________________________________, паспорт N _______________________, выданный "__" _______________ 20__ года ____________________________________________________________________, </w:t>
      </w:r>
      <w:r w:rsidRPr="00A536F2">
        <w:rPr>
          <w:rFonts w:ascii="Times New Roman" w:hAnsi="Times New Roman" w:cs="Times New Roman"/>
          <w:sz w:val="24"/>
          <w:szCs w:val="24"/>
        </w:rPr>
        <w:t xml:space="preserve">в целях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даю согласие на обработку моих персональных данных, указанных в заявлении на предоставление муниципальной услуги, с использованием средств автоматизации или без использования таких средств. </w:t>
      </w:r>
    </w:p>
    <w:p w:rsidR="001D6E82" w:rsidRPr="00A536F2" w:rsidRDefault="005C0D98" w:rsidP="00A536F2">
      <w:pPr>
        <w:pStyle w:val="a3"/>
        <w:ind w:firstLine="708"/>
        <w:jc w:val="both"/>
        <w:rPr>
          <w:rFonts w:ascii="Times New Roman" w:hAnsi="Times New Roman" w:cs="Times New Roman"/>
          <w:sz w:val="24"/>
          <w:szCs w:val="24"/>
        </w:rPr>
      </w:pPr>
      <w:proofErr w:type="gramStart"/>
      <w:r w:rsidRPr="00A536F2">
        <w:rPr>
          <w:rFonts w:ascii="Times New Roman" w:hAnsi="Times New Roman" w:cs="Times New Roman"/>
          <w:sz w:val="24"/>
          <w:szCs w:val="24"/>
        </w:rPr>
        <w:t xml:space="preserve">Даю согласие на сбор, запись, систематизацию, накопление, хранение, уточнение (обновление, изменение), извлечение, использование и передачу (распространение, предоставление, доступ), а также на обезличивание, блокирование, удаление, уничтожение моих персональных данных. </w:t>
      </w:r>
      <w:proofErr w:type="gramEnd"/>
    </w:p>
    <w:p w:rsidR="00A536F2" w:rsidRDefault="005C0D98" w:rsidP="00A536F2">
      <w:pPr>
        <w:pStyle w:val="a3"/>
        <w:ind w:firstLine="708"/>
        <w:jc w:val="both"/>
      </w:pPr>
      <w:r w:rsidRPr="00A536F2">
        <w:rPr>
          <w:rFonts w:ascii="Times New Roman" w:hAnsi="Times New Roman" w:cs="Times New Roman"/>
          <w:sz w:val="24"/>
          <w:szCs w:val="24"/>
        </w:rPr>
        <w:t xml:space="preserve">Согласие на обработку персональных данных вступает в силу со дня его подписания и действует в течение неопределенного срока. Данное согласие может быть мною отозвано письменным заявлением, поданным в администрацию </w:t>
      </w:r>
      <w:r w:rsidR="001D6E82" w:rsidRPr="00A536F2">
        <w:rPr>
          <w:rFonts w:ascii="Times New Roman" w:hAnsi="Times New Roman" w:cs="Times New Roman"/>
          <w:sz w:val="24"/>
          <w:szCs w:val="24"/>
        </w:rPr>
        <w:t xml:space="preserve">муниципального образования «Муниципальный округ Шарканский </w:t>
      </w:r>
      <w:r w:rsidRPr="00A536F2">
        <w:rPr>
          <w:rFonts w:ascii="Times New Roman" w:hAnsi="Times New Roman" w:cs="Times New Roman"/>
          <w:sz w:val="24"/>
          <w:szCs w:val="24"/>
        </w:rPr>
        <w:t>район</w:t>
      </w:r>
      <w:r w:rsidR="00A536F2" w:rsidRPr="00A536F2">
        <w:rPr>
          <w:rFonts w:ascii="Times New Roman" w:hAnsi="Times New Roman" w:cs="Times New Roman"/>
          <w:sz w:val="24"/>
          <w:szCs w:val="24"/>
        </w:rPr>
        <w:t xml:space="preserve"> Удмуртской Республики»</w:t>
      </w:r>
      <w:r w:rsidRPr="001D6E82">
        <w:t xml:space="preserve"> </w:t>
      </w:r>
    </w:p>
    <w:p w:rsidR="00A536F2" w:rsidRDefault="00A536F2" w:rsidP="00A536F2">
      <w:pPr>
        <w:pStyle w:val="a3"/>
        <w:ind w:firstLine="708"/>
        <w:jc w:val="both"/>
      </w:pPr>
    </w:p>
    <w:p w:rsidR="00A536F2" w:rsidRDefault="00A536F2" w:rsidP="00A536F2">
      <w:pPr>
        <w:pStyle w:val="a3"/>
        <w:ind w:firstLine="708"/>
        <w:jc w:val="both"/>
      </w:pPr>
    </w:p>
    <w:p w:rsidR="00414E6A" w:rsidRPr="001D6E82" w:rsidRDefault="005C0D98" w:rsidP="00A536F2">
      <w:pPr>
        <w:pStyle w:val="a3"/>
        <w:ind w:firstLine="708"/>
        <w:jc w:val="both"/>
      </w:pPr>
      <w:r w:rsidRPr="001D6E82">
        <w:t>_____________________ /_______________________ "__" ______________ 20__</w:t>
      </w:r>
    </w:p>
    <w:p w:rsidR="00414E6A" w:rsidRPr="001D6E82" w:rsidRDefault="00414E6A" w:rsidP="001D6E82">
      <w:pPr>
        <w:jc w:val="both"/>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Default="005C0D98" w:rsidP="00414E6A"/>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 xml:space="preserve">Приложение N 3 </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к Административному регламенту предоставления</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 xml:space="preserve"> муниципальной услуги "Согласование проектной </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документации на проведение работ по сохранению</w:t>
      </w:r>
    </w:p>
    <w:p w:rsidR="005C0D98" w:rsidRPr="00EE4E7F" w:rsidRDefault="005C0D98" w:rsidP="00EE4E7F">
      <w:pPr>
        <w:pStyle w:val="a3"/>
        <w:jc w:val="right"/>
        <w:rPr>
          <w:rFonts w:ascii="Times New Roman" w:hAnsi="Times New Roman" w:cs="Times New Roman"/>
        </w:rPr>
      </w:pPr>
      <w:r w:rsidRPr="00EE4E7F">
        <w:rPr>
          <w:rFonts w:ascii="Times New Roman" w:hAnsi="Times New Roman" w:cs="Times New Roman"/>
        </w:rPr>
        <w:t xml:space="preserve"> объекта культурного наследия местного (муниципального) значения"</w:t>
      </w:r>
    </w:p>
    <w:p w:rsidR="005C0D98" w:rsidRDefault="005C0D98" w:rsidP="005C0D98">
      <w:pPr>
        <w:jc w:val="right"/>
      </w:pPr>
    </w:p>
    <w:p w:rsidR="005C0D98" w:rsidRDefault="005C0D98" w:rsidP="005C0D98">
      <w:pPr>
        <w:jc w:val="right"/>
      </w:pPr>
    </w:p>
    <w:p w:rsidR="009D12AD" w:rsidRPr="009D12AD" w:rsidRDefault="005C0D98" w:rsidP="009D12AD">
      <w:pPr>
        <w:pStyle w:val="a3"/>
        <w:jc w:val="center"/>
        <w:rPr>
          <w:rFonts w:ascii="Times New Roman" w:hAnsi="Times New Roman" w:cs="Times New Roman"/>
          <w:sz w:val="28"/>
          <w:szCs w:val="28"/>
        </w:rPr>
      </w:pPr>
      <w:r w:rsidRPr="009D12AD">
        <w:rPr>
          <w:rFonts w:ascii="Times New Roman" w:hAnsi="Times New Roman" w:cs="Times New Roman"/>
          <w:sz w:val="28"/>
          <w:szCs w:val="28"/>
        </w:rPr>
        <w:t>СОГЛАСОВАНИЕ</w:t>
      </w:r>
    </w:p>
    <w:p w:rsidR="005C0D98" w:rsidRPr="009D12AD" w:rsidRDefault="005C0D98" w:rsidP="009D12AD">
      <w:pPr>
        <w:pStyle w:val="a3"/>
        <w:jc w:val="center"/>
        <w:rPr>
          <w:rFonts w:ascii="Times New Roman" w:hAnsi="Times New Roman" w:cs="Times New Roman"/>
          <w:sz w:val="28"/>
          <w:szCs w:val="28"/>
        </w:rPr>
      </w:pPr>
      <w:r w:rsidRPr="009D12AD">
        <w:rPr>
          <w:rFonts w:ascii="Times New Roman" w:hAnsi="Times New Roman" w:cs="Times New Roman"/>
          <w:sz w:val="28"/>
          <w:szCs w:val="28"/>
        </w:rPr>
        <w:t>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C0D98" w:rsidRDefault="005C0D98" w:rsidP="005C0D98">
      <w:pPr>
        <w:jc w:val="center"/>
      </w:pPr>
    </w:p>
    <w:p w:rsidR="009D12AD" w:rsidRPr="009D12AD" w:rsidRDefault="009D12AD" w:rsidP="009D12AD">
      <w:pPr>
        <w:pStyle w:val="a3"/>
        <w:rPr>
          <w:rFonts w:ascii="Times New Roman" w:hAnsi="Times New Roman" w:cs="Times New Roman"/>
          <w:sz w:val="24"/>
          <w:szCs w:val="24"/>
        </w:rPr>
      </w:pPr>
      <w:r w:rsidRPr="009D12AD">
        <w:rPr>
          <w:rFonts w:ascii="Times New Roman" w:hAnsi="Times New Roman" w:cs="Times New Roman"/>
          <w:sz w:val="24"/>
          <w:szCs w:val="24"/>
        </w:rPr>
        <w:t>Проектной документации _______________________________________________________</w:t>
      </w:r>
      <w:r w:rsidR="005C0D98" w:rsidRPr="009D12AD">
        <w:rPr>
          <w:rFonts w:ascii="Times New Roman" w:hAnsi="Times New Roman" w:cs="Times New Roman"/>
          <w:sz w:val="24"/>
          <w:szCs w:val="24"/>
        </w:rPr>
        <w:t xml:space="preserve"> </w:t>
      </w:r>
    </w:p>
    <w:p w:rsidR="009D12AD" w:rsidRPr="009D12AD" w:rsidRDefault="009D12AD" w:rsidP="009D12AD">
      <w:pPr>
        <w:pStyle w:val="a3"/>
        <w:rPr>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(наименование представленной на согласование проектной </w:t>
      </w:r>
      <w:proofErr w:type="gramStart"/>
      <w:r w:rsidR="005C0D98" w:rsidRPr="009D12AD">
        <w:rPr>
          <w:rFonts w:ascii="Times New Roman" w:hAnsi="Times New Roman" w:cs="Times New Roman"/>
          <w:sz w:val="16"/>
          <w:szCs w:val="16"/>
        </w:rPr>
        <w:t>документации</w:t>
      </w:r>
      <w:proofErr w:type="gramEnd"/>
      <w:r w:rsidR="005C0D98" w:rsidRPr="009D12AD">
        <w:rPr>
          <w:rFonts w:ascii="Times New Roman" w:hAnsi="Times New Roman" w:cs="Times New Roman"/>
          <w:sz w:val="16"/>
          <w:szCs w:val="16"/>
        </w:rPr>
        <w:t xml:space="preserve"> на проведение работ по сохранению)</w:t>
      </w:r>
      <w:r w:rsidR="005C0D98" w:rsidRPr="009D12AD">
        <w:rPr>
          <w:sz w:val="16"/>
          <w:szCs w:val="16"/>
        </w:rPr>
        <w:t xml:space="preserve"> </w:t>
      </w:r>
    </w:p>
    <w:p w:rsidR="009D12AD" w:rsidRPr="009D12AD" w:rsidRDefault="005C0D98" w:rsidP="009D12AD">
      <w:pPr>
        <w:pStyle w:val="a3"/>
        <w:rPr>
          <w:sz w:val="24"/>
          <w:szCs w:val="24"/>
        </w:rPr>
      </w:pPr>
      <w:proofErr w:type="gramStart"/>
      <w:r w:rsidRPr="009D12AD">
        <w:rPr>
          <w:sz w:val="24"/>
          <w:szCs w:val="24"/>
        </w:rPr>
        <w:t xml:space="preserve">представленной на согласование в следующем составе: </w:t>
      </w:r>
      <w:r w:rsidR="009D12AD">
        <w:rPr>
          <w:sz w:val="24"/>
          <w:szCs w:val="24"/>
        </w:rPr>
        <w:t>_____________________________________________________________________________</w:t>
      </w:r>
      <w:proofErr w:type="gramEnd"/>
    </w:p>
    <w:p w:rsidR="009D12AD" w:rsidRPr="009D12AD" w:rsidRDefault="009D12AD" w:rsidP="009D12AD">
      <w:pPr>
        <w:pStyle w:val="a3"/>
        <w:rPr>
          <w:rFonts w:ascii="Times New Roman" w:hAnsi="Times New Roman" w:cs="Times New Roman"/>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(указывается состав проектной документации, в котором она согласовывается) </w:t>
      </w:r>
      <w:r w:rsidRPr="009D12AD">
        <w:rPr>
          <w:rFonts w:ascii="Times New Roman" w:hAnsi="Times New Roman" w:cs="Times New Roman"/>
          <w:sz w:val="16"/>
          <w:szCs w:val="16"/>
        </w:rPr>
        <w:t xml:space="preserve"> </w:t>
      </w:r>
    </w:p>
    <w:p w:rsidR="009D12AD" w:rsidRDefault="009D12AD" w:rsidP="009D12AD">
      <w:pPr>
        <w:pStyle w:val="a3"/>
      </w:pPr>
      <w:r>
        <w:t>____________________________________________________________________________________</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Наименование, категория историко-культурного значения и адрес места расположения объекта культурного наследия: </w:t>
      </w:r>
      <w:r w:rsidR="009D12AD">
        <w:rPr>
          <w:rFonts w:ascii="Times New Roman" w:hAnsi="Times New Roman" w:cs="Times New Roman"/>
          <w:sz w:val="24"/>
          <w:szCs w:val="24"/>
        </w:rPr>
        <w:t>_________________________________________________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Заказчик разработки проектной документации: </w:t>
      </w:r>
      <w:r w:rsidR="009D12AD">
        <w:rPr>
          <w:rFonts w:ascii="Times New Roman" w:hAnsi="Times New Roman" w:cs="Times New Roman"/>
          <w:sz w:val="24"/>
          <w:szCs w:val="24"/>
        </w:rPr>
        <w:t>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12AD" w:rsidRDefault="005C0D98" w:rsidP="009D12AD">
      <w:pPr>
        <w:pStyle w:val="a3"/>
        <w:jc w:val="center"/>
        <w:rPr>
          <w:rFonts w:ascii="Times New Roman" w:hAnsi="Times New Roman" w:cs="Times New Roman"/>
          <w:sz w:val="16"/>
          <w:szCs w:val="16"/>
        </w:rPr>
      </w:pPr>
      <w:proofErr w:type="gramStart"/>
      <w:r w:rsidRPr="009D12AD">
        <w:rPr>
          <w:rFonts w:ascii="Times New Roman" w:hAnsi="Times New Roman" w:cs="Times New Roman"/>
          <w:sz w:val="16"/>
          <w:szCs w:val="16"/>
        </w:rPr>
        <w:t>(указывается организационно-правовая форма, наименование, место нахождения – для юридического лица, фамилия, имя, отчество (последнее – при наличии), сведения о месте жительства заявителя – для физического лица)</w:t>
      </w:r>
      <w:proofErr w:type="gramEnd"/>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 Проектная организация</w:t>
      </w:r>
      <w:r w:rsidR="009D12AD">
        <w:rPr>
          <w:rFonts w:ascii="Times New Roman" w:hAnsi="Times New Roman" w:cs="Times New Roman"/>
          <w:sz w:val="24"/>
          <w:szCs w:val="24"/>
        </w:rPr>
        <w:t>_______________________________________________________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D12AD" w:rsidRP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(указывается организационно-правовая форма, наименование, место нахождения, реквизиты лицензии на проведение работ по сохранению объекта культурного наследия, должность, Ф.И.О. научного руководителя и автора проекта)</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 Проектная документация разработана на основании: </w:t>
      </w:r>
      <w:r w:rsidR="009D12AD">
        <w:rPr>
          <w:rFonts w:ascii="Times New Roman" w:hAnsi="Times New Roman" w:cs="Times New Roman"/>
          <w:sz w:val="24"/>
          <w:szCs w:val="24"/>
        </w:rPr>
        <w:t>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P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(указываются основания для разработки проектной документации)</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Основания для согласования проектной документации: </w:t>
      </w:r>
      <w:r w:rsidR="009D12AD">
        <w:rPr>
          <w:rFonts w:ascii="Times New Roman" w:hAnsi="Times New Roman" w:cs="Times New Roman"/>
          <w:sz w:val="24"/>
          <w:szCs w:val="24"/>
        </w:rPr>
        <w:t>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Default="005C0D98" w:rsidP="009D12AD">
      <w:pPr>
        <w:pStyle w:val="a3"/>
        <w:jc w:val="center"/>
        <w:rPr>
          <w:rFonts w:ascii="Times New Roman" w:hAnsi="Times New Roman" w:cs="Times New Roman"/>
          <w:sz w:val="24"/>
          <w:szCs w:val="24"/>
        </w:rPr>
      </w:pPr>
      <w:proofErr w:type="gramStart"/>
      <w:r w:rsidRPr="009D12AD">
        <w:rPr>
          <w:rFonts w:ascii="Times New Roman" w:hAnsi="Times New Roman" w:cs="Times New Roman"/>
          <w:sz w:val="16"/>
          <w:szCs w:val="16"/>
        </w:rPr>
        <w:t>(с указанием решения о согласии с выводами заключения экспертизы и согласовании</w:t>
      </w:r>
      <w:proofErr w:type="gramEnd"/>
    </w:p>
    <w:p w:rsidR="009D12AD" w:rsidRDefault="009D12AD" w:rsidP="009D12AD">
      <w:pPr>
        <w:pStyle w:val="a3"/>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проектной документации с оценкой на предмет соответствия требованиям Федерального закона от 25.06.2002 № 73-ФЗ “Об объектах</w:t>
      </w:r>
    </w:p>
    <w:p w:rsidR="009D12AD" w:rsidRDefault="009D12AD" w:rsidP="009D12AD">
      <w:pPr>
        <w:pStyle w:val="a3"/>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w:t>
      </w:r>
      <w:r w:rsidR="005C0D98" w:rsidRPr="009D12AD">
        <w:rPr>
          <w:rFonts w:ascii="Times New Roman" w:hAnsi="Times New Roman" w:cs="Times New Roman"/>
          <w:sz w:val="16"/>
          <w:szCs w:val="16"/>
        </w:rPr>
        <w:t xml:space="preserve"> </w:t>
      </w:r>
    </w:p>
    <w:p w:rsidR="009D12AD" w:rsidRDefault="005C0D98" w:rsidP="009D12AD">
      <w:pPr>
        <w:pStyle w:val="a3"/>
        <w:jc w:val="center"/>
        <w:rPr>
          <w:rFonts w:ascii="Times New Roman" w:hAnsi="Times New Roman" w:cs="Times New Roman"/>
          <w:sz w:val="24"/>
          <w:szCs w:val="24"/>
        </w:rPr>
      </w:pPr>
      <w:r w:rsidRPr="009D12AD">
        <w:rPr>
          <w:rFonts w:ascii="Times New Roman" w:hAnsi="Times New Roman" w:cs="Times New Roman"/>
          <w:sz w:val="16"/>
          <w:szCs w:val="16"/>
        </w:rPr>
        <w:t>культурного наследия (</w:t>
      </w:r>
      <w:proofErr w:type="gramStart"/>
      <w:r w:rsidRPr="009D12AD">
        <w:rPr>
          <w:rFonts w:ascii="Times New Roman" w:hAnsi="Times New Roman" w:cs="Times New Roman"/>
          <w:sz w:val="16"/>
          <w:szCs w:val="16"/>
        </w:rPr>
        <w:t>памятниках</w:t>
      </w:r>
      <w:proofErr w:type="gramEnd"/>
      <w:r w:rsidRPr="009D12AD">
        <w:rPr>
          <w:rFonts w:ascii="Times New Roman" w:hAnsi="Times New Roman" w:cs="Times New Roman"/>
          <w:sz w:val="16"/>
          <w:szCs w:val="16"/>
        </w:rPr>
        <w:t xml:space="preserve"> истории и культуры) народов Российской Федерации”)</w:t>
      </w:r>
    </w:p>
    <w:p w:rsidR="009D12AD" w:rsidRDefault="009D12AD" w:rsidP="009D12AD">
      <w:pPr>
        <w:pStyle w:val="a3"/>
        <w:jc w:val="center"/>
        <w:rPr>
          <w:rFonts w:ascii="Times New Roman" w:hAnsi="Times New Roman" w:cs="Times New Roman"/>
          <w:sz w:val="24"/>
          <w:szCs w:val="24"/>
        </w:rPr>
      </w:pPr>
    </w:p>
    <w:p w:rsidR="009D12AD" w:rsidRDefault="009D12AD" w:rsidP="009D12AD">
      <w:pPr>
        <w:pStyle w:val="a3"/>
        <w:jc w:val="both"/>
        <w:rPr>
          <w:rFonts w:ascii="Times New Roman" w:hAnsi="Times New Roman" w:cs="Times New Roman"/>
          <w:sz w:val="24"/>
          <w:szCs w:val="24"/>
        </w:rPr>
      </w:pP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             ____________           ___________________</w:t>
      </w:r>
    </w:p>
    <w:p w:rsidR="005C0D98" w:rsidRPr="009D12AD" w:rsidRDefault="009D12AD" w:rsidP="009D12AD">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должность </w:t>
      </w:r>
      <w:r>
        <w:rPr>
          <w:rFonts w:ascii="Times New Roman" w:hAnsi="Times New Roman" w:cs="Times New Roman"/>
          <w:sz w:val="24"/>
          <w:szCs w:val="24"/>
        </w:rPr>
        <w:t xml:space="preserve">                                                     </w:t>
      </w:r>
      <w:r w:rsidR="005C0D98" w:rsidRPr="009D12AD">
        <w:rPr>
          <w:rFonts w:ascii="Times New Roman" w:hAnsi="Times New Roman" w:cs="Times New Roman"/>
          <w:sz w:val="16"/>
          <w:szCs w:val="16"/>
        </w:rPr>
        <w:t xml:space="preserve">подпись </w:t>
      </w:r>
      <w:r w:rsidRPr="009D12AD">
        <w:rPr>
          <w:rFonts w:ascii="Times New Roman" w:hAnsi="Times New Roman" w:cs="Times New Roman"/>
          <w:sz w:val="16"/>
          <w:szCs w:val="16"/>
        </w:rPr>
        <w:t xml:space="preserve">                          </w:t>
      </w:r>
      <w:r>
        <w:rPr>
          <w:rFonts w:ascii="Times New Roman" w:hAnsi="Times New Roman" w:cs="Times New Roman"/>
          <w:sz w:val="16"/>
          <w:szCs w:val="16"/>
        </w:rPr>
        <w:t xml:space="preserve">              </w:t>
      </w:r>
      <w:r w:rsidR="005C0D98" w:rsidRPr="009D12AD">
        <w:rPr>
          <w:rFonts w:ascii="Times New Roman" w:hAnsi="Times New Roman" w:cs="Times New Roman"/>
          <w:sz w:val="16"/>
          <w:szCs w:val="16"/>
        </w:rPr>
        <w:t>расшифровка подписи</w:t>
      </w:r>
    </w:p>
    <w:p w:rsidR="005C0D98" w:rsidRPr="009D12AD" w:rsidRDefault="005C0D98" w:rsidP="009D12AD">
      <w:pPr>
        <w:jc w:val="both"/>
        <w:rPr>
          <w:rFonts w:ascii="Times New Roman" w:hAnsi="Times New Roman" w:cs="Times New Roman"/>
          <w:sz w:val="24"/>
          <w:szCs w:val="24"/>
        </w:rPr>
      </w:pPr>
    </w:p>
    <w:p w:rsidR="005C0D98" w:rsidRDefault="005C0D98" w:rsidP="00414E6A"/>
    <w:p w:rsidR="005C0D98" w:rsidRDefault="005C0D98" w:rsidP="00414E6A"/>
    <w:p w:rsidR="005C0D98" w:rsidRDefault="005C0D98" w:rsidP="00414E6A"/>
    <w:p w:rsidR="005C0D98" w:rsidRPr="004F5775" w:rsidRDefault="005C0D98" w:rsidP="00414E6A"/>
    <w:sectPr w:rsidR="005C0D98" w:rsidRPr="004F5775" w:rsidSect="00690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ED"/>
    <w:rsid w:val="00037E0A"/>
    <w:rsid w:val="000C50E0"/>
    <w:rsid w:val="001B453F"/>
    <w:rsid w:val="001B4C14"/>
    <w:rsid w:val="001C5E80"/>
    <w:rsid w:val="001D6E82"/>
    <w:rsid w:val="001E4E66"/>
    <w:rsid w:val="00266220"/>
    <w:rsid w:val="00327AE6"/>
    <w:rsid w:val="00350FD8"/>
    <w:rsid w:val="00406263"/>
    <w:rsid w:val="00414E6A"/>
    <w:rsid w:val="00470C0D"/>
    <w:rsid w:val="00483036"/>
    <w:rsid w:val="00507757"/>
    <w:rsid w:val="005C0D98"/>
    <w:rsid w:val="005E0A58"/>
    <w:rsid w:val="005F277D"/>
    <w:rsid w:val="00625FB6"/>
    <w:rsid w:val="0069054B"/>
    <w:rsid w:val="006A0FF0"/>
    <w:rsid w:val="007A62EC"/>
    <w:rsid w:val="00855037"/>
    <w:rsid w:val="00896321"/>
    <w:rsid w:val="00932B97"/>
    <w:rsid w:val="00950A1B"/>
    <w:rsid w:val="009579C6"/>
    <w:rsid w:val="009D12AD"/>
    <w:rsid w:val="00A01F0F"/>
    <w:rsid w:val="00A50E0A"/>
    <w:rsid w:val="00A536F2"/>
    <w:rsid w:val="00AA1278"/>
    <w:rsid w:val="00C40B8B"/>
    <w:rsid w:val="00CD4DAF"/>
    <w:rsid w:val="00D86768"/>
    <w:rsid w:val="00D871ED"/>
    <w:rsid w:val="00DA363C"/>
    <w:rsid w:val="00E24CD8"/>
    <w:rsid w:val="00EE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C14"/>
    <w:pPr>
      <w:spacing w:after="0" w:line="240" w:lineRule="auto"/>
    </w:pPr>
  </w:style>
  <w:style w:type="character" w:styleId="a4">
    <w:name w:val="Hyperlink"/>
    <w:basedOn w:val="a0"/>
    <w:uiPriority w:val="99"/>
    <w:unhideWhenUsed/>
    <w:rsid w:val="00CD4DAF"/>
    <w:rPr>
      <w:color w:val="0000FF" w:themeColor="hyperlink"/>
      <w:u w:val="single"/>
    </w:rPr>
  </w:style>
  <w:style w:type="paragraph" w:styleId="a5">
    <w:name w:val="Normal (Web)"/>
    <w:basedOn w:val="a"/>
    <w:uiPriority w:val="99"/>
    <w:unhideWhenUsed/>
    <w:rsid w:val="00414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14E6A"/>
    <w:pPr>
      <w:widowControl w:val="0"/>
      <w:autoSpaceDE w:val="0"/>
      <w:autoSpaceDN w:val="0"/>
      <w:spacing w:after="0" w:line="240" w:lineRule="auto"/>
    </w:pPr>
    <w:rPr>
      <w:rFonts w:ascii="Calibri" w:hAnsi="Calibri" w:cs="Calibri"/>
      <w:b/>
    </w:rPr>
  </w:style>
  <w:style w:type="table" w:styleId="a6">
    <w:name w:val="Table Grid"/>
    <w:basedOn w:val="a1"/>
    <w:uiPriority w:val="59"/>
    <w:rsid w:val="005C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C14"/>
    <w:pPr>
      <w:spacing w:after="0" w:line="240" w:lineRule="auto"/>
    </w:pPr>
  </w:style>
  <w:style w:type="character" w:styleId="a4">
    <w:name w:val="Hyperlink"/>
    <w:basedOn w:val="a0"/>
    <w:uiPriority w:val="99"/>
    <w:unhideWhenUsed/>
    <w:rsid w:val="00CD4DAF"/>
    <w:rPr>
      <w:color w:val="0000FF" w:themeColor="hyperlink"/>
      <w:u w:val="single"/>
    </w:rPr>
  </w:style>
  <w:style w:type="paragraph" w:styleId="a5">
    <w:name w:val="Normal (Web)"/>
    <w:basedOn w:val="a"/>
    <w:uiPriority w:val="99"/>
    <w:unhideWhenUsed/>
    <w:rsid w:val="00414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14E6A"/>
    <w:pPr>
      <w:widowControl w:val="0"/>
      <w:autoSpaceDE w:val="0"/>
      <w:autoSpaceDN w:val="0"/>
      <w:spacing w:after="0" w:line="240" w:lineRule="auto"/>
    </w:pPr>
    <w:rPr>
      <w:rFonts w:ascii="Calibri" w:hAnsi="Calibri" w:cs="Calibri"/>
      <w:b/>
    </w:rPr>
  </w:style>
  <w:style w:type="table" w:styleId="a6">
    <w:name w:val="Table Grid"/>
    <w:basedOn w:val="a1"/>
    <w:uiPriority w:val="59"/>
    <w:rsid w:val="005C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mfcudmur.ru" TargetMode="External"/><Relationship Id="rId3" Type="http://schemas.microsoft.com/office/2007/relationships/stylesWithEffects" Target="stylesWithEffects.xml"/><Relationship Id="rId7" Type="http://schemas.openxmlformats.org/officeDocument/2006/relationships/hyperlink" Target="https://mfcur.ru/shark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rkan@sha.udm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EEB27-F494-4327-BCA4-4372983C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7</cp:revision>
  <dcterms:created xsi:type="dcterms:W3CDTF">2024-10-07T06:28:00Z</dcterms:created>
  <dcterms:modified xsi:type="dcterms:W3CDTF">2025-05-15T07:24:00Z</dcterms:modified>
</cp:coreProperties>
</file>