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532364" w:rsidRDefault="00532364">
      <w:pPr>
        <w:spacing w:after="160" w:line="259" w:lineRule="auto"/>
        <w:ind w:firstLine="426"/>
        <w:jc w:val="center"/>
        <w:rPr>
          <w:rFonts w:eastAsia="Calibri"/>
          <w:lang w:eastAsia="en-US"/>
        </w:rPr>
      </w:pPr>
    </w:p>
    <w:p w:rsidR="00532364" w:rsidRDefault="00532364">
      <w:pPr>
        <w:spacing w:after="160" w:line="259" w:lineRule="auto"/>
        <w:ind w:firstLine="426"/>
        <w:jc w:val="center"/>
        <w:rPr>
          <w:rFonts w:eastAsia="Calibri"/>
          <w:lang w:eastAsia="en-US"/>
        </w:rPr>
      </w:pPr>
    </w:p>
    <w:p w:rsidR="00532364" w:rsidRDefault="00532364">
      <w:pPr>
        <w:spacing w:after="160" w:line="259" w:lineRule="auto"/>
        <w:ind w:firstLine="426"/>
        <w:jc w:val="center"/>
        <w:rPr>
          <w:rFonts w:eastAsia="Calibri"/>
          <w:lang w:eastAsia="en-US"/>
        </w:rPr>
      </w:pPr>
    </w:p>
    <w:p w:rsidR="00532364" w:rsidRDefault="00532364">
      <w:pPr>
        <w:spacing w:after="160" w:line="259" w:lineRule="auto"/>
        <w:ind w:firstLine="426"/>
        <w:jc w:val="center"/>
        <w:rPr>
          <w:rFonts w:eastAsia="Calibri"/>
          <w:lang w:eastAsia="en-US"/>
        </w:rPr>
      </w:pPr>
    </w:p>
    <w:p w:rsidR="00532364" w:rsidRDefault="00532364">
      <w:pPr>
        <w:spacing w:after="160" w:line="259" w:lineRule="auto"/>
        <w:ind w:firstLine="426"/>
        <w:jc w:val="center"/>
        <w:rPr>
          <w:rFonts w:eastAsia="Calibri"/>
          <w:lang w:eastAsia="en-US"/>
        </w:rPr>
      </w:pPr>
    </w:p>
    <w:p w:rsidR="00532364" w:rsidRDefault="00575AE1">
      <w:pPr>
        <w:spacing w:line="276" w:lineRule="auto"/>
        <w:ind w:left="360"/>
        <w:jc w:val="center"/>
        <w:rPr>
          <w:b/>
          <w:caps/>
          <w:sz w:val="44"/>
          <w:szCs w:val="44"/>
        </w:rPr>
      </w:pPr>
      <w:r>
        <w:rPr>
          <w:b/>
          <w:caps/>
          <w:sz w:val="44"/>
          <w:szCs w:val="44"/>
        </w:rPr>
        <w:t>СХЕМА</w:t>
      </w:r>
    </w:p>
    <w:p w:rsidR="00532364" w:rsidRDefault="00575AE1">
      <w:pPr>
        <w:spacing w:line="276" w:lineRule="auto"/>
        <w:ind w:left="360"/>
        <w:jc w:val="center"/>
        <w:rPr>
          <w:b/>
          <w:caps/>
          <w:sz w:val="44"/>
          <w:szCs w:val="44"/>
        </w:rPr>
      </w:pPr>
      <w:r>
        <w:rPr>
          <w:b/>
          <w:caps/>
          <w:sz w:val="44"/>
          <w:szCs w:val="44"/>
        </w:rPr>
        <w:t>ТЕПЛОСНАБЖЕНИЯ</w:t>
      </w:r>
      <w:bookmarkStart w:id="0" w:name="_Hlk114680712"/>
    </w:p>
    <w:p w:rsidR="00532364" w:rsidRDefault="00575AE1">
      <w:pPr>
        <w:spacing w:line="276" w:lineRule="auto"/>
        <w:ind w:left="360"/>
        <w:jc w:val="center"/>
        <w:rPr>
          <w:b/>
          <w:caps/>
          <w:sz w:val="44"/>
          <w:szCs w:val="44"/>
        </w:rPr>
      </w:pPr>
      <w:r>
        <w:rPr>
          <w:b/>
          <w:caps/>
          <w:sz w:val="44"/>
          <w:szCs w:val="44"/>
        </w:rPr>
        <w:t xml:space="preserve">муниципального образования Муниципальный округ Шарканский район </w:t>
      </w:r>
    </w:p>
    <w:p w:rsidR="00532364" w:rsidRDefault="00575AE1">
      <w:pPr>
        <w:spacing w:line="276" w:lineRule="auto"/>
        <w:ind w:left="360"/>
        <w:jc w:val="center"/>
        <w:rPr>
          <w:b/>
          <w:caps/>
          <w:sz w:val="44"/>
          <w:szCs w:val="44"/>
        </w:rPr>
      </w:pPr>
      <w:r>
        <w:rPr>
          <w:b/>
          <w:caps/>
          <w:sz w:val="44"/>
          <w:szCs w:val="44"/>
        </w:rPr>
        <w:t>Удмуртской Республики</w:t>
      </w:r>
      <w:bookmarkEnd w:id="0"/>
    </w:p>
    <w:p w:rsidR="00532364" w:rsidRDefault="00575AE1">
      <w:pPr>
        <w:spacing w:line="276" w:lineRule="auto"/>
        <w:ind w:left="360"/>
        <w:jc w:val="center"/>
        <w:rPr>
          <w:b/>
          <w:caps/>
          <w:sz w:val="44"/>
          <w:szCs w:val="44"/>
        </w:rPr>
      </w:pPr>
      <w:r>
        <w:rPr>
          <w:b/>
          <w:caps/>
          <w:sz w:val="44"/>
          <w:szCs w:val="44"/>
        </w:rPr>
        <w:t xml:space="preserve">НА ПЕРИОД 2024-2034 </w:t>
      </w:r>
      <w:r>
        <w:rPr>
          <w:b/>
          <w:caps/>
          <w:sz w:val="32"/>
          <w:szCs w:val="32"/>
        </w:rPr>
        <w:t>Гг</w:t>
      </w:r>
      <w:r>
        <w:rPr>
          <w:b/>
          <w:caps/>
          <w:sz w:val="44"/>
          <w:szCs w:val="44"/>
        </w:rPr>
        <w:t>.</w:t>
      </w:r>
    </w:p>
    <w:p w:rsidR="00532364" w:rsidRDefault="00532364">
      <w:pPr>
        <w:spacing w:line="276" w:lineRule="auto"/>
        <w:ind w:left="360"/>
        <w:jc w:val="center"/>
        <w:rPr>
          <w:b/>
          <w:caps/>
          <w:sz w:val="44"/>
          <w:szCs w:val="44"/>
          <w:highlight w:val="yellow"/>
        </w:rPr>
      </w:pPr>
    </w:p>
    <w:p w:rsidR="00532364" w:rsidRDefault="00532364">
      <w:pPr>
        <w:tabs>
          <w:tab w:val="left" w:pos="2694"/>
        </w:tabs>
        <w:jc w:val="both"/>
        <w:rPr>
          <w:highlight w:val="yellow"/>
        </w:rPr>
      </w:pPr>
    </w:p>
    <w:p w:rsidR="00532364" w:rsidRDefault="00532364">
      <w:pPr>
        <w:tabs>
          <w:tab w:val="left" w:pos="2694"/>
        </w:tabs>
        <w:jc w:val="both"/>
        <w:rPr>
          <w:highlight w:val="yellow"/>
        </w:rPr>
      </w:pPr>
    </w:p>
    <w:p w:rsidR="00532364" w:rsidRDefault="00532364">
      <w:pPr>
        <w:tabs>
          <w:tab w:val="left" w:pos="2694"/>
        </w:tabs>
        <w:jc w:val="both"/>
      </w:pPr>
    </w:p>
    <w:p w:rsidR="00532364" w:rsidRDefault="00532364">
      <w:pPr>
        <w:tabs>
          <w:tab w:val="left" w:pos="2694"/>
        </w:tabs>
        <w:jc w:val="both"/>
      </w:pPr>
    </w:p>
    <w:p w:rsidR="00532364" w:rsidRDefault="00532364">
      <w:pPr>
        <w:tabs>
          <w:tab w:val="left" w:pos="2694"/>
        </w:tabs>
        <w:jc w:val="both"/>
      </w:pPr>
    </w:p>
    <w:p w:rsidR="00532364" w:rsidRDefault="00532364">
      <w:pPr>
        <w:tabs>
          <w:tab w:val="left" w:pos="2694"/>
        </w:tabs>
        <w:jc w:val="both"/>
      </w:pPr>
    </w:p>
    <w:p w:rsidR="00532364" w:rsidRDefault="00532364">
      <w:pPr>
        <w:tabs>
          <w:tab w:val="left" w:pos="2694"/>
        </w:tabs>
        <w:jc w:val="both"/>
      </w:pPr>
    </w:p>
    <w:p w:rsidR="00532364" w:rsidRDefault="00532364">
      <w:pPr>
        <w:tabs>
          <w:tab w:val="left" w:pos="2694"/>
        </w:tabs>
        <w:jc w:val="both"/>
      </w:pPr>
    </w:p>
    <w:p w:rsidR="00532364" w:rsidRDefault="00532364">
      <w:pPr>
        <w:tabs>
          <w:tab w:val="left" w:pos="2694"/>
        </w:tabs>
        <w:jc w:val="both"/>
      </w:pPr>
    </w:p>
    <w:p w:rsidR="00532364" w:rsidRDefault="00532364">
      <w:pPr>
        <w:tabs>
          <w:tab w:val="left" w:pos="2694"/>
        </w:tabs>
        <w:jc w:val="both"/>
      </w:pPr>
    </w:p>
    <w:p w:rsidR="00532364" w:rsidRDefault="00532364">
      <w:pPr>
        <w:tabs>
          <w:tab w:val="left" w:pos="2694"/>
        </w:tabs>
        <w:jc w:val="both"/>
      </w:pPr>
    </w:p>
    <w:p w:rsidR="00532364" w:rsidRDefault="00532364">
      <w:pPr>
        <w:tabs>
          <w:tab w:val="left" w:pos="2694"/>
        </w:tabs>
        <w:jc w:val="both"/>
      </w:pPr>
    </w:p>
    <w:p w:rsidR="00532364" w:rsidRDefault="00532364">
      <w:pPr>
        <w:tabs>
          <w:tab w:val="left" w:pos="2694"/>
        </w:tabs>
        <w:jc w:val="both"/>
      </w:pPr>
    </w:p>
    <w:p w:rsidR="00532364" w:rsidRDefault="00532364">
      <w:pPr>
        <w:tabs>
          <w:tab w:val="left" w:pos="2694"/>
        </w:tabs>
        <w:jc w:val="both"/>
      </w:pPr>
    </w:p>
    <w:p w:rsidR="00532364" w:rsidRDefault="00532364">
      <w:pPr>
        <w:tabs>
          <w:tab w:val="left" w:pos="2694"/>
        </w:tabs>
        <w:jc w:val="both"/>
      </w:pPr>
    </w:p>
    <w:p w:rsidR="00532364" w:rsidRDefault="00532364">
      <w:pPr>
        <w:tabs>
          <w:tab w:val="left" w:pos="2694"/>
        </w:tabs>
        <w:jc w:val="both"/>
      </w:pPr>
    </w:p>
    <w:p w:rsidR="00532364" w:rsidRDefault="00532364">
      <w:pPr>
        <w:tabs>
          <w:tab w:val="left" w:pos="2694"/>
        </w:tabs>
        <w:jc w:val="both"/>
      </w:pPr>
    </w:p>
    <w:p w:rsidR="00532364" w:rsidRDefault="00532364">
      <w:pPr>
        <w:tabs>
          <w:tab w:val="left" w:pos="2694"/>
        </w:tabs>
        <w:jc w:val="both"/>
      </w:pPr>
    </w:p>
    <w:p w:rsidR="00532364" w:rsidRDefault="00532364">
      <w:pPr>
        <w:tabs>
          <w:tab w:val="left" w:pos="2694"/>
        </w:tabs>
        <w:jc w:val="both"/>
      </w:pPr>
    </w:p>
    <w:p w:rsidR="00532364" w:rsidRDefault="00532364">
      <w:pPr>
        <w:tabs>
          <w:tab w:val="left" w:pos="2694"/>
        </w:tabs>
        <w:jc w:val="both"/>
      </w:pPr>
    </w:p>
    <w:p w:rsidR="00532364" w:rsidRDefault="00532364">
      <w:pPr>
        <w:tabs>
          <w:tab w:val="left" w:pos="2694"/>
        </w:tabs>
        <w:jc w:val="both"/>
      </w:pPr>
    </w:p>
    <w:p w:rsidR="00532364" w:rsidRDefault="00532364">
      <w:pPr>
        <w:tabs>
          <w:tab w:val="left" w:pos="2694"/>
        </w:tabs>
        <w:jc w:val="both"/>
      </w:pPr>
    </w:p>
    <w:p w:rsidR="00532364" w:rsidRDefault="00575AE1">
      <w:pPr>
        <w:tabs>
          <w:tab w:val="left" w:pos="2694"/>
        </w:tabs>
        <w:jc w:val="center"/>
      </w:pPr>
      <w:r>
        <w:t>2023 г.</w:t>
      </w:r>
    </w:p>
    <w:p w:rsidR="00532364" w:rsidRDefault="00532364">
      <w:pPr>
        <w:spacing w:line="276" w:lineRule="auto"/>
        <w:ind w:left="360"/>
        <w:jc w:val="both"/>
        <w:rPr>
          <w:iCs/>
        </w:rPr>
      </w:pPr>
    </w:p>
    <w:sdt>
      <w:sdtPr>
        <w:rPr>
          <w:rFonts w:ascii="Times New Roman" w:hAnsi="Times New Roman"/>
          <w:b w:val="0"/>
          <w:bCs w:val="0"/>
          <w:color w:val="auto"/>
          <w:sz w:val="24"/>
          <w:szCs w:val="24"/>
          <w:lang w:eastAsia="ru-RU"/>
        </w:rPr>
        <w:id w:val="103679794"/>
        <w:docPartObj>
          <w:docPartGallery w:val="Table of Contents"/>
          <w:docPartUnique/>
        </w:docPartObj>
      </w:sdtPr>
      <w:sdtContent>
        <w:p w:rsidR="00532364" w:rsidRDefault="00575AE1">
          <w:pPr>
            <w:pStyle w:val="aff6"/>
            <w:jc w:val="center"/>
            <w:rPr>
              <w:rFonts w:ascii="Times New Roman" w:hAnsi="Times New Roman"/>
            </w:rPr>
          </w:pPr>
          <w:r>
            <w:br w:type="page"/>
          </w:r>
          <w:r>
            <w:rPr>
              <w:rFonts w:ascii="Times New Roman" w:hAnsi="Times New Roman"/>
            </w:rPr>
            <w:lastRenderedPageBreak/>
            <w:t>Оглавление</w:t>
          </w:r>
        </w:p>
        <w:p w:rsidR="00532364" w:rsidRDefault="00532364">
          <w:pPr>
            <w:tabs>
              <w:tab w:val="right" w:leader="dot" w:pos="9770"/>
            </w:tabs>
            <w:rPr>
              <w:rFonts w:asciiTheme="minorHAnsi" w:eastAsiaTheme="minorEastAsia" w:hAnsiTheme="minorHAnsi" w:cstheme="minorBidi"/>
              <w:szCs w:val="22"/>
            </w:rPr>
          </w:pPr>
          <w:r>
            <w:fldChar w:fldCharType="begin"/>
          </w:r>
          <w:r w:rsidR="00575AE1">
            <w:rPr>
              <w:webHidden/>
            </w:rPr>
            <w:instrText xml:space="preserve"> TOC \z \o "1-2" \u \h</w:instrText>
          </w:r>
          <w:r>
            <w:fldChar w:fldCharType="separate"/>
          </w:r>
          <w:hyperlink w:anchor="_Toc143262759">
            <w:r w:rsidR="00575AE1">
              <w:rPr>
                <w:webHidden/>
              </w:rPr>
              <w:t>ТОМ 1 УТВЕРЖДАЕМАЯ ЧАСТЬ</w:t>
            </w:r>
            <w:r>
              <w:rPr>
                <w:webHidden/>
              </w:rPr>
              <w:fldChar w:fldCharType="begin"/>
            </w:r>
            <w:r w:rsidR="00575AE1">
              <w:rPr>
                <w:webHidden/>
              </w:rPr>
              <w:instrText>PAGEREF _Toc143262759 \h</w:instrText>
            </w:r>
            <w:r>
              <w:rPr>
                <w:webHidden/>
              </w:rPr>
            </w:r>
            <w:r>
              <w:rPr>
                <w:webHidden/>
              </w:rPr>
              <w:fldChar w:fldCharType="separate"/>
            </w:r>
            <w:r w:rsidR="00575AE1">
              <w:tab/>
              <w:t>14</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2760">
            <w:r w:rsidR="00575AE1">
              <w:rPr>
                <w:webHidden/>
              </w:rPr>
              <w:t>Раздел 1 "Показатели существующего и перспективного спроса на тепловую энергию (мощность) и теплоноситель в установленных границах территории поселения"</w:t>
            </w:r>
            <w:r>
              <w:rPr>
                <w:webHidden/>
              </w:rPr>
              <w:fldChar w:fldCharType="begin"/>
            </w:r>
            <w:r w:rsidR="00575AE1">
              <w:rPr>
                <w:webHidden/>
              </w:rPr>
              <w:instrText>PAGEREF _Toc143262760 \h</w:instrText>
            </w:r>
            <w:r>
              <w:rPr>
                <w:webHidden/>
              </w:rPr>
            </w:r>
            <w:r>
              <w:rPr>
                <w:webHidden/>
              </w:rPr>
              <w:fldChar w:fldCharType="separate"/>
            </w:r>
            <w:r w:rsidR="00575AE1">
              <w:tab/>
              <w:t>14</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61">
            <w:r w:rsidR="00575AE1">
              <w:rPr>
                <w:webHidden/>
              </w:rPr>
              <w:t>1.1 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r>
              <w:rPr>
                <w:webHidden/>
              </w:rPr>
              <w:fldChar w:fldCharType="begin"/>
            </w:r>
            <w:r w:rsidR="00575AE1">
              <w:rPr>
                <w:webHidden/>
              </w:rPr>
              <w:instrText>PAGEREF _Toc143262761 \h</w:instrText>
            </w:r>
            <w:r>
              <w:rPr>
                <w:webHidden/>
              </w:rPr>
            </w:r>
            <w:r>
              <w:rPr>
                <w:webHidden/>
              </w:rPr>
              <w:fldChar w:fldCharType="separate"/>
            </w:r>
            <w:r w:rsidR="00575AE1">
              <w:tab/>
              <w:t>14</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62">
            <w:r w:rsidR="00575AE1">
              <w:rPr>
                <w:webHidden/>
              </w:rPr>
              <w:t>1.2 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Pr>
                <w:webHidden/>
              </w:rPr>
              <w:fldChar w:fldCharType="begin"/>
            </w:r>
            <w:r w:rsidR="00575AE1">
              <w:rPr>
                <w:webHidden/>
              </w:rPr>
              <w:instrText>PAGEREF _Toc143262762 \h</w:instrText>
            </w:r>
            <w:r>
              <w:rPr>
                <w:webHidden/>
              </w:rPr>
            </w:r>
            <w:r>
              <w:rPr>
                <w:webHidden/>
              </w:rPr>
              <w:fldChar w:fldCharType="separate"/>
            </w:r>
            <w:r w:rsidR="00575AE1">
              <w:tab/>
              <w:t>19</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63">
            <w:r w:rsidR="00575AE1">
              <w:rPr>
                <w:webHidden/>
              </w:rPr>
              <w:t>1.3 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Pr>
                <w:webHidden/>
              </w:rPr>
              <w:fldChar w:fldCharType="begin"/>
            </w:r>
            <w:r w:rsidR="00575AE1">
              <w:rPr>
                <w:webHidden/>
              </w:rPr>
              <w:instrText>PAGEREF _Toc143262763 \h</w:instrText>
            </w:r>
            <w:r>
              <w:rPr>
                <w:webHidden/>
              </w:rPr>
            </w:r>
            <w:r>
              <w:rPr>
                <w:webHidden/>
              </w:rPr>
              <w:fldChar w:fldCharType="separate"/>
            </w:r>
            <w:r w:rsidR="00575AE1">
              <w:tab/>
              <w:t>21</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64">
            <w:r w:rsidR="00575AE1">
              <w:rPr>
                <w:webHidden/>
              </w:rPr>
              <w:t>1.4.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w:t>
            </w:r>
            <w:bookmarkStart w:id="1" w:name="_GoBack"/>
            <w:bookmarkEnd w:id="1"/>
            <w:r w:rsidR="00575AE1">
              <w:t>аждого источника тепловой энергии, каждой системе теплоснабжения поселения.</w:t>
            </w:r>
            <w:r>
              <w:rPr>
                <w:webHidden/>
              </w:rPr>
              <w:fldChar w:fldCharType="begin"/>
            </w:r>
            <w:r w:rsidR="00575AE1">
              <w:rPr>
                <w:webHidden/>
              </w:rPr>
              <w:instrText>PAGEREF _Toc143262764 \h</w:instrText>
            </w:r>
            <w:r>
              <w:rPr>
                <w:webHidden/>
              </w:rPr>
            </w:r>
            <w:r>
              <w:rPr>
                <w:webHidden/>
              </w:rPr>
              <w:fldChar w:fldCharType="separate"/>
            </w:r>
            <w:r w:rsidR="00575AE1">
              <w:tab/>
              <w:t>21</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2765">
            <w:r w:rsidR="00575AE1">
              <w:rPr>
                <w:i/>
                <w:webHidden/>
                <w:kern w:val="2"/>
              </w:rPr>
              <w:t>Раздел 2 "Существующие и перспективные балансы тепловой мощности источников тепловой энергии и тепловой нагрузки потребителей"</w:t>
            </w:r>
            <w:r>
              <w:rPr>
                <w:webHidden/>
              </w:rPr>
              <w:fldChar w:fldCharType="begin"/>
            </w:r>
            <w:r w:rsidR="00575AE1">
              <w:rPr>
                <w:webHidden/>
              </w:rPr>
              <w:instrText>PAGEREF _Toc143262765 \h</w:instrText>
            </w:r>
            <w:r>
              <w:rPr>
                <w:webHidden/>
              </w:rPr>
            </w:r>
            <w:r>
              <w:rPr>
                <w:webHidden/>
              </w:rPr>
              <w:fldChar w:fldCharType="separate"/>
            </w:r>
            <w:r w:rsidR="00575AE1">
              <w:tab/>
              <w:t>22</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66">
            <w:r w:rsidR="00575AE1">
              <w:rPr>
                <w:webHidden/>
              </w:rPr>
              <w:t>2.1 описание существующих и перспективных зон действия систем теплоснабжения и источников тепловой энергии</w:t>
            </w:r>
            <w:r>
              <w:rPr>
                <w:webHidden/>
              </w:rPr>
              <w:fldChar w:fldCharType="begin"/>
            </w:r>
            <w:r w:rsidR="00575AE1">
              <w:rPr>
                <w:webHidden/>
              </w:rPr>
              <w:instrText>PAGEREF _Toc143262766 \h</w:instrText>
            </w:r>
            <w:r>
              <w:rPr>
                <w:webHidden/>
              </w:rPr>
            </w:r>
            <w:r>
              <w:rPr>
                <w:webHidden/>
              </w:rPr>
              <w:fldChar w:fldCharType="separate"/>
            </w:r>
            <w:r w:rsidR="00575AE1">
              <w:tab/>
              <w:t>22</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67">
            <w:r w:rsidR="00575AE1">
              <w:rPr>
                <w:webHidden/>
              </w:rPr>
              <w:t>2.2 описание существующих и перспективных зон действия индивидуальных источников тепловой энергии</w:t>
            </w:r>
            <w:r>
              <w:rPr>
                <w:webHidden/>
              </w:rPr>
              <w:fldChar w:fldCharType="begin"/>
            </w:r>
            <w:r w:rsidR="00575AE1">
              <w:rPr>
                <w:webHidden/>
              </w:rPr>
              <w:instrText>PAGEREF _Toc143262767 \h</w:instrText>
            </w:r>
            <w:r>
              <w:rPr>
                <w:webHidden/>
              </w:rPr>
            </w:r>
            <w:r>
              <w:rPr>
                <w:webHidden/>
              </w:rPr>
              <w:fldChar w:fldCharType="separate"/>
            </w:r>
            <w:r w:rsidR="00575AE1">
              <w:tab/>
              <w:t>22</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68">
            <w:r w:rsidR="00575AE1">
              <w:rPr>
                <w:webHidden/>
              </w:rPr>
              <w:t>2.3 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r>
              <w:rPr>
                <w:webHidden/>
              </w:rPr>
              <w:fldChar w:fldCharType="begin"/>
            </w:r>
            <w:r w:rsidR="00575AE1">
              <w:rPr>
                <w:webHidden/>
              </w:rPr>
              <w:instrText>PAGEREF _Toc143262768 \h</w:instrText>
            </w:r>
            <w:r>
              <w:rPr>
                <w:webHidden/>
              </w:rPr>
            </w:r>
            <w:r>
              <w:rPr>
                <w:webHidden/>
              </w:rPr>
              <w:fldChar w:fldCharType="separate"/>
            </w:r>
            <w:r w:rsidR="00575AE1">
              <w:tab/>
              <w:t>22</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69">
            <w:r w:rsidR="00575AE1">
              <w:rPr>
                <w:webHidden/>
              </w:rPr>
              <w:t>2.4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с указанием величины тепловой нагрузки для потребителей каждого поселения</w:t>
            </w:r>
            <w:r>
              <w:rPr>
                <w:webHidden/>
              </w:rPr>
              <w:fldChar w:fldCharType="begin"/>
            </w:r>
            <w:r w:rsidR="00575AE1">
              <w:rPr>
                <w:webHidden/>
              </w:rPr>
              <w:instrText>PAGEREF _Toc143262769 \h</w:instrText>
            </w:r>
            <w:r>
              <w:rPr>
                <w:webHidden/>
              </w:rPr>
            </w:r>
            <w:r>
              <w:rPr>
                <w:webHidden/>
              </w:rPr>
              <w:fldChar w:fldCharType="separate"/>
            </w:r>
            <w:r w:rsidR="00575AE1">
              <w:tab/>
              <w:t>22</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70">
            <w:r w:rsidR="00575AE1">
              <w:rPr>
                <w:webHidden/>
              </w:rPr>
              <w:t>2.5 радиус эффективного теплоснабжения, определяемый в соответствии с методическими указаниями по разработке схем теплоснабжения</w:t>
            </w:r>
            <w:r>
              <w:rPr>
                <w:webHidden/>
              </w:rPr>
              <w:fldChar w:fldCharType="begin"/>
            </w:r>
            <w:r w:rsidR="00575AE1">
              <w:rPr>
                <w:webHidden/>
              </w:rPr>
              <w:instrText>PAGEREF _Toc143262770 \h</w:instrText>
            </w:r>
            <w:r>
              <w:rPr>
                <w:webHidden/>
              </w:rPr>
            </w:r>
            <w:r>
              <w:rPr>
                <w:webHidden/>
              </w:rPr>
              <w:fldChar w:fldCharType="separate"/>
            </w:r>
            <w:r w:rsidR="00575AE1">
              <w:tab/>
              <w:t>24</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2771">
            <w:r w:rsidR="00575AE1">
              <w:rPr>
                <w:i/>
                <w:webHidden/>
                <w:kern w:val="2"/>
              </w:rPr>
              <w:t>Раздел 3 "Существующие и перспективные балансы теплоносителя"</w:t>
            </w:r>
            <w:r>
              <w:rPr>
                <w:webHidden/>
              </w:rPr>
              <w:fldChar w:fldCharType="begin"/>
            </w:r>
            <w:r w:rsidR="00575AE1">
              <w:rPr>
                <w:webHidden/>
              </w:rPr>
              <w:instrText>PAGEREF _Toc143262771 \h</w:instrText>
            </w:r>
            <w:r>
              <w:rPr>
                <w:webHidden/>
              </w:rPr>
            </w:r>
            <w:r>
              <w:rPr>
                <w:webHidden/>
              </w:rPr>
              <w:fldChar w:fldCharType="separate"/>
            </w:r>
            <w:r w:rsidR="00575AE1">
              <w:tab/>
              <w:t>24</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72">
            <w:r w:rsidR="00575AE1">
              <w:rPr>
                <w:webHidden/>
              </w:rPr>
              <w:t>3.1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Pr>
                <w:webHidden/>
              </w:rPr>
              <w:fldChar w:fldCharType="begin"/>
            </w:r>
            <w:r w:rsidR="00575AE1">
              <w:rPr>
                <w:webHidden/>
              </w:rPr>
              <w:instrText>PAGEREF _Toc143262772 \h</w:instrText>
            </w:r>
            <w:r>
              <w:rPr>
                <w:webHidden/>
              </w:rPr>
            </w:r>
            <w:r>
              <w:rPr>
                <w:webHidden/>
              </w:rPr>
              <w:fldChar w:fldCharType="separate"/>
            </w:r>
            <w:r w:rsidR="00575AE1">
              <w:tab/>
              <w:t>24</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73">
            <w:r w:rsidR="00575AE1">
              <w:rPr>
                <w:webHidden/>
              </w:rPr>
              <w:t>3.2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Pr>
                <w:webHidden/>
              </w:rPr>
              <w:fldChar w:fldCharType="begin"/>
            </w:r>
            <w:r w:rsidR="00575AE1">
              <w:rPr>
                <w:webHidden/>
              </w:rPr>
              <w:instrText>PAGEREF _Toc143262773 \h</w:instrText>
            </w:r>
            <w:r>
              <w:rPr>
                <w:webHidden/>
              </w:rPr>
            </w:r>
            <w:r>
              <w:rPr>
                <w:webHidden/>
              </w:rPr>
              <w:fldChar w:fldCharType="separate"/>
            </w:r>
            <w:r w:rsidR="00575AE1">
              <w:tab/>
              <w:t>25</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2774">
            <w:r w:rsidR="00575AE1">
              <w:rPr>
                <w:i/>
                <w:webHidden/>
                <w:kern w:val="2"/>
              </w:rPr>
              <w:t>Раздел 4 "Основные положения мастер-плана развития систем теплоснабжения поселения"</w:t>
            </w:r>
            <w:r>
              <w:rPr>
                <w:webHidden/>
              </w:rPr>
              <w:fldChar w:fldCharType="begin"/>
            </w:r>
            <w:r w:rsidR="00575AE1">
              <w:rPr>
                <w:webHidden/>
              </w:rPr>
              <w:instrText>PAGEREF _Toc143262774 \h</w:instrText>
            </w:r>
            <w:r>
              <w:rPr>
                <w:webHidden/>
              </w:rPr>
            </w:r>
            <w:r>
              <w:rPr>
                <w:webHidden/>
              </w:rPr>
              <w:fldChar w:fldCharType="separate"/>
            </w:r>
            <w:r w:rsidR="00575AE1">
              <w:tab/>
              <w:t>25</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75">
            <w:r w:rsidR="00575AE1">
              <w:rPr>
                <w:webHidden/>
              </w:rPr>
              <w:t>4.1 описание сценариев развития теплоснабжения поселения</w:t>
            </w:r>
            <w:r>
              <w:rPr>
                <w:webHidden/>
              </w:rPr>
              <w:fldChar w:fldCharType="begin"/>
            </w:r>
            <w:r w:rsidR="00575AE1">
              <w:rPr>
                <w:webHidden/>
              </w:rPr>
              <w:instrText>PAGEREF _Toc143262775 \h</w:instrText>
            </w:r>
            <w:r>
              <w:rPr>
                <w:webHidden/>
              </w:rPr>
            </w:r>
            <w:r>
              <w:rPr>
                <w:webHidden/>
              </w:rPr>
              <w:fldChar w:fldCharType="separate"/>
            </w:r>
            <w:r w:rsidR="00575AE1">
              <w:tab/>
              <w:t>25</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76">
            <w:r w:rsidR="00575AE1">
              <w:rPr>
                <w:webHidden/>
              </w:rPr>
              <w:t>4.2 технико-экономическое сравнение вариантов перспективного развития систем теплоснабжения поселения</w:t>
            </w:r>
            <w:r>
              <w:rPr>
                <w:webHidden/>
              </w:rPr>
              <w:fldChar w:fldCharType="begin"/>
            </w:r>
            <w:r w:rsidR="00575AE1">
              <w:rPr>
                <w:webHidden/>
              </w:rPr>
              <w:instrText>PAGEREF _Toc143262776 \h</w:instrText>
            </w:r>
            <w:r>
              <w:rPr>
                <w:webHidden/>
              </w:rPr>
            </w:r>
            <w:r>
              <w:rPr>
                <w:webHidden/>
              </w:rPr>
              <w:fldChar w:fldCharType="separate"/>
            </w:r>
            <w:r w:rsidR="00575AE1">
              <w:tab/>
              <w:t>25</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2777">
            <w:r w:rsidR="00575AE1">
              <w:rPr>
                <w:i/>
                <w:webHidden/>
                <w:kern w:val="2"/>
              </w:rPr>
              <w:t>Раздел 5 "Предложения по строительству, реконструкции, техническому перевооружению и (или) модернизации источников тепловой энергии"</w:t>
            </w:r>
            <w:r>
              <w:rPr>
                <w:webHidden/>
              </w:rPr>
              <w:fldChar w:fldCharType="begin"/>
            </w:r>
            <w:r w:rsidR="00575AE1">
              <w:rPr>
                <w:webHidden/>
              </w:rPr>
              <w:instrText>PAGEREF _Toc143262777 \h</w:instrText>
            </w:r>
            <w:r>
              <w:rPr>
                <w:webHidden/>
              </w:rPr>
            </w:r>
            <w:r>
              <w:rPr>
                <w:webHidden/>
              </w:rPr>
              <w:fldChar w:fldCharType="separate"/>
            </w:r>
            <w:r w:rsidR="00575AE1">
              <w:tab/>
              <w:t>26</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78">
            <w:r w:rsidR="00575AE1">
              <w:rPr>
                <w:webHidden/>
              </w:rPr>
              <w:t>5.1 предложения по строительству источников тепловой энергии, обеспечивающих перспективную тепловую нагрузку на осваиваемых территориях поселения,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r>
              <w:rPr>
                <w:webHidden/>
              </w:rPr>
              <w:fldChar w:fldCharType="begin"/>
            </w:r>
            <w:r w:rsidR="00575AE1">
              <w:rPr>
                <w:webHidden/>
              </w:rPr>
              <w:instrText>PAGEREF _Toc143262778 \h</w:instrText>
            </w:r>
            <w:r>
              <w:rPr>
                <w:webHidden/>
              </w:rPr>
            </w:r>
            <w:r>
              <w:rPr>
                <w:webHidden/>
              </w:rPr>
              <w:fldChar w:fldCharType="separate"/>
            </w:r>
            <w:r w:rsidR="00575AE1">
              <w:tab/>
              <w:t>26</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79">
            <w:r w:rsidR="00575AE1">
              <w:rPr>
                <w:webHidden/>
              </w:rPr>
              <w:t>5.2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Pr>
                <w:webHidden/>
              </w:rPr>
              <w:fldChar w:fldCharType="begin"/>
            </w:r>
            <w:r w:rsidR="00575AE1">
              <w:rPr>
                <w:webHidden/>
              </w:rPr>
              <w:instrText>PAGEREF _Toc143262779 \h</w:instrText>
            </w:r>
            <w:r>
              <w:rPr>
                <w:webHidden/>
              </w:rPr>
            </w:r>
            <w:r>
              <w:rPr>
                <w:webHidden/>
              </w:rPr>
              <w:fldChar w:fldCharType="separate"/>
            </w:r>
            <w:r w:rsidR="00575AE1">
              <w:tab/>
              <w:t>26</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80">
            <w:r w:rsidR="00575AE1">
              <w:rPr>
                <w:webHidden/>
              </w:rPr>
              <w:t>5.3 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r>
              <w:rPr>
                <w:webHidden/>
              </w:rPr>
              <w:fldChar w:fldCharType="begin"/>
            </w:r>
            <w:r w:rsidR="00575AE1">
              <w:rPr>
                <w:webHidden/>
              </w:rPr>
              <w:instrText>PAGEREF _Toc143262780 \h</w:instrText>
            </w:r>
            <w:r>
              <w:rPr>
                <w:webHidden/>
              </w:rPr>
            </w:r>
            <w:r>
              <w:rPr>
                <w:webHidden/>
              </w:rPr>
              <w:fldChar w:fldCharType="separate"/>
            </w:r>
            <w:r w:rsidR="00575AE1">
              <w:tab/>
              <w:t>26</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81">
            <w:r w:rsidR="00575AE1">
              <w:rPr>
                <w:webHidden/>
              </w:rPr>
              <w:t>5.4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rPr>
                <w:webHidden/>
              </w:rPr>
              <w:fldChar w:fldCharType="begin"/>
            </w:r>
            <w:r w:rsidR="00575AE1">
              <w:rPr>
                <w:webHidden/>
              </w:rPr>
              <w:instrText>PAGEREF _Toc143262781 \h</w:instrText>
            </w:r>
            <w:r>
              <w:rPr>
                <w:webHidden/>
              </w:rPr>
            </w:r>
            <w:r>
              <w:rPr>
                <w:webHidden/>
              </w:rPr>
              <w:fldChar w:fldCharType="separate"/>
            </w:r>
            <w:r w:rsidR="00575AE1">
              <w:tab/>
              <w:t>26</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82">
            <w:r w:rsidR="00575AE1">
              <w:rPr>
                <w:webHidden/>
              </w:rPr>
              <w:t>5.5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Pr>
                <w:webHidden/>
              </w:rPr>
              <w:fldChar w:fldCharType="begin"/>
            </w:r>
            <w:r w:rsidR="00575AE1">
              <w:rPr>
                <w:webHidden/>
              </w:rPr>
              <w:instrText>PAGEREF _Toc143262782 \h</w:instrText>
            </w:r>
            <w:r>
              <w:rPr>
                <w:webHidden/>
              </w:rPr>
            </w:r>
            <w:r>
              <w:rPr>
                <w:webHidden/>
              </w:rPr>
              <w:fldChar w:fldCharType="separate"/>
            </w:r>
            <w:r w:rsidR="00575AE1">
              <w:tab/>
              <w:t>26</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83">
            <w:r w:rsidR="00575AE1">
              <w:rPr>
                <w:webHidden/>
              </w:rPr>
              <w:t>5.6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Pr>
                <w:webHidden/>
              </w:rPr>
              <w:fldChar w:fldCharType="begin"/>
            </w:r>
            <w:r w:rsidR="00575AE1">
              <w:rPr>
                <w:webHidden/>
              </w:rPr>
              <w:instrText>PAGEREF _Toc143262783 \h</w:instrText>
            </w:r>
            <w:r>
              <w:rPr>
                <w:webHidden/>
              </w:rPr>
            </w:r>
            <w:r>
              <w:rPr>
                <w:webHidden/>
              </w:rPr>
              <w:fldChar w:fldCharType="separate"/>
            </w:r>
            <w:r w:rsidR="00575AE1">
              <w:tab/>
              <w:t>26</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84">
            <w:r w:rsidR="00575AE1">
              <w:rPr>
                <w:webHidden/>
              </w:rPr>
              <w:t>5.7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Pr>
                <w:webHidden/>
              </w:rPr>
              <w:fldChar w:fldCharType="begin"/>
            </w:r>
            <w:r w:rsidR="00575AE1">
              <w:rPr>
                <w:webHidden/>
              </w:rPr>
              <w:instrText>PAGEREF _Toc143262784 \h</w:instrText>
            </w:r>
            <w:r>
              <w:rPr>
                <w:webHidden/>
              </w:rPr>
            </w:r>
            <w:r>
              <w:rPr>
                <w:webHidden/>
              </w:rPr>
              <w:fldChar w:fldCharType="separate"/>
            </w:r>
            <w:r w:rsidR="00575AE1">
              <w:tab/>
              <w:t>26</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85">
            <w:r w:rsidR="00575AE1">
              <w:rPr>
                <w:webHidden/>
              </w:rPr>
              <w:t>5.8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Pr>
                <w:webHidden/>
              </w:rPr>
              <w:fldChar w:fldCharType="begin"/>
            </w:r>
            <w:r w:rsidR="00575AE1">
              <w:rPr>
                <w:webHidden/>
              </w:rPr>
              <w:instrText>PAGEREF _Toc143262785 \h</w:instrText>
            </w:r>
            <w:r>
              <w:rPr>
                <w:webHidden/>
              </w:rPr>
            </w:r>
            <w:r>
              <w:rPr>
                <w:webHidden/>
              </w:rPr>
              <w:fldChar w:fldCharType="separate"/>
            </w:r>
            <w:r w:rsidR="00575AE1">
              <w:tab/>
              <w:t>27</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86">
            <w:r w:rsidR="00575AE1">
              <w:rPr>
                <w:webHidden/>
              </w:rPr>
              <w:t>5.9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Pr>
                <w:webHidden/>
              </w:rPr>
              <w:fldChar w:fldCharType="begin"/>
            </w:r>
            <w:r w:rsidR="00575AE1">
              <w:rPr>
                <w:webHidden/>
              </w:rPr>
              <w:instrText>PAGEREF _Toc143262786 \h</w:instrText>
            </w:r>
            <w:r>
              <w:rPr>
                <w:webHidden/>
              </w:rPr>
            </w:r>
            <w:r>
              <w:rPr>
                <w:webHidden/>
              </w:rPr>
              <w:fldChar w:fldCharType="separate"/>
            </w:r>
            <w:r w:rsidR="00575AE1">
              <w:tab/>
              <w:t>27</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87">
            <w:r w:rsidR="00575AE1">
              <w:rPr>
                <w:webHidden/>
              </w:rPr>
              <w:t>5.10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Pr>
                <w:webHidden/>
              </w:rPr>
              <w:fldChar w:fldCharType="begin"/>
            </w:r>
            <w:r w:rsidR="00575AE1">
              <w:rPr>
                <w:webHidden/>
              </w:rPr>
              <w:instrText>PAGEREF _Toc143262787 \h</w:instrText>
            </w:r>
            <w:r>
              <w:rPr>
                <w:webHidden/>
              </w:rPr>
            </w:r>
            <w:r>
              <w:rPr>
                <w:webHidden/>
              </w:rPr>
              <w:fldChar w:fldCharType="separate"/>
            </w:r>
            <w:r w:rsidR="00575AE1">
              <w:tab/>
              <w:t>27</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2788">
            <w:r w:rsidR="00575AE1">
              <w:rPr>
                <w:i/>
                <w:webHidden/>
                <w:kern w:val="2"/>
              </w:rPr>
              <w:t>Раздел 6 "Предложения по строительству, реконструкции и (или) модернизации тепловых сетей"</w:t>
            </w:r>
            <w:r>
              <w:rPr>
                <w:webHidden/>
              </w:rPr>
              <w:fldChar w:fldCharType="begin"/>
            </w:r>
            <w:r w:rsidR="00575AE1">
              <w:rPr>
                <w:webHidden/>
              </w:rPr>
              <w:instrText>PAGEREF _Toc143262788 \h</w:instrText>
            </w:r>
            <w:r>
              <w:rPr>
                <w:webHidden/>
              </w:rPr>
            </w:r>
            <w:r>
              <w:rPr>
                <w:webHidden/>
              </w:rPr>
              <w:fldChar w:fldCharType="separate"/>
            </w:r>
            <w:r w:rsidR="00575AE1">
              <w:tab/>
              <w:t>27</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89">
            <w:r w:rsidR="00575AE1">
              <w:rPr>
                <w:webHidden/>
              </w:rPr>
              <w:t>6.1 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Pr>
                <w:webHidden/>
              </w:rPr>
              <w:fldChar w:fldCharType="begin"/>
            </w:r>
            <w:r w:rsidR="00575AE1">
              <w:rPr>
                <w:webHidden/>
              </w:rPr>
              <w:instrText>PAGEREF _Toc143262789 \h</w:instrText>
            </w:r>
            <w:r>
              <w:rPr>
                <w:webHidden/>
              </w:rPr>
            </w:r>
            <w:r>
              <w:rPr>
                <w:webHidden/>
              </w:rPr>
              <w:fldChar w:fldCharType="separate"/>
            </w:r>
            <w:r w:rsidR="00575AE1">
              <w:tab/>
              <w:t>27</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90">
            <w:r w:rsidR="00575AE1">
              <w:rPr>
                <w:webHidden/>
              </w:rPr>
              <w:t>6.2 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под жилищную, комплексную или производственную застройку</w:t>
            </w:r>
            <w:r>
              <w:rPr>
                <w:webHidden/>
              </w:rPr>
              <w:fldChar w:fldCharType="begin"/>
            </w:r>
            <w:r w:rsidR="00575AE1">
              <w:rPr>
                <w:webHidden/>
              </w:rPr>
              <w:instrText>PAGEREF _Toc143262790 \h</w:instrText>
            </w:r>
            <w:r>
              <w:rPr>
                <w:webHidden/>
              </w:rPr>
            </w:r>
            <w:r>
              <w:rPr>
                <w:webHidden/>
              </w:rPr>
              <w:fldChar w:fldCharType="separate"/>
            </w:r>
            <w:r w:rsidR="00575AE1">
              <w:tab/>
              <w:t>27</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91">
            <w:r w:rsidR="00575AE1">
              <w:rPr>
                <w:webHidden/>
              </w:rPr>
              <w:t>6.3 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Pr>
                <w:webHidden/>
              </w:rPr>
              <w:fldChar w:fldCharType="begin"/>
            </w:r>
            <w:r w:rsidR="00575AE1">
              <w:rPr>
                <w:webHidden/>
              </w:rPr>
              <w:instrText>PAGEREF _Toc143262791 \h</w:instrText>
            </w:r>
            <w:r>
              <w:rPr>
                <w:webHidden/>
              </w:rPr>
            </w:r>
            <w:r>
              <w:rPr>
                <w:webHidden/>
              </w:rPr>
              <w:fldChar w:fldCharType="separate"/>
            </w:r>
            <w:r w:rsidR="00575AE1">
              <w:tab/>
              <w:t>27</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92">
            <w:r w:rsidR="00575AE1">
              <w:rPr>
                <w:webHidden/>
              </w:rPr>
              <w:t>6.4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w:t>
            </w:r>
            <w:r>
              <w:rPr>
                <w:webHidden/>
              </w:rPr>
              <w:fldChar w:fldCharType="begin"/>
            </w:r>
            <w:r w:rsidR="00575AE1">
              <w:rPr>
                <w:webHidden/>
              </w:rPr>
              <w:instrText>PAGEREF _Toc143262792 \h</w:instrText>
            </w:r>
            <w:r>
              <w:rPr>
                <w:webHidden/>
              </w:rPr>
            </w:r>
            <w:r>
              <w:rPr>
                <w:webHidden/>
              </w:rPr>
              <w:fldChar w:fldCharType="separate"/>
            </w:r>
            <w:r w:rsidR="00575AE1">
              <w:tab/>
              <w:t>27</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93">
            <w:r w:rsidR="00575AE1">
              <w:rPr>
                <w:webHidden/>
              </w:rPr>
              <w:t>6.5 предложения по строительству, реконструкции и (или) модернизации тепловых сетей для обеспечения нормативной надежности теплоснабжения потребителей</w:t>
            </w:r>
            <w:r>
              <w:rPr>
                <w:webHidden/>
              </w:rPr>
              <w:fldChar w:fldCharType="begin"/>
            </w:r>
            <w:r w:rsidR="00575AE1">
              <w:rPr>
                <w:webHidden/>
              </w:rPr>
              <w:instrText>PAGEREF _Toc143262793 \h</w:instrText>
            </w:r>
            <w:r>
              <w:rPr>
                <w:webHidden/>
              </w:rPr>
            </w:r>
            <w:r>
              <w:rPr>
                <w:webHidden/>
              </w:rPr>
              <w:fldChar w:fldCharType="separate"/>
            </w:r>
            <w:r w:rsidR="00575AE1">
              <w:tab/>
              <w:t>28</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2794">
            <w:r w:rsidR="00575AE1">
              <w:rPr>
                <w:i/>
                <w:webHidden/>
                <w:kern w:val="2"/>
              </w:rPr>
              <w:t>Раздел 7 "Предложения по переводу открытых систем теплоснабжения (горячего водоснабжения) в закрытые системы горячего водоснабжения"</w:t>
            </w:r>
            <w:r>
              <w:rPr>
                <w:webHidden/>
              </w:rPr>
              <w:fldChar w:fldCharType="begin"/>
            </w:r>
            <w:r w:rsidR="00575AE1">
              <w:rPr>
                <w:webHidden/>
              </w:rPr>
              <w:instrText>PAGEREF _Toc143262794 \h</w:instrText>
            </w:r>
            <w:r>
              <w:rPr>
                <w:webHidden/>
              </w:rPr>
            </w:r>
            <w:r>
              <w:rPr>
                <w:webHidden/>
              </w:rPr>
              <w:fldChar w:fldCharType="separate"/>
            </w:r>
            <w:r w:rsidR="00575AE1">
              <w:tab/>
              <w:t>28</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95">
            <w:r w:rsidR="00575AE1">
              <w:rPr>
                <w:webHidden/>
              </w:rPr>
              <w:t>7.1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rPr>
                <w:webHidden/>
              </w:rPr>
              <w:fldChar w:fldCharType="begin"/>
            </w:r>
            <w:r w:rsidR="00575AE1">
              <w:rPr>
                <w:webHidden/>
              </w:rPr>
              <w:instrText>PAGEREF _Toc143262795 \h</w:instrText>
            </w:r>
            <w:r>
              <w:rPr>
                <w:webHidden/>
              </w:rPr>
            </w:r>
            <w:r>
              <w:rPr>
                <w:webHidden/>
              </w:rPr>
              <w:fldChar w:fldCharType="separate"/>
            </w:r>
            <w:r w:rsidR="00575AE1">
              <w:tab/>
              <w:t>28</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96">
            <w:r w:rsidR="00575AE1">
              <w:rPr>
                <w:webHidden/>
              </w:rPr>
              <w:t>7.2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Pr>
                <w:webHidden/>
              </w:rPr>
              <w:fldChar w:fldCharType="begin"/>
            </w:r>
            <w:r w:rsidR="00575AE1">
              <w:rPr>
                <w:webHidden/>
              </w:rPr>
              <w:instrText>PAGEREF _Toc143262796 \h</w:instrText>
            </w:r>
            <w:r>
              <w:rPr>
                <w:webHidden/>
              </w:rPr>
            </w:r>
            <w:r>
              <w:rPr>
                <w:webHidden/>
              </w:rPr>
              <w:fldChar w:fldCharType="separate"/>
            </w:r>
            <w:r w:rsidR="00575AE1">
              <w:tab/>
              <w:t>28</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2797">
            <w:r w:rsidR="00575AE1">
              <w:rPr>
                <w:i/>
                <w:webHidden/>
                <w:kern w:val="2"/>
              </w:rPr>
              <w:t>Раздел 8 "Перспективные топливные балансы"</w:t>
            </w:r>
            <w:r>
              <w:rPr>
                <w:webHidden/>
              </w:rPr>
              <w:fldChar w:fldCharType="begin"/>
            </w:r>
            <w:r w:rsidR="00575AE1">
              <w:rPr>
                <w:webHidden/>
              </w:rPr>
              <w:instrText>PAGEREF _Toc143262797 \h</w:instrText>
            </w:r>
            <w:r>
              <w:rPr>
                <w:webHidden/>
              </w:rPr>
            </w:r>
            <w:r>
              <w:rPr>
                <w:webHidden/>
              </w:rPr>
              <w:fldChar w:fldCharType="separate"/>
            </w:r>
            <w:r w:rsidR="00575AE1">
              <w:tab/>
              <w:t>29</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98">
            <w:r w:rsidR="00575AE1">
              <w:rPr>
                <w:webHidden/>
              </w:rPr>
              <w:t>8.1 перспективные топливные балансы для каждого источника тепловой энергии по видам основного, резервного и аварийного топлива на каждом этапе</w:t>
            </w:r>
            <w:r>
              <w:rPr>
                <w:webHidden/>
              </w:rPr>
              <w:fldChar w:fldCharType="begin"/>
            </w:r>
            <w:r w:rsidR="00575AE1">
              <w:rPr>
                <w:webHidden/>
              </w:rPr>
              <w:instrText>PAGEREF _Toc143262798 \h</w:instrText>
            </w:r>
            <w:r>
              <w:rPr>
                <w:webHidden/>
              </w:rPr>
            </w:r>
            <w:r>
              <w:rPr>
                <w:webHidden/>
              </w:rPr>
              <w:fldChar w:fldCharType="separate"/>
            </w:r>
            <w:r w:rsidR="00575AE1">
              <w:tab/>
              <w:t>29</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799">
            <w:r w:rsidR="00575AE1">
              <w:rPr>
                <w:webHidden/>
              </w:rPr>
              <w:t>8.2 потребляемые источником тепловой энергии виды топлива, включая местные виды топлива, а также используемые возобновляемые источники энергии</w:t>
            </w:r>
            <w:r>
              <w:rPr>
                <w:webHidden/>
              </w:rPr>
              <w:fldChar w:fldCharType="begin"/>
            </w:r>
            <w:r w:rsidR="00575AE1">
              <w:rPr>
                <w:webHidden/>
              </w:rPr>
              <w:instrText>PAGEREF _Toc143262799 \h</w:instrText>
            </w:r>
            <w:r>
              <w:rPr>
                <w:webHidden/>
              </w:rPr>
            </w:r>
            <w:r>
              <w:rPr>
                <w:webHidden/>
              </w:rPr>
              <w:fldChar w:fldCharType="separate"/>
            </w:r>
            <w:r w:rsidR="00575AE1">
              <w:tab/>
              <w:t>29</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00">
            <w:r w:rsidR="00575AE1">
              <w:rPr>
                <w:webHidden/>
              </w:rPr>
              <w:t>8.3. Виды топлива (в случае, если топливо является уголь,- вид ископаемого угля в соответствии с Международным стандартом ГОСТ 25543-2013 «Угли бурые, каменные и антрациты. Классификация по генетическим и технологическим переметрам»), их долю и значение низшей теплоты сгорания топлива, используемые для производства тепловой энергии по каждой системе теплоснабжения.</w:t>
            </w:r>
            <w:r>
              <w:rPr>
                <w:webHidden/>
              </w:rPr>
              <w:fldChar w:fldCharType="begin"/>
            </w:r>
            <w:r w:rsidR="00575AE1">
              <w:rPr>
                <w:webHidden/>
              </w:rPr>
              <w:instrText>PAGEREF _Toc143262800 \h</w:instrText>
            </w:r>
            <w:r>
              <w:rPr>
                <w:webHidden/>
              </w:rPr>
            </w:r>
            <w:r>
              <w:rPr>
                <w:webHidden/>
              </w:rPr>
              <w:fldChar w:fldCharType="separate"/>
            </w:r>
            <w:r w:rsidR="00575AE1">
              <w:tab/>
              <w:t>29</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01">
            <w:r w:rsidR="00575AE1">
              <w:rPr>
                <w:webHidden/>
              </w:rPr>
              <w:t>8.4. Преобладающий в поселении вид топлива, определяемый по совокупности всех систем теплоснабжения, находящимся в соответствующем поселении.</w:t>
            </w:r>
            <w:r>
              <w:rPr>
                <w:webHidden/>
              </w:rPr>
              <w:fldChar w:fldCharType="begin"/>
            </w:r>
            <w:r w:rsidR="00575AE1">
              <w:rPr>
                <w:webHidden/>
              </w:rPr>
              <w:instrText>PAGEREF _Toc143262801 \h</w:instrText>
            </w:r>
            <w:r>
              <w:rPr>
                <w:webHidden/>
              </w:rPr>
            </w:r>
            <w:r>
              <w:rPr>
                <w:webHidden/>
              </w:rPr>
              <w:fldChar w:fldCharType="separate"/>
            </w:r>
            <w:r w:rsidR="00575AE1">
              <w:tab/>
              <w:t>29</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02">
            <w:r w:rsidR="00575AE1">
              <w:rPr>
                <w:webHidden/>
              </w:rPr>
              <w:t>8.5. Приоритетеное направление развития топливного баланса поселения.</w:t>
            </w:r>
            <w:r>
              <w:rPr>
                <w:webHidden/>
              </w:rPr>
              <w:fldChar w:fldCharType="begin"/>
            </w:r>
            <w:r w:rsidR="00575AE1">
              <w:rPr>
                <w:webHidden/>
              </w:rPr>
              <w:instrText>PAGEREF _Toc143262802 \h</w:instrText>
            </w:r>
            <w:r>
              <w:rPr>
                <w:webHidden/>
              </w:rPr>
            </w:r>
            <w:r>
              <w:rPr>
                <w:webHidden/>
              </w:rPr>
              <w:fldChar w:fldCharType="separate"/>
            </w:r>
            <w:r w:rsidR="00575AE1">
              <w:tab/>
              <w:t>30</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2803">
            <w:r w:rsidR="00575AE1">
              <w:rPr>
                <w:i/>
                <w:webHidden/>
                <w:kern w:val="2"/>
              </w:rPr>
              <w:t>Раздел 9 "Инвестиции в строительство, реконструкцию, техническое перевооружение и (или) модернизацию"</w:t>
            </w:r>
            <w:r>
              <w:rPr>
                <w:webHidden/>
              </w:rPr>
              <w:fldChar w:fldCharType="begin"/>
            </w:r>
            <w:r w:rsidR="00575AE1">
              <w:rPr>
                <w:webHidden/>
              </w:rPr>
              <w:instrText>PAGEREF _Toc143262803 \h</w:instrText>
            </w:r>
            <w:r>
              <w:rPr>
                <w:webHidden/>
              </w:rPr>
            </w:r>
            <w:r>
              <w:rPr>
                <w:webHidden/>
              </w:rPr>
              <w:fldChar w:fldCharType="separate"/>
            </w:r>
            <w:r w:rsidR="00575AE1">
              <w:tab/>
              <w:t>30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04">
            <w:r w:rsidR="00575AE1">
              <w:rPr>
                <w:webHidden/>
              </w:rPr>
              <w:t>9.1 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r>
              <w:rPr>
                <w:webHidden/>
              </w:rPr>
              <w:fldChar w:fldCharType="begin"/>
            </w:r>
            <w:r w:rsidR="00575AE1">
              <w:rPr>
                <w:webHidden/>
              </w:rPr>
              <w:instrText>PAGEREF _Toc143262804 \h</w:instrText>
            </w:r>
            <w:r>
              <w:rPr>
                <w:webHidden/>
              </w:rPr>
            </w:r>
            <w:r>
              <w:rPr>
                <w:webHidden/>
              </w:rPr>
              <w:fldChar w:fldCharType="separate"/>
            </w:r>
            <w:r w:rsidR="00575AE1">
              <w:tab/>
              <w:t>30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05">
            <w:r w:rsidR="00575AE1">
              <w:rPr>
                <w:webHidden/>
              </w:rPr>
              <w:t>9.2 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r>
              <w:rPr>
                <w:webHidden/>
              </w:rPr>
              <w:fldChar w:fldCharType="begin"/>
            </w:r>
            <w:r w:rsidR="00575AE1">
              <w:rPr>
                <w:webHidden/>
              </w:rPr>
              <w:instrText>PAGEREF _Toc143262805 \h</w:instrText>
            </w:r>
            <w:r>
              <w:rPr>
                <w:webHidden/>
              </w:rPr>
            </w:r>
            <w:r>
              <w:rPr>
                <w:webHidden/>
              </w:rPr>
              <w:fldChar w:fldCharType="separate"/>
            </w:r>
            <w:r w:rsidR="00575AE1">
              <w:tab/>
              <w:t>30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06">
            <w:r w:rsidR="00575AE1">
              <w:rPr>
                <w:webHidden/>
              </w:rPr>
              <w:t>9.3 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r>
              <w:rPr>
                <w:webHidden/>
              </w:rPr>
              <w:fldChar w:fldCharType="begin"/>
            </w:r>
            <w:r w:rsidR="00575AE1">
              <w:rPr>
                <w:webHidden/>
              </w:rPr>
              <w:instrText>PAGEREF _Toc143262806 \h</w:instrText>
            </w:r>
            <w:r>
              <w:rPr>
                <w:webHidden/>
              </w:rPr>
            </w:r>
            <w:r>
              <w:rPr>
                <w:webHidden/>
              </w:rPr>
              <w:fldChar w:fldCharType="separate"/>
            </w:r>
            <w:r w:rsidR="00575AE1">
              <w:tab/>
              <w:t>30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07">
            <w:r w:rsidR="00575AE1">
              <w:rPr>
                <w:webHidden/>
              </w:rPr>
              <w:t>9.4 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rPr>
                <w:webHidden/>
              </w:rPr>
              <w:fldChar w:fldCharType="begin"/>
            </w:r>
            <w:r w:rsidR="00575AE1">
              <w:rPr>
                <w:webHidden/>
              </w:rPr>
              <w:instrText>PAGEREF _Toc143262807 \h</w:instrText>
            </w:r>
            <w:r>
              <w:rPr>
                <w:webHidden/>
              </w:rPr>
            </w:r>
            <w:r>
              <w:rPr>
                <w:webHidden/>
              </w:rPr>
              <w:fldChar w:fldCharType="separate"/>
            </w:r>
            <w:r w:rsidR="00575AE1">
              <w:tab/>
              <w:t>30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08">
            <w:r w:rsidR="00575AE1">
              <w:rPr>
                <w:webHidden/>
              </w:rPr>
              <w:t>9.5. Оценка эффективности инвестиций по отдельным предложениям.</w:t>
            </w:r>
            <w:r>
              <w:rPr>
                <w:webHidden/>
              </w:rPr>
              <w:fldChar w:fldCharType="begin"/>
            </w:r>
            <w:r w:rsidR="00575AE1">
              <w:rPr>
                <w:webHidden/>
              </w:rPr>
              <w:instrText>PAGEREF _Toc143262808 \h</w:instrText>
            </w:r>
            <w:r>
              <w:rPr>
                <w:webHidden/>
              </w:rPr>
            </w:r>
            <w:r>
              <w:rPr>
                <w:webHidden/>
              </w:rPr>
              <w:fldChar w:fldCharType="separate"/>
            </w:r>
            <w:r w:rsidR="00575AE1">
              <w:tab/>
              <w:t>30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09">
            <w:r w:rsidR="00575AE1">
              <w:rPr>
                <w:webHidden/>
              </w:rPr>
              <w:t>9.6. 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r>
              <w:rPr>
                <w:webHidden/>
              </w:rPr>
              <w:fldChar w:fldCharType="begin"/>
            </w:r>
            <w:r w:rsidR="00575AE1">
              <w:rPr>
                <w:webHidden/>
              </w:rPr>
              <w:instrText>PAGEREF _Toc143262809 \h</w:instrText>
            </w:r>
            <w:r>
              <w:rPr>
                <w:webHidden/>
              </w:rPr>
            </w:r>
            <w:r>
              <w:rPr>
                <w:webHidden/>
              </w:rPr>
              <w:fldChar w:fldCharType="separate"/>
            </w:r>
            <w:r w:rsidR="00575AE1">
              <w:tab/>
              <w:t>30</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2810">
            <w:r w:rsidR="00575AE1">
              <w:rPr>
                <w:i/>
                <w:webHidden/>
                <w:kern w:val="2"/>
              </w:rPr>
              <w:t>Раздел 10 "Решение о присвоении статуса единой теплоснабжающей организации (организациям)"</w:t>
            </w:r>
            <w:r>
              <w:rPr>
                <w:webHidden/>
              </w:rPr>
              <w:fldChar w:fldCharType="begin"/>
            </w:r>
            <w:r w:rsidR="00575AE1">
              <w:rPr>
                <w:webHidden/>
              </w:rPr>
              <w:instrText>PAGEREF _Toc143262810 \h</w:instrText>
            </w:r>
            <w:r>
              <w:rPr>
                <w:webHidden/>
              </w:rPr>
            </w:r>
            <w:r>
              <w:rPr>
                <w:webHidden/>
              </w:rPr>
              <w:fldChar w:fldCharType="separate"/>
            </w:r>
            <w:r w:rsidR="00575AE1">
              <w:tab/>
              <w:t>31</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11">
            <w:r w:rsidR="00575AE1">
              <w:rPr>
                <w:webHidden/>
              </w:rPr>
              <w:t>10.1 решение о присвоении статуса единой теплоснабжающей организации (организациям)</w:t>
            </w:r>
            <w:r>
              <w:rPr>
                <w:webHidden/>
              </w:rPr>
              <w:fldChar w:fldCharType="begin"/>
            </w:r>
            <w:r w:rsidR="00575AE1">
              <w:rPr>
                <w:webHidden/>
              </w:rPr>
              <w:instrText>PAGEREF _Toc143262811 \h</w:instrText>
            </w:r>
            <w:r>
              <w:rPr>
                <w:webHidden/>
              </w:rPr>
            </w:r>
            <w:r>
              <w:rPr>
                <w:webHidden/>
              </w:rPr>
              <w:fldChar w:fldCharType="separate"/>
            </w:r>
            <w:r w:rsidR="00575AE1">
              <w:tab/>
              <w:t>31</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12">
            <w:r w:rsidR="00575AE1">
              <w:rPr>
                <w:webHidden/>
              </w:rPr>
              <w:t>10.2  реестр зон деятельности единой теплоснабжающей организации (организаций)</w:t>
            </w:r>
            <w:r>
              <w:rPr>
                <w:webHidden/>
              </w:rPr>
              <w:fldChar w:fldCharType="begin"/>
            </w:r>
            <w:r w:rsidR="00575AE1">
              <w:rPr>
                <w:webHidden/>
              </w:rPr>
              <w:instrText>PAGEREF _Toc143262812 \h</w:instrText>
            </w:r>
            <w:r>
              <w:rPr>
                <w:webHidden/>
              </w:rPr>
            </w:r>
            <w:r>
              <w:rPr>
                <w:webHidden/>
              </w:rPr>
              <w:fldChar w:fldCharType="separate"/>
            </w:r>
            <w:r w:rsidR="00575AE1">
              <w:tab/>
              <w:t>31</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13">
            <w:r w:rsidR="00575AE1">
              <w:rPr>
                <w:webHidden/>
              </w:rPr>
              <w:t>10.3 основания, в том числе критерии, в соответствии с которыми теплоснабжающей организации присвоен статус единой теплоснабжающей организации</w:t>
            </w:r>
            <w:r>
              <w:rPr>
                <w:webHidden/>
              </w:rPr>
              <w:fldChar w:fldCharType="begin"/>
            </w:r>
            <w:r w:rsidR="00575AE1">
              <w:rPr>
                <w:webHidden/>
              </w:rPr>
              <w:instrText>PAGEREF _Toc143262813 \h</w:instrText>
            </w:r>
            <w:r>
              <w:rPr>
                <w:webHidden/>
              </w:rPr>
            </w:r>
            <w:r>
              <w:rPr>
                <w:webHidden/>
              </w:rPr>
              <w:fldChar w:fldCharType="separate"/>
            </w:r>
            <w:r w:rsidR="00575AE1">
              <w:tab/>
              <w:t>31</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14">
            <w:r w:rsidR="00575AE1">
              <w:rPr>
                <w:webHidden/>
              </w:rPr>
              <w:t>10.4 информация о поданных теплоснабжающими организациями заявках на присвоение статуса единой теплоснабжающей организации</w:t>
            </w:r>
            <w:r>
              <w:rPr>
                <w:webHidden/>
              </w:rPr>
              <w:fldChar w:fldCharType="begin"/>
            </w:r>
            <w:r w:rsidR="00575AE1">
              <w:rPr>
                <w:webHidden/>
              </w:rPr>
              <w:instrText>PAGEREF _Toc143262814 \h</w:instrText>
            </w:r>
            <w:r>
              <w:rPr>
                <w:webHidden/>
              </w:rPr>
            </w:r>
            <w:r>
              <w:rPr>
                <w:webHidden/>
              </w:rPr>
              <w:fldChar w:fldCharType="separate"/>
            </w:r>
            <w:r w:rsidR="00575AE1">
              <w:tab/>
              <w:t>32</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15">
            <w:r w:rsidR="00575AE1">
              <w:rPr>
                <w:webHidden/>
              </w:rPr>
              <w:t>10.5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r>
              <w:rPr>
                <w:webHidden/>
              </w:rPr>
              <w:fldChar w:fldCharType="begin"/>
            </w:r>
            <w:r w:rsidR="00575AE1">
              <w:rPr>
                <w:webHidden/>
              </w:rPr>
              <w:instrText>PAGEREF _Toc143262815 \h</w:instrText>
            </w:r>
            <w:r>
              <w:rPr>
                <w:webHidden/>
              </w:rPr>
            </w:r>
            <w:r>
              <w:rPr>
                <w:webHidden/>
              </w:rPr>
              <w:fldChar w:fldCharType="separate"/>
            </w:r>
            <w:r w:rsidR="00575AE1">
              <w:tab/>
              <w:t>32</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2816">
            <w:r w:rsidR="00575AE1">
              <w:rPr>
                <w:i/>
                <w:webHidden/>
                <w:kern w:val="2"/>
              </w:rPr>
              <w:t>Раздел 11 "Решения о распределении тепловой нагрузки между источниками тепловой энергии"</w:t>
            </w:r>
            <w:r>
              <w:rPr>
                <w:webHidden/>
              </w:rPr>
              <w:fldChar w:fldCharType="begin"/>
            </w:r>
            <w:r w:rsidR="00575AE1">
              <w:rPr>
                <w:webHidden/>
              </w:rPr>
              <w:instrText>PAGEREF _Toc143262816 \h</w:instrText>
            </w:r>
            <w:r>
              <w:rPr>
                <w:webHidden/>
              </w:rPr>
            </w:r>
            <w:r>
              <w:rPr>
                <w:webHidden/>
              </w:rPr>
              <w:fldChar w:fldCharType="separate"/>
            </w:r>
            <w:r w:rsidR="00575AE1">
              <w:tab/>
              <w:t>33</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2817">
            <w:r w:rsidR="00575AE1">
              <w:rPr>
                <w:i/>
                <w:webHidden/>
                <w:kern w:val="2"/>
              </w:rPr>
              <w:t>Раздел 12 "Решения по бесхозяйным тепловым сетям"</w:t>
            </w:r>
            <w:r>
              <w:rPr>
                <w:webHidden/>
              </w:rPr>
              <w:fldChar w:fldCharType="begin"/>
            </w:r>
            <w:r w:rsidR="00575AE1">
              <w:rPr>
                <w:webHidden/>
              </w:rPr>
              <w:instrText>PAGEREF _Toc143262817 \h</w:instrText>
            </w:r>
            <w:r>
              <w:rPr>
                <w:webHidden/>
              </w:rPr>
            </w:r>
            <w:r>
              <w:rPr>
                <w:webHidden/>
              </w:rPr>
              <w:fldChar w:fldCharType="separate"/>
            </w:r>
            <w:r w:rsidR="00575AE1">
              <w:tab/>
              <w:t>33</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2818">
            <w:r w:rsidR="00575AE1">
              <w:rPr>
                <w:i/>
                <w:webHidden/>
                <w:kern w:val="2"/>
              </w:rPr>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w:t>
            </w:r>
            <w:r>
              <w:rPr>
                <w:webHidden/>
              </w:rPr>
              <w:fldChar w:fldCharType="begin"/>
            </w:r>
            <w:r w:rsidR="00575AE1">
              <w:rPr>
                <w:webHidden/>
              </w:rPr>
              <w:instrText>PAGEREF _Toc143262818 \h</w:instrText>
            </w:r>
            <w:r>
              <w:rPr>
                <w:webHidden/>
              </w:rPr>
            </w:r>
            <w:r>
              <w:rPr>
                <w:webHidden/>
              </w:rPr>
              <w:fldChar w:fldCharType="separate"/>
            </w:r>
            <w:r w:rsidR="00575AE1">
              <w:tab/>
              <w:t>33</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19">
            <w:r w:rsidR="00575AE1">
              <w:rPr>
                <w:webHidden/>
              </w:rPr>
              <w:t>13.1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Pr>
                <w:webHidden/>
              </w:rPr>
              <w:fldChar w:fldCharType="begin"/>
            </w:r>
            <w:r w:rsidR="00575AE1">
              <w:rPr>
                <w:webHidden/>
              </w:rPr>
              <w:instrText>PAGEREF _Toc143262819 \h</w:instrText>
            </w:r>
            <w:r>
              <w:rPr>
                <w:webHidden/>
              </w:rPr>
            </w:r>
            <w:r>
              <w:rPr>
                <w:webHidden/>
              </w:rPr>
              <w:fldChar w:fldCharType="separate"/>
            </w:r>
            <w:r w:rsidR="00575AE1">
              <w:tab/>
              <w:t>33</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20">
            <w:r w:rsidR="00575AE1">
              <w:rPr>
                <w:webHidden/>
              </w:rPr>
              <w:t>13.2  описание проблем организации газоснабжения источников тепловой энергии</w:t>
            </w:r>
            <w:r>
              <w:rPr>
                <w:webHidden/>
              </w:rPr>
              <w:fldChar w:fldCharType="begin"/>
            </w:r>
            <w:r w:rsidR="00575AE1">
              <w:rPr>
                <w:webHidden/>
              </w:rPr>
              <w:instrText>PAGEREF _Toc143262820 \h</w:instrText>
            </w:r>
            <w:r>
              <w:rPr>
                <w:webHidden/>
              </w:rPr>
            </w:r>
            <w:r>
              <w:rPr>
                <w:webHidden/>
              </w:rPr>
              <w:fldChar w:fldCharType="separate"/>
            </w:r>
            <w:r w:rsidR="00575AE1">
              <w:tab/>
              <w:t>33</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21">
            <w:r w:rsidR="00575AE1">
              <w:rPr>
                <w:webHidden/>
              </w:rPr>
              <w:t>13.3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Pr>
                <w:webHidden/>
              </w:rPr>
              <w:fldChar w:fldCharType="begin"/>
            </w:r>
            <w:r w:rsidR="00575AE1">
              <w:rPr>
                <w:webHidden/>
              </w:rPr>
              <w:instrText>PAGEREF _Toc143262821 \h</w:instrText>
            </w:r>
            <w:r>
              <w:rPr>
                <w:webHidden/>
              </w:rPr>
            </w:r>
            <w:r>
              <w:rPr>
                <w:webHidden/>
              </w:rPr>
              <w:fldChar w:fldCharType="separate"/>
            </w:r>
            <w:r w:rsidR="00575AE1">
              <w:tab/>
              <w:t>33</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22">
            <w:r w:rsidR="00575AE1">
              <w:rPr>
                <w:webHidden/>
              </w:rPr>
              <w:t>13.4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r>
              <w:rPr>
                <w:webHidden/>
              </w:rPr>
              <w:fldChar w:fldCharType="begin"/>
            </w:r>
            <w:r w:rsidR="00575AE1">
              <w:rPr>
                <w:webHidden/>
              </w:rPr>
              <w:instrText>PAGEREF _Toc143262822 \h</w:instrText>
            </w:r>
            <w:r>
              <w:rPr>
                <w:webHidden/>
              </w:rPr>
            </w:r>
            <w:r>
              <w:rPr>
                <w:webHidden/>
              </w:rPr>
              <w:fldChar w:fldCharType="separate"/>
            </w:r>
            <w:r w:rsidR="00575AE1">
              <w:tab/>
              <w:t>33</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23">
            <w:r w:rsidR="00575AE1">
              <w:rPr>
                <w:webHidden/>
              </w:rPr>
              <w:t>13.5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r>
              <w:rPr>
                <w:webHidden/>
              </w:rPr>
              <w:fldChar w:fldCharType="begin"/>
            </w:r>
            <w:r w:rsidR="00575AE1">
              <w:rPr>
                <w:webHidden/>
              </w:rPr>
              <w:instrText>PAGEREF _Toc143262823 \h</w:instrText>
            </w:r>
            <w:r>
              <w:rPr>
                <w:webHidden/>
              </w:rPr>
            </w:r>
            <w:r>
              <w:rPr>
                <w:webHidden/>
              </w:rPr>
              <w:fldChar w:fldCharType="separate"/>
            </w:r>
            <w:r w:rsidR="00575AE1">
              <w:tab/>
              <w:t>34</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24">
            <w:r w:rsidR="00575AE1">
              <w:rPr>
                <w:webHidden/>
              </w:rPr>
              <w:t>13.6 описание решений (вырабатываемых с учетом положений утвержденной схемы водоснабжения поселения, утвержденной единой схемы водоснабжения и водоотведения) о развитии соответствующей системы водоснабжения в части, относящейся к системам теплоснабжения</w:t>
            </w:r>
            <w:r>
              <w:rPr>
                <w:webHidden/>
              </w:rPr>
              <w:fldChar w:fldCharType="begin"/>
            </w:r>
            <w:r w:rsidR="00575AE1">
              <w:rPr>
                <w:webHidden/>
              </w:rPr>
              <w:instrText>PAGEREF _Toc143262824 \h</w:instrText>
            </w:r>
            <w:r>
              <w:rPr>
                <w:webHidden/>
              </w:rPr>
            </w:r>
            <w:r>
              <w:rPr>
                <w:webHidden/>
              </w:rPr>
              <w:fldChar w:fldCharType="separate"/>
            </w:r>
            <w:r w:rsidR="00575AE1">
              <w:tab/>
              <w:t>34</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25">
            <w:r w:rsidR="00575AE1">
              <w:rPr>
                <w:webHidden/>
              </w:rPr>
              <w:t>13.7 предложения по корректировке утвержденной (разработке) схемы водоснабжения поселения, единой схемы водоснабжения и водоотведения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Pr>
                <w:webHidden/>
              </w:rPr>
              <w:fldChar w:fldCharType="begin"/>
            </w:r>
            <w:r w:rsidR="00575AE1">
              <w:rPr>
                <w:webHidden/>
              </w:rPr>
              <w:instrText>PAGEREF _Toc143262825 \h</w:instrText>
            </w:r>
            <w:r>
              <w:rPr>
                <w:webHidden/>
              </w:rPr>
            </w:r>
            <w:r>
              <w:rPr>
                <w:webHidden/>
              </w:rPr>
              <w:fldChar w:fldCharType="separate"/>
            </w:r>
            <w:r w:rsidR="00575AE1">
              <w:tab/>
              <w:t>34</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2826">
            <w:r w:rsidR="00575AE1">
              <w:rPr>
                <w:i/>
                <w:webHidden/>
                <w:kern w:val="2"/>
              </w:rPr>
              <w:t>Раздел 14 "Индикаторы развития систем теплоснабжения поселения"</w:t>
            </w:r>
            <w:r>
              <w:rPr>
                <w:webHidden/>
              </w:rPr>
              <w:fldChar w:fldCharType="begin"/>
            </w:r>
            <w:r w:rsidR="00575AE1">
              <w:rPr>
                <w:webHidden/>
              </w:rPr>
              <w:instrText>PAGEREF _Toc143262826 \h</w:instrText>
            </w:r>
            <w:r>
              <w:rPr>
                <w:webHidden/>
              </w:rPr>
            </w:r>
            <w:r>
              <w:rPr>
                <w:webHidden/>
              </w:rPr>
              <w:fldChar w:fldCharType="separate"/>
            </w:r>
            <w:r w:rsidR="00575AE1">
              <w:tab/>
              <w:t>34</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27">
            <w:r w:rsidR="00575AE1">
              <w:rPr>
                <w:webHidden/>
              </w:rPr>
              <w:t>14.1 Результаты оценки существующих и перспективных значений следующих индикаторов развития систем теплоснабжения, рассчитанных в соответствии с методическими указаниями по разработке схем теплоснабжения.</w:t>
            </w:r>
            <w:r>
              <w:rPr>
                <w:webHidden/>
              </w:rPr>
              <w:fldChar w:fldCharType="begin"/>
            </w:r>
            <w:r w:rsidR="00575AE1">
              <w:rPr>
                <w:webHidden/>
              </w:rPr>
              <w:instrText>PAGEREF _Toc143262827 \h</w:instrText>
            </w:r>
            <w:r>
              <w:rPr>
                <w:webHidden/>
              </w:rPr>
            </w:r>
            <w:r>
              <w:rPr>
                <w:webHidden/>
              </w:rPr>
              <w:fldChar w:fldCharType="separate"/>
            </w:r>
            <w:r w:rsidR="00575AE1">
              <w:tab/>
              <w:t>34</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28">
            <w:r w:rsidR="00575AE1">
              <w:rPr>
                <w:webHidden/>
              </w:rPr>
              <w:t>14.2 Описание изменений (фактических данных) в оценке значений индикаторов развития систем теплоснабжения поселения с учетом реализации проектов схемы теплоснабжения.</w:t>
            </w:r>
            <w:r>
              <w:rPr>
                <w:webHidden/>
              </w:rPr>
              <w:fldChar w:fldCharType="begin"/>
            </w:r>
            <w:r w:rsidR="00575AE1">
              <w:rPr>
                <w:webHidden/>
              </w:rPr>
              <w:instrText>PAGEREF _Toc143262828 \h</w:instrText>
            </w:r>
            <w:r>
              <w:rPr>
                <w:webHidden/>
              </w:rPr>
            </w:r>
            <w:r>
              <w:rPr>
                <w:webHidden/>
              </w:rPr>
              <w:fldChar w:fldCharType="separate"/>
            </w:r>
            <w:r w:rsidR="00575AE1">
              <w:tab/>
              <w:t>38</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2829">
            <w:r w:rsidR="00575AE1">
              <w:rPr>
                <w:i/>
                <w:webHidden/>
                <w:kern w:val="2"/>
              </w:rPr>
              <w:t>Раздел 15 "Ценовые (тарифные) последствия"</w:t>
            </w:r>
            <w:r>
              <w:rPr>
                <w:webHidden/>
              </w:rPr>
              <w:fldChar w:fldCharType="begin"/>
            </w:r>
            <w:r w:rsidR="00575AE1">
              <w:rPr>
                <w:webHidden/>
              </w:rPr>
              <w:instrText>PAGEREF _Toc143262829 \h</w:instrText>
            </w:r>
            <w:r>
              <w:rPr>
                <w:webHidden/>
              </w:rPr>
            </w:r>
            <w:r>
              <w:rPr>
                <w:webHidden/>
              </w:rPr>
              <w:fldChar w:fldCharType="separate"/>
            </w:r>
            <w:r w:rsidR="00575AE1">
              <w:tab/>
              <w:t>38</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2830">
            <w:r w:rsidR="00575AE1">
              <w:rPr>
                <w:webHidden/>
              </w:rPr>
              <w:t>ТОМ 2 ОБОСНОВЫВАЮЩИЕ МАТЕРИАЛЫ К СХЕМЕ ТЕПЛОСНАБЖЕНИЯ</w:t>
            </w:r>
            <w:r>
              <w:rPr>
                <w:webHidden/>
              </w:rPr>
              <w:fldChar w:fldCharType="begin"/>
            </w:r>
            <w:r w:rsidR="00575AE1">
              <w:rPr>
                <w:webHidden/>
              </w:rPr>
              <w:instrText>PAGEREF _Toc143262830 \h</w:instrText>
            </w:r>
            <w:r>
              <w:rPr>
                <w:webHidden/>
              </w:rPr>
            </w:r>
            <w:r>
              <w:rPr>
                <w:webHidden/>
              </w:rPr>
              <w:fldChar w:fldCharType="separate"/>
            </w:r>
            <w:r w:rsidR="00575AE1">
              <w:tab/>
              <w:t>39</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2831">
            <w:r w:rsidR="00575AE1">
              <w:rPr>
                <w:webHidden/>
              </w:rPr>
              <w:t>Глава 1. "Существующее положение в сфере производства, передачи и потребления тепловой энергии для целей теплоснабжения"</w:t>
            </w:r>
            <w:r>
              <w:rPr>
                <w:webHidden/>
              </w:rPr>
              <w:fldChar w:fldCharType="begin"/>
            </w:r>
            <w:r w:rsidR="00575AE1">
              <w:rPr>
                <w:webHidden/>
              </w:rPr>
              <w:instrText>PAGEREF _Toc143262831 \h</w:instrText>
            </w:r>
            <w:r>
              <w:rPr>
                <w:webHidden/>
              </w:rPr>
            </w:r>
            <w:r>
              <w:rPr>
                <w:webHidden/>
              </w:rPr>
              <w:fldChar w:fldCharType="separate"/>
            </w:r>
            <w:r w:rsidR="00575AE1">
              <w:tab/>
              <w:t>39</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32">
            <w:r w:rsidR="00575AE1">
              <w:rPr>
                <w:webHidden/>
              </w:rPr>
              <w:t>Часть 1. "Функциональная структура теплоснабжения"</w:t>
            </w:r>
            <w:r>
              <w:rPr>
                <w:webHidden/>
              </w:rPr>
              <w:fldChar w:fldCharType="begin"/>
            </w:r>
            <w:r w:rsidR="00575AE1">
              <w:rPr>
                <w:webHidden/>
              </w:rPr>
              <w:instrText>PAGEREF _Toc143262832 \h</w:instrText>
            </w:r>
            <w:r>
              <w:rPr>
                <w:webHidden/>
              </w:rPr>
            </w:r>
            <w:r>
              <w:rPr>
                <w:webHidden/>
              </w:rPr>
              <w:fldChar w:fldCharType="separate"/>
            </w:r>
            <w:r w:rsidR="00575AE1">
              <w:tab/>
              <w:t>39</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33">
            <w:r w:rsidR="00575AE1">
              <w:rPr>
                <w:webHidden/>
              </w:rPr>
              <w:t>1.1.1 в зонах действия производственных котельных</w:t>
            </w:r>
            <w:r>
              <w:rPr>
                <w:webHidden/>
              </w:rPr>
              <w:fldChar w:fldCharType="begin"/>
            </w:r>
            <w:r w:rsidR="00575AE1">
              <w:rPr>
                <w:webHidden/>
              </w:rPr>
              <w:instrText>PAGEREF _Toc143262833 \h</w:instrText>
            </w:r>
            <w:r>
              <w:rPr>
                <w:webHidden/>
              </w:rPr>
            </w:r>
            <w:r>
              <w:rPr>
                <w:webHidden/>
              </w:rPr>
              <w:fldChar w:fldCharType="separate"/>
            </w:r>
            <w:r w:rsidR="00575AE1">
              <w:tab/>
              <w:t>39</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34">
            <w:r w:rsidR="00575AE1">
              <w:rPr>
                <w:webHidden/>
              </w:rPr>
              <w:t>1.1.2  в зонах действия индивидуального теплоснабжения</w:t>
            </w:r>
            <w:r>
              <w:rPr>
                <w:webHidden/>
              </w:rPr>
              <w:fldChar w:fldCharType="begin"/>
            </w:r>
            <w:r w:rsidR="00575AE1">
              <w:rPr>
                <w:webHidden/>
              </w:rPr>
              <w:instrText>PAGEREF _Toc143262834 \h</w:instrText>
            </w:r>
            <w:r>
              <w:rPr>
                <w:webHidden/>
              </w:rPr>
            </w:r>
            <w:r>
              <w:rPr>
                <w:webHidden/>
              </w:rPr>
              <w:fldChar w:fldCharType="separate"/>
            </w:r>
            <w:r w:rsidR="00575AE1">
              <w:tab/>
              <w:t>39</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35">
            <w:r w:rsidR="00575AE1">
              <w:rPr>
                <w:webHidden/>
              </w:rPr>
              <w:t>Часть 2. "Источники тепловой энергии"</w:t>
            </w:r>
            <w:r>
              <w:rPr>
                <w:webHidden/>
              </w:rPr>
              <w:fldChar w:fldCharType="begin"/>
            </w:r>
            <w:r w:rsidR="00575AE1">
              <w:rPr>
                <w:webHidden/>
              </w:rPr>
              <w:instrText>PAGEREF _Toc143262835 \h</w:instrText>
            </w:r>
            <w:r>
              <w:rPr>
                <w:webHidden/>
              </w:rPr>
            </w:r>
            <w:r>
              <w:rPr>
                <w:webHidden/>
              </w:rPr>
              <w:fldChar w:fldCharType="separate"/>
            </w:r>
            <w:r w:rsidR="00575AE1">
              <w:tab/>
              <w:t>39</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36">
            <w:r w:rsidR="00575AE1">
              <w:rPr>
                <w:webHidden/>
              </w:rPr>
              <w:t>1.2.1 Структура и технические характеристики основного оборудования.</w:t>
            </w:r>
            <w:r>
              <w:rPr>
                <w:webHidden/>
              </w:rPr>
              <w:fldChar w:fldCharType="begin"/>
            </w:r>
            <w:r w:rsidR="00575AE1">
              <w:rPr>
                <w:webHidden/>
              </w:rPr>
              <w:instrText>PAGEREF _Toc143262836 \h</w:instrText>
            </w:r>
            <w:r>
              <w:rPr>
                <w:webHidden/>
              </w:rPr>
            </w:r>
            <w:r>
              <w:rPr>
                <w:webHidden/>
              </w:rPr>
              <w:fldChar w:fldCharType="separate"/>
            </w:r>
            <w:r w:rsidR="00575AE1">
              <w:tab/>
              <w:t>39</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37">
            <w:r w:rsidR="00575AE1">
              <w:rPr>
                <w:webHidden/>
              </w:rPr>
              <w:t>1.2.2 Параметры установленной тепловой мощности источника тепловой энергии, в том числе теплофикационного оборудования и теплофикационной установки</w:t>
            </w:r>
            <w:r>
              <w:rPr>
                <w:webHidden/>
              </w:rPr>
              <w:fldChar w:fldCharType="begin"/>
            </w:r>
            <w:r w:rsidR="00575AE1">
              <w:rPr>
                <w:webHidden/>
              </w:rPr>
              <w:instrText>PAGEREF _Toc143262837 \h</w:instrText>
            </w:r>
            <w:r>
              <w:rPr>
                <w:webHidden/>
              </w:rPr>
            </w:r>
            <w:r>
              <w:rPr>
                <w:webHidden/>
              </w:rPr>
              <w:fldChar w:fldCharType="separate"/>
            </w:r>
            <w:r w:rsidR="00575AE1">
              <w:tab/>
              <w:t>40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38">
            <w:r w:rsidR="00575AE1">
              <w:rPr>
                <w:webHidden/>
              </w:rPr>
              <w:t>1.2.3 Ограничения тепловой мощности и параметры располагаемой тепловой мощности</w:t>
            </w:r>
            <w:r>
              <w:rPr>
                <w:webHidden/>
              </w:rPr>
              <w:fldChar w:fldCharType="begin"/>
            </w:r>
            <w:r w:rsidR="00575AE1">
              <w:rPr>
                <w:webHidden/>
              </w:rPr>
              <w:instrText>PAGEREF _Toc143262838 \h</w:instrText>
            </w:r>
            <w:r>
              <w:rPr>
                <w:webHidden/>
              </w:rPr>
            </w:r>
            <w:r>
              <w:rPr>
                <w:webHidden/>
              </w:rPr>
              <w:fldChar w:fldCharType="separate"/>
            </w:r>
            <w:r w:rsidR="00575AE1">
              <w:tab/>
              <w:t>40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39">
            <w:r w:rsidR="00575AE1">
              <w:rPr>
                <w:webHidden/>
              </w:rPr>
              <w:t>1.2.4 Объем потребления тепловой энергии (мощности) и теплоносителя на собственные и хозяйственные нужды и параметры тепловой мощности нетто</w:t>
            </w:r>
            <w:r>
              <w:rPr>
                <w:webHidden/>
              </w:rPr>
              <w:fldChar w:fldCharType="begin"/>
            </w:r>
            <w:r w:rsidR="00575AE1">
              <w:rPr>
                <w:webHidden/>
              </w:rPr>
              <w:instrText>PAGEREF _Toc143262839 \h</w:instrText>
            </w:r>
            <w:r>
              <w:rPr>
                <w:webHidden/>
              </w:rPr>
            </w:r>
            <w:r>
              <w:rPr>
                <w:webHidden/>
              </w:rPr>
              <w:fldChar w:fldCharType="separate"/>
            </w:r>
            <w:r w:rsidR="00575AE1">
              <w:tab/>
              <w:t>41</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40">
            <w:r w:rsidR="00575AE1">
              <w:rPr>
                <w:webHidden/>
              </w:rPr>
              <w:t>1.2.5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Pr>
                <w:webHidden/>
              </w:rPr>
              <w:fldChar w:fldCharType="begin"/>
            </w:r>
            <w:r w:rsidR="00575AE1">
              <w:rPr>
                <w:webHidden/>
              </w:rPr>
              <w:instrText>PAGEREF _Toc143262840 \h</w:instrText>
            </w:r>
            <w:r>
              <w:rPr>
                <w:webHidden/>
              </w:rPr>
            </w:r>
            <w:r>
              <w:rPr>
                <w:webHidden/>
              </w:rPr>
              <w:fldChar w:fldCharType="separate"/>
            </w:r>
            <w:r w:rsidR="00575AE1">
              <w:tab/>
              <w:t>41</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41">
            <w:r w:rsidR="00575AE1">
              <w:rPr>
                <w:webHidden/>
              </w:rPr>
              <w:t>1.2.6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Pr>
                <w:webHidden/>
              </w:rPr>
              <w:fldChar w:fldCharType="begin"/>
            </w:r>
            <w:r w:rsidR="00575AE1">
              <w:rPr>
                <w:webHidden/>
              </w:rPr>
              <w:instrText>PAGEREF _Toc143262841 \h</w:instrText>
            </w:r>
            <w:r>
              <w:rPr>
                <w:webHidden/>
              </w:rPr>
            </w:r>
            <w:r>
              <w:rPr>
                <w:webHidden/>
              </w:rPr>
              <w:fldChar w:fldCharType="separate"/>
            </w:r>
            <w:r w:rsidR="00575AE1">
              <w:tab/>
              <w:t>42</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42">
            <w:r w:rsidR="00575AE1">
              <w:rPr>
                <w:webHidden/>
              </w:rPr>
              <w:t>1.2.7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Pr>
                <w:webHidden/>
              </w:rPr>
              <w:fldChar w:fldCharType="begin"/>
            </w:r>
            <w:r w:rsidR="00575AE1">
              <w:rPr>
                <w:webHidden/>
              </w:rPr>
              <w:instrText>PAGEREF _Toc143262842 \h</w:instrText>
            </w:r>
            <w:r>
              <w:rPr>
                <w:webHidden/>
              </w:rPr>
            </w:r>
            <w:r>
              <w:rPr>
                <w:webHidden/>
              </w:rPr>
              <w:fldChar w:fldCharType="separate"/>
            </w:r>
            <w:r w:rsidR="00575AE1">
              <w:tab/>
              <w:t>42</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43">
            <w:r w:rsidR="00575AE1">
              <w:rPr>
                <w:webHidden/>
              </w:rPr>
              <w:t>1.2.8 среднегодовая загрузка оборудования</w:t>
            </w:r>
            <w:r>
              <w:rPr>
                <w:webHidden/>
              </w:rPr>
              <w:fldChar w:fldCharType="begin"/>
            </w:r>
            <w:r w:rsidR="00575AE1">
              <w:rPr>
                <w:webHidden/>
              </w:rPr>
              <w:instrText>PAGEREF _Toc143262843 \h</w:instrText>
            </w:r>
            <w:r>
              <w:rPr>
                <w:webHidden/>
              </w:rPr>
            </w:r>
            <w:r>
              <w:rPr>
                <w:webHidden/>
              </w:rPr>
              <w:fldChar w:fldCharType="separate"/>
            </w:r>
            <w:r w:rsidR="00575AE1">
              <w:tab/>
              <w:t>42</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44">
            <w:r w:rsidR="00575AE1">
              <w:rPr>
                <w:webHidden/>
              </w:rPr>
              <w:t>1.2.9 способы учета тепла, отпущенного в тепловые сети</w:t>
            </w:r>
            <w:r>
              <w:rPr>
                <w:webHidden/>
              </w:rPr>
              <w:fldChar w:fldCharType="begin"/>
            </w:r>
            <w:r w:rsidR="00575AE1">
              <w:rPr>
                <w:webHidden/>
              </w:rPr>
              <w:instrText>PAGEREF _Toc143262844 \h</w:instrText>
            </w:r>
            <w:r>
              <w:rPr>
                <w:webHidden/>
              </w:rPr>
            </w:r>
            <w:r>
              <w:rPr>
                <w:webHidden/>
              </w:rPr>
              <w:fldChar w:fldCharType="separate"/>
            </w:r>
            <w:r w:rsidR="00575AE1">
              <w:tab/>
              <w:t>43</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45">
            <w:r w:rsidR="00575AE1">
              <w:rPr>
                <w:webHidden/>
              </w:rPr>
              <w:t>1.2.10 статистика отказов и восстановлений оборудования источников тепловой энергии</w:t>
            </w:r>
            <w:r>
              <w:rPr>
                <w:webHidden/>
              </w:rPr>
              <w:fldChar w:fldCharType="begin"/>
            </w:r>
            <w:r w:rsidR="00575AE1">
              <w:rPr>
                <w:webHidden/>
              </w:rPr>
              <w:instrText>PAGEREF _Toc143262845 \h</w:instrText>
            </w:r>
            <w:r>
              <w:rPr>
                <w:webHidden/>
              </w:rPr>
            </w:r>
            <w:r>
              <w:rPr>
                <w:webHidden/>
              </w:rPr>
              <w:fldChar w:fldCharType="separate"/>
            </w:r>
            <w:r w:rsidR="00575AE1">
              <w:tab/>
              <w:t>43</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46">
            <w:r w:rsidR="00575AE1">
              <w:rPr>
                <w:webHidden/>
              </w:rPr>
              <w:t>1.2.11 предписания надзорных органов по запрещению дальнейшей эксплуатации источников тепловой энергии</w:t>
            </w:r>
            <w:r>
              <w:rPr>
                <w:webHidden/>
              </w:rPr>
              <w:fldChar w:fldCharType="begin"/>
            </w:r>
            <w:r w:rsidR="00575AE1">
              <w:rPr>
                <w:webHidden/>
              </w:rPr>
              <w:instrText>PAGEREF _Toc143262846 \h</w:instrText>
            </w:r>
            <w:r>
              <w:rPr>
                <w:webHidden/>
              </w:rPr>
            </w:r>
            <w:r>
              <w:rPr>
                <w:webHidden/>
              </w:rPr>
              <w:fldChar w:fldCharType="separate"/>
            </w:r>
            <w:r w:rsidR="00575AE1">
              <w:tab/>
              <w:t>43</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47">
            <w:r w:rsidR="00575AE1">
              <w:rPr>
                <w:webHidden/>
              </w:rPr>
              <w:t>1.2.12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Pr>
                <w:webHidden/>
              </w:rPr>
              <w:fldChar w:fldCharType="begin"/>
            </w:r>
            <w:r w:rsidR="00575AE1">
              <w:rPr>
                <w:webHidden/>
              </w:rPr>
              <w:instrText>PAGEREF _Toc143262847 \h</w:instrText>
            </w:r>
            <w:r>
              <w:rPr>
                <w:webHidden/>
              </w:rPr>
            </w:r>
            <w:r>
              <w:rPr>
                <w:webHidden/>
              </w:rPr>
              <w:fldChar w:fldCharType="separate"/>
            </w:r>
            <w:r w:rsidR="00575AE1">
              <w:tab/>
              <w:t>43</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48">
            <w:r w:rsidR="00575AE1">
              <w:rPr>
                <w:webHidden/>
              </w:rPr>
              <w:t>Часть 3 "Тепловые сети, сооружения на них "</w:t>
            </w:r>
            <w:r>
              <w:rPr>
                <w:webHidden/>
              </w:rPr>
              <w:fldChar w:fldCharType="begin"/>
            </w:r>
            <w:r w:rsidR="00575AE1">
              <w:rPr>
                <w:webHidden/>
              </w:rPr>
              <w:instrText>PAGEREF _Toc143262848 \h</w:instrText>
            </w:r>
            <w:r>
              <w:rPr>
                <w:webHidden/>
              </w:rPr>
            </w:r>
            <w:r>
              <w:rPr>
                <w:webHidden/>
              </w:rPr>
              <w:fldChar w:fldCharType="separate"/>
            </w:r>
            <w:r w:rsidR="00575AE1">
              <w:tab/>
              <w:t>43</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49">
            <w:r w:rsidR="00575AE1">
              <w:rPr>
                <w:webHidden/>
              </w:rPr>
              <w:t>1.3.1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r>
              <w:rPr>
                <w:webHidden/>
              </w:rPr>
              <w:fldChar w:fldCharType="begin"/>
            </w:r>
            <w:r w:rsidR="00575AE1">
              <w:rPr>
                <w:webHidden/>
              </w:rPr>
              <w:instrText>PAGEREF _Toc143262849 \h</w:instrText>
            </w:r>
            <w:r>
              <w:rPr>
                <w:webHidden/>
              </w:rPr>
            </w:r>
            <w:r>
              <w:rPr>
                <w:webHidden/>
              </w:rPr>
              <w:fldChar w:fldCharType="separate"/>
            </w:r>
            <w:r w:rsidR="00575AE1">
              <w:tab/>
              <w:t>43</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50">
            <w:r w:rsidR="00575AE1">
              <w:rPr>
                <w:webHidden/>
              </w:rPr>
              <w:t>1.3.2 карты (схемы) тепловых сетей в зонах действия источников тепловой энергии в электронной форме и (или) на бумажном носителе</w:t>
            </w:r>
            <w:r>
              <w:rPr>
                <w:webHidden/>
              </w:rPr>
              <w:fldChar w:fldCharType="begin"/>
            </w:r>
            <w:r w:rsidR="00575AE1">
              <w:rPr>
                <w:webHidden/>
              </w:rPr>
              <w:instrText>PAGEREF _Toc143262850 \h</w:instrText>
            </w:r>
            <w:r>
              <w:rPr>
                <w:webHidden/>
              </w:rPr>
            </w:r>
            <w:r>
              <w:rPr>
                <w:webHidden/>
              </w:rPr>
              <w:fldChar w:fldCharType="separate"/>
            </w:r>
            <w:r w:rsidR="00575AE1">
              <w:tab/>
              <w:t>44</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51">
            <w:r w:rsidR="00575AE1">
              <w:rPr>
                <w:webHidden/>
              </w:rPr>
              <w:t>1.3.3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Pr>
                <w:webHidden/>
              </w:rPr>
              <w:fldChar w:fldCharType="begin"/>
            </w:r>
            <w:r w:rsidR="00575AE1">
              <w:rPr>
                <w:webHidden/>
              </w:rPr>
              <w:instrText>PAGEREF _Toc143262851 \h</w:instrText>
            </w:r>
            <w:r>
              <w:rPr>
                <w:webHidden/>
              </w:rPr>
            </w:r>
            <w:r>
              <w:rPr>
                <w:webHidden/>
              </w:rPr>
              <w:fldChar w:fldCharType="separate"/>
            </w:r>
            <w:r w:rsidR="00575AE1">
              <w:tab/>
              <w:t>65</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52">
            <w:r w:rsidR="00575AE1">
              <w:rPr>
                <w:webHidden/>
              </w:rPr>
              <w:t>1.3.4 описание типов и количества секционирующей и регулирующей арматуры на тепловых сетях</w:t>
            </w:r>
            <w:r>
              <w:rPr>
                <w:webHidden/>
              </w:rPr>
              <w:fldChar w:fldCharType="begin"/>
            </w:r>
            <w:r w:rsidR="00575AE1">
              <w:rPr>
                <w:webHidden/>
              </w:rPr>
              <w:instrText>PAGEREF _Toc143262852 \h</w:instrText>
            </w:r>
            <w:r>
              <w:rPr>
                <w:webHidden/>
              </w:rPr>
            </w:r>
            <w:r>
              <w:rPr>
                <w:webHidden/>
              </w:rPr>
              <w:fldChar w:fldCharType="separate"/>
            </w:r>
            <w:r w:rsidR="00575AE1">
              <w:tab/>
              <w:t>65</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53">
            <w:r w:rsidR="00575AE1">
              <w:rPr>
                <w:webHidden/>
              </w:rPr>
              <w:t>1.3.5 описание типов и строительных особенностей тепловых пунктов, тепловых камер и павильонов</w:t>
            </w:r>
            <w:r>
              <w:rPr>
                <w:webHidden/>
              </w:rPr>
              <w:fldChar w:fldCharType="begin"/>
            </w:r>
            <w:r w:rsidR="00575AE1">
              <w:rPr>
                <w:webHidden/>
              </w:rPr>
              <w:instrText>PAGEREF _Toc143262853 \h</w:instrText>
            </w:r>
            <w:r>
              <w:rPr>
                <w:webHidden/>
              </w:rPr>
            </w:r>
            <w:r>
              <w:rPr>
                <w:webHidden/>
              </w:rPr>
              <w:fldChar w:fldCharType="separate"/>
            </w:r>
            <w:r w:rsidR="00575AE1">
              <w:tab/>
              <w:t>65</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54">
            <w:r w:rsidR="00575AE1">
              <w:rPr>
                <w:webHidden/>
              </w:rPr>
              <w:t>1.3.6 описание графиков регулирования отпуска тепла в тепловые сети с анализом их обоснованности</w:t>
            </w:r>
            <w:r>
              <w:rPr>
                <w:webHidden/>
              </w:rPr>
              <w:fldChar w:fldCharType="begin"/>
            </w:r>
            <w:r w:rsidR="00575AE1">
              <w:rPr>
                <w:webHidden/>
              </w:rPr>
              <w:instrText>PAGEREF _Toc143262854 \h</w:instrText>
            </w:r>
            <w:r>
              <w:rPr>
                <w:webHidden/>
              </w:rPr>
            </w:r>
            <w:r>
              <w:rPr>
                <w:webHidden/>
              </w:rPr>
              <w:fldChar w:fldCharType="separate"/>
            </w:r>
            <w:r w:rsidR="00575AE1">
              <w:tab/>
              <w:t>65</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55">
            <w:r w:rsidR="00575AE1">
              <w:rPr>
                <w:webHidden/>
              </w:rPr>
              <w:t>1.3.7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Pr>
                <w:webHidden/>
              </w:rPr>
              <w:fldChar w:fldCharType="begin"/>
            </w:r>
            <w:r w:rsidR="00575AE1">
              <w:rPr>
                <w:webHidden/>
              </w:rPr>
              <w:instrText>PAGEREF _Toc143262855 \h</w:instrText>
            </w:r>
            <w:r>
              <w:rPr>
                <w:webHidden/>
              </w:rPr>
            </w:r>
            <w:r>
              <w:rPr>
                <w:webHidden/>
              </w:rPr>
              <w:fldChar w:fldCharType="separate"/>
            </w:r>
            <w:r w:rsidR="00575AE1">
              <w:tab/>
              <w:t>66</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56">
            <w:r w:rsidR="00575AE1">
              <w:rPr>
                <w:webHidden/>
              </w:rPr>
              <w:t>1.3.8 гидравлические режимы и пьезометрические графики тепловых сетей</w:t>
            </w:r>
            <w:r>
              <w:rPr>
                <w:webHidden/>
              </w:rPr>
              <w:fldChar w:fldCharType="begin"/>
            </w:r>
            <w:r w:rsidR="00575AE1">
              <w:rPr>
                <w:webHidden/>
              </w:rPr>
              <w:instrText>PAGEREF _Toc143262856 \h</w:instrText>
            </w:r>
            <w:r>
              <w:rPr>
                <w:webHidden/>
              </w:rPr>
            </w:r>
            <w:r>
              <w:rPr>
                <w:webHidden/>
              </w:rPr>
              <w:fldChar w:fldCharType="separate"/>
            </w:r>
            <w:r w:rsidR="00575AE1">
              <w:tab/>
              <w:t>66</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57">
            <w:r w:rsidR="00575AE1">
              <w:rPr>
                <w:webHidden/>
              </w:rPr>
              <w:t>1.3.9 статистику отказов тепловых сетей (аварийных ситуаций) за последние 5 лет</w:t>
            </w:r>
            <w:r>
              <w:rPr>
                <w:webHidden/>
              </w:rPr>
              <w:fldChar w:fldCharType="begin"/>
            </w:r>
            <w:r w:rsidR="00575AE1">
              <w:rPr>
                <w:webHidden/>
              </w:rPr>
              <w:instrText>PAGEREF _Toc143262857 \h</w:instrText>
            </w:r>
            <w:r>
              <w:rPr>
                <w:webHidden/>
              </w:rPr>
            </w:r>
            <w:r>
              <w:rPr>
                <w:webHidden/>
              </w:rPr>
              <w:fldChar w:fldCharType="separate"/>
            </w:r>
            <w:r w:rsidR="00575AE1">
              <w:tab/>
              <w:t>66</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58">
            <w:r w:rsidR="00575AE1">
              <w:rPr>
                <w:webHidden/>
              </w:rPr>
              <w:t>1.3.10 статистику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Pr>
                <w:webHidden/>
              </w:rPr>
              <w:fldChar w:fldCharType="begin"/>
            </w:r>
            <w:r w:rsidR="00575AE1">
              <w:rPr>
                <w:webHidden/>
              </w:rPr>
              <w:instrText>PAGEREF _Toc143262858 \h</w:instrText>
            </w:r>
            <w:r>
              <w:rPr>
                <w:webHidden/>
              </w:rPr>
            </w:r>
            <w:r>
              <w:rPr>
                <w:webHidden/>
              </w:rPr>
              <w:fldChar w:fldCharType="separate"/>
            </w:r>
            <w:r w:rsidR="00575AE1">
              <w:tab/>
              <w:t>67</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59">
            <w:r w:rsidR="00575AE1">
              <w:rPr>
                <w:webHidden/>
              </w:rPr>
              <w:t>1.3.11 описание процедур диагностики состояния тепловых сетей и планирования капитальных (текущих) ремонтов</w:t>
            </w:r>
            <w:r>
              <w:rPr>
                <w:webHidden/>
              </w:rPr>
              <w:fldChar w:fldCharType="begin"/>
            </w:r>
            <w:r w:rsidR="00575AE1">
              <w:rPr>
                <w:webHidden/>
              </w:rPr>
              <w:instrText>PAGEREF _Toc143262859 \h</w:instrText>
            </w:r>
            <w:r>
              <w:rPr>
                <w:webHidden/>
              </w:rPr>
            </w:r>
            <w:r>
              <w:rPr>
                <w:webHidden/>
              </w:rPr>
              <w:fldChar w:fldCharType="separate"/>
            </w:r>
            <w:r w:rsidR="00575AE1">
              <w:tab/>
              <w:t>67</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60">
            <w:r w:rsidR="00575AE1">
              <w:rPr>
                <w:webHidden/>
              </w:rPr>
              <w:t>1.3.12 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r>
              <w:rPr>
                <w:webHidden/>
              </w:rPr>
              <w:fldChar w:fldCharType="begin"/>
            </w:r>
            <w:r w:rsidR="00575AE1">
              <w:rPr>
                <w:webHidden/>
              </w:rPr>
              <w:instrText>PAGEREF _Toc143262860 \h</w:instrText>
            </w:r>
            <w:r>
              <w:rPr>
                <w:webHidden/>
              </w:rPr>
            </w:r>
            <w:r>
              <w:rPr>
                <w:webHidden/>
              </w:rPr>
              <w:fldChar w:fldCharType="separate"/>
            </w:r>
            <w:r w:rsidR="00575AE1">
              <w:tab/>
              <w:t>67</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61">
            <w:r w:rsidR="00575AE1">
              <w:rPr>
                <w:webHidden/>
              </w:rPr>
              <w:t>1.3.13 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r>
              <w:rPr>
                <w:webHidden/>
              </w:rPr>
              <w:fldChar w:fldCharType="begin"/>
            </w:r>
            <w:r w:rsidR="00575AE1">
              <w:rPr>
                <w:webHidden/>
              </w:rPr>
              <w:instrText>PAGEREF _Toc143262861 \h</w:instrText>
            </w:r>
            <w:r>
              <w:rPr>
                <w:webHidden/>
              </w:rPr>
            </w:r>
            <w:r>
              <w:rPr>
                <w:webHidden/>
              </w:rPr>
              <w:fldChar w:fldCharType="separate"/>
            </w:r>
            <w:r w:rsidR="00575AE1">
              <w:tab/>
              <w:t>67</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62">
            <w:r w:rsidR="00575AE1">
              <w:rPr>
                <w:webHidden/>
              </w:rPr>
              <w:t>1.3.14 оценку фактических потерь тепловой энергии и теплоносителя при передаче тепловой энергии и теплоносителя по тепловым сетям за последние 3 года</w:t>
            </w:r>
            <w:r>
              <w:rPr>
                <w:webHidden/>
              </w:rPr>
              <w:fldChar w:fldCharType="begin"/>
            </w:r>
            <w:r w:rsidR="00575AE1">
              <w:rPr>
                <w:webHidden/>
              </w:rPr>
              <w:instrText>PAGEREF _Toc143262862 \h</w:instrText>
            </w:r>
            <w:r>
              <w:rPr>
                <w:webHidden/>
              </w:rPr>
            </w:r>
            <w:r>
              <w:rPr>
                <w:webHidden/>
              </w:rPr>
              <w:fldChar w:fldCharType="separate"/>
            </w:r>
            <w:r w:rsidR="00575AE1">
              <w:tab/>
              <w:t>68</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63">
            <w:r w:rsidR="00575AE1">
              <w:rPr>
                <w:webHidden/>
              </w:rPr>
              <w:t>1.3.15 предписания надзорных органов по запрещению дальнейшей эксплуатации участков тепловой сети и результаты их исполнения</w:t>
            </w:r>
            <w:r>
              <w:rPr>
                <w:webHidden/>
              </w:rPr>
              <w:fldChar w:fldCharType="begin"/>
            </w:r>
            <w:r w:rsidR="00575AE1">
              <w:rPr>
                <w:webHidden/>
              </w:rPr>
              <w:instrText>PAGEREF _Toc143262863 \h</w:instrText>
            </w:r>
            <w:r>
              <w:rPr>
                <w:webHidden/>
              </w:rPr>
            </w:r>
            <w:r>
              <w:rPr>
                <w:webHidden/>
              </w:rPr>
              <w:fldChar w:fldCharType="separate"/>
            </w:r>
            <w:r w:rsidR="00575AE1">
              <w:tab/>
              <w:t>68</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64">
            <w:r w:rsidR="00575AE1">
              <w:rPr>
                <w:webHidden/>
              </w:rPr>
              <w:t>1.3.16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Pr>
                <w:webHidden/>
              </w:rPr>
              <w:fldChar w:fldCharType="begin"/>
            </w:r>
            <w:r w:rsidR="00575AE1">
              <w:rPr>
                <w:webHidden/>
              </w:rPr>
              <w:instrText>PAGEREF _Toc143262864 \h</w:instrText>
            </w:r>
            <w:r>
              <w:rPr>
                <w:webHidden/>
              </w:rPr>
            </w:r>
            <w:r>
              <w:rPr>
                <w:webHidden/>
              </w:rPr>
              <w:fldChar w:fldCharType="separate"/>
            </w:r>
            <w:r w:rsidR="00575AE1">
              <w:tab/>
              <w:t>68</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65">
            <w:r w:rsidR="00575AE1">
              <w:rPr>
                <w:webHidden/>
              </w:rPr>
              <w:t>1.3.17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Pr>
                <w:webHidden/>
              </w:rPr>
              <w:fldChar w:fldCharType="begin"/>
            </w:r>
            <w:r w:rsidR="00575AE1">
              <w:rPr>
                <w:webHidden/>
              </w:rPr>
              <w:instrText>PAGEREF _Toc143262865 \h</w:instrText>
            </w:r>
            <w:r>
              <w:rPr>
                <w:webHidden/>
              </w:rPr>
            </w:r>
            <w:r>
              <w:rPr>
                <w:webHidden/>
              </w:rPr>
              <w:fldChar w:fldCharType="separate"/>
            </w:r>
            <w:r w:rsidR="00575AE1">
              <w:tab/>
              <w:t>69</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66">
            <w:r w:rsidR="00575AE1">
              <w:rPr>
                <w:webHidden/>
              </w:rPr>
              <w:t>1.3.18 анализ работы диспетчерских служб теплоснабжающих (теплосетевых) организаций и используемых средств автоматизации, телемеханизации и связи</w:t>
            </w:r>
            <w:r>
              <w:rPr>
                <w:webHidden/>
              </w:rPr>
              <w:fldChar w:fldCharType="begin"/>
            </w:r>
            <w:r w:rsidR="00575AE1">
              <w:rPr>
                <w:webHidden/>
              </w:rPr>
              <w:instrText>PAGEREF _Toc143262866 \h</w:instrText>
            </w:r>
            <w:r>
              <w:rPr>
                <w:webHidden/>
              </w:rPr>
            </w:r>
            <w:r>
              <w:rPr>
                <w:webHidden/>
              </w:rPr>
              <w:fldChar w:fldCharType="separate"/>
            </w:r>
            <w:r w:rsidR="00575AE1">
              <w:tab/>
              <w:t>69</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67">
            <w:r w:rsidR="00575AE1">
              <w:rPr>
                <w:webHidden/>
              </w:rPr>
              <w:t>1.3.19 уровень автоматизации и обслуживания центральных тепловых пунктов, насосных станций</w:t>
            </w:r>
            <w:r>
              <w:rPr>
                <w:webHidden/>
              </w:rPr>
              <w:fldChar w:fldCharType="begin"/>
            </w:r>
            <w:r w:rsidR="00575AE1">
              <w:rPr>
                <w:webHidden/>
              </w:rPr>
              <w:instrText>PAGEREF _Toc143262867 \h</w:instrText>
            </w:r>
            <w:r>
              <w:rPr>
                <w:webHidden/>
              </w:rPr>
            </w:r>
            <w:r>
              <w:rPr>
                <w:webHidden/>
              </w:rPr>
              <w:fldChar w:fldCharType="separate"/>
            </w:r>
            <w:r w:rsidR="00575AE1">
              <w:tab/>
              <w:t>69</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68">
            <w:r w:rsidR="00575AE1">
              <w:rPr>
                <w:webHidden/>
              </w:rPr>
              <w:t>1.3.20 сведения о наличии защиты тепловых сетей от превышения давления</w:t>
            </w:r>
            <w:r>
              <w:rPr>
                <w:webHidden/>
              </w:rPr>
              <w:fldChar w:fldCharType="begin"/>
            </w:r>
            <w:r w:rsidR="00575AE1">
              <w:rPr>
                <w:webHidden/>
              </w:rPr>
              <w:instrText>PAGEREF _Toc143262868 \h</w:instrText>
            </w:r>
            <w:r>
              <w:rPr>
                <w:webHidden/>
              </w:rPr>
            </w:r>
            <w:r>
              <w:rPr>
                <w:webHidden/>
              </w:rPr>
              <w:fldChar w:fldCharType="separate"/>
            </w:r>
            <w:r w:rsidR="00575AE1">
              <w:tab/>
              <w:t>69</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69">
            <w:r w:rsidR="00575AE1">
              <w:rPr>
                <w:webHidden/>
              </w:rPr>
              <w:t>1.3.21 перечень выявленных бесхозяйных тепловых сетей и обоснование выбора организации, уполномоченной на их эксплуатацию</w:t>
            </w:r>
            <w:r>
              <w:rPr>
                <w:webHidden/>
              </w:rPr>
              <w:fldChar w:fldCharType="begin"/>
            </w:r>
            <w:r w:rsidR="00575AE1">
              <w:rPr>
                <w:webHidden/>
              </w:rPr>
              <w:instrText>PAGEREF _Toc143262869 \h</w:instrText>
            </w:r>
            <w:r>
              <w:rPr>
                <w:webHidden/>
              </w:rPr>
            </w:r>
            <w:r>
              <w:rPr>
                <w:webHidden/>
              </w:rPr>
              <w:fldChar w:fldCharType="separate"/>
            </w:r>
            <w:r w:rsidR="00575AE1">
              <w:tab/>
              <w:t>69</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70">
            <w:r w:rsidR="00575AE1">
              <w:rPr>
                <w:webHidden/>
              </w:rPr>
              <w:t>Часть 4 "Зоны действия источников тепловой энергии</w:t>
            </w:r>
            <w:r>
              <w:rPr>
                <w:webHidden/>
              </w:rPr>
              <w:fldChar w:fldCharType="begin"/>
            </w:r>
            <w:r w:rsidR="00575AE1">
              <w:rPr>
                <w:webHidden/>
              </w:rPr>
              <w:instrText>PAGEREF _Toc143262870 \h</w:instrText>
            </w:r>
            <w:r>
              <w:rPr>
                <w:webHidden/>
              </w:rPr>
            </w:r>
            <w:r>
              <w:rPr>
                <w:webHidden/>
              </w:rPr>
              <w:fldChar w:fldCharType="separate"/>
            </w:r>
            <w:r w:rsidR="00575AE1">
              <w:tab/>
              <w:t>69</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71">
            <w:r w:rsidR="00575AE1">
              <w:rPr>
                <w:webHidden/>
              </w:rPr>
              <w:t>Часть 5 "Тепловые нагрузки потребителей тепловой энергии, групп потребителей тепловой энергии"</w:t>
            </w:r>
            <w:r>
              <w:rPr>
                <w:webHidden/>
              </w:rPr>
              <w:fldChar w:fldCharType="begin"/>
            </w:r>
            <w:r w:rsidR="00575AE1">
              <w:rPr>
                <w:webHidden/>
              </w:rPr>
              <w:instrText>PAGEREF _Toc143262871 \h</w:instrText>
            </w:r>
            <w:r>
              <w:rPr>
                <w:webHidden/>
              </w:rPr>
            </w:r>
            <w:r>
              <w:rPr>
                <w:webHidden/>
              </w:rPr>
              <w:fldChar w:fldCharType="separate"/>
            </w:r>
            <w:r w:rsidR="00575AE1">
              <w:tab/>
              <w:t>70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72">
            <w:r w:rsidR="00575AE1">
              <w:rPr>
                <w:webHidden/>
              </w:rPr>
              <w:t>1.5.1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Pr>
                <w:webHidden/>
              </w:rPr>
              <w:fldChar w:fldCharType="begin"/>
            </w:r>
            <w:r w:rsidR="00575AE1">
              <w:rPr>
                <w:webHidden/>
              </w:rPr>
              <w:instrText>PAGEREF _Toc143262872 \h</w:instrText>
            </w:r>
            <w:r>
              <w:rPr>
                <w:webHidden/>
              </w:rPr>
            </w:r>
            <w:r>
              <w:rPr>
                <w:webHidden/>
              </w:rPr>
              <w:fldChar w:fldCharType="separate"/>
            </w:r>
            <w:r w:rsidR="00575AE1">
              <w:tab/>
              <w:t>70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73">
            <w:r w:rsidR="00575AE1">
              <w:rPr>
                <w:webHidden/>
              </w:rPr>
              <w:t>1.5.2 описание значений расчетных тепловых нагрузок на коллекторах источников тепловой энергии</w:t>
            </w:r>
            <w:r>
              <w:rPr>
                <w:webHidden/>
              </w:rPr>
              <w:fldChar w:fldCharType="begin"/>
            </w:r>
            <w:r w:rsidR="00575AE1">
              <w:rPr>
                <w:webHidden/>
              </w:rPr>
              <w:instrText>PAGEREF _Toc143262873 \h</w:instrText>
            </w:r>
            <w:r>
              <w:rPr>
                <w:webHidden/>
              </w:rPr>
            </w:r>
            <w:r>
              <w:rPr>
                <w:webHidden/>
              </w:rPr>
              <w:fldChar w:fldCharType="separate"/>
            </w:r>
            <w:r w:rsidR="00575AE1">
              <w:tab/>
              <w:t>75</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74">
            <w:r w:rsidR="00575AE1">
              <w:rPr>
                <w:webHidden/>
              </w:rPr>
              <w:t>1.5.3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Pr>
                <w:webHidden/>
              </w:rPr>
              <w:fldChar w:fldCharType="begin"/>
            </w:r>
            <w:r w:rsidR="00575AE1">
              <w:rPr>
                <w:webHidden/>
              </w:rPr>
              <w:instrText>PAGEREF _Toc143262874 \h</w:instrText>
            </w:r>
            <w:r>
              <w:rPr>
                <w:webHidden/>
              </w:rPr>
            </w:r>
            <w:r>
              <w:rPr>
                <w:webHidden/>
              </w:rPr>
              <w:fldChar w:fldCharType="separate"/>
            </w:r>
            <w:r w:rsidR="00575AE1">
              <w:tab/>
              <w:t>75</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75">
            <w:r w:rsidR="00575AE1">
              <w:rPr>
                <w:webHidden/>
              </w:rPr>
              <w:t>1.5.4 описание величины потребления тепловой энергии в расчетных элементах территориального деления за отопительный период и за год в целом</w:t>
            </w:r>
            <w:r>
              <w:rPr>
                <w:webHidden/>
              </w:rPr>
              <w:fldChar w:fldCharType="begin"/>
            </w:r>
            <w:r w:rsidR="00575AE1">
              <w:rPr>
                <w:webHidden/>
              </w:rPr>
              <w:instrText>PAGEREF _Toc143262875 \h</w:instrText>
            </w:r>
            <w:r>
              <w:rPr>
                <w:webHidden/>
              </w:rPr>
            </w:r>
            <w:r>
              <w:rPr>
                <w:webHidden/>
              </w:rPr>
              <w:fldChar w:fldCharType="separate"/>
            </w:r>
            <w:r w:rsidR="00575AE1">
              <w:tab/>
              <w:t>76</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76">
            <w:r w:rsidR="00575AE1">
              <w:rPr>
                <w:webHidden/>
              </w:rPr>
              <w:t>1.5.5 описание существующих нормативов потребления тепловой энергии для населения на отопление и горячее водоснабжение</w:t>
            </w:r>
            <w:r>
              <w:rPr>
                <w:webHidden/>
              </w:rPr>
              <w:fldChar w:fldCharType="begin"/>
            </w:r>
            <w:r w:rsidR="00575AE1">
              <w:rPr>
                <w:webHidden/>
              </w:rPr>
              <w:instrText>PAGEREF _Toc143262876 \h</w:instrText>
            </w:r>
            <w:r>
              <w:rPr>
                <w:webHidden/>
              </w:rPr>
            </w:r>
            <w:r>
              <w:rPr>
                <w:webHidden/>
              </w:rPr>
              <w:fldChar w:fldCharType="separate"/>
            </w:r>
            <w:r w:rsidR="00575AE1">
              <w:tab/>
              <w:t>77</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77">
            <w:r w:rsidR="00575AE1">
              <w:rPr>
                <w:webHidden/>
              </w:rPr>
              <w:t>1.5.6 описание сравнения величины договорной и расчетной тепловой нагрузки по зоне действия каждого источника тепловой энергии</w:t>
            </w:r>
            <w:r>
              <w:rPr>
                <w:webHidden/>
              </w:rPr>
              <w:fldChar w:fldCharType="begin"/>
            </w:r>
            <w:r w:rsidR="00575AE1">
              <w:rPr>
                <w:webHidden/>
              </w:rPr>
              <w:instrText>PAGEREF _Toc143262877 \h</w:instrText>
            </w:r>
            <w:r>
              <w:rPr>
                <w:webHidden/>
              </w:rPr>
            </w:r>
            <w:r>
              <w:rPr>
                <w:webHidden/>
              </w:rPr>
              <w:fldChar w:fldCharType="separate"/>
            </w:r>
            <w:r w:rsidR="00575AE1">
              <w:tab/>
              <w:t>78</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78">
            <w:r w:rsidR="00575AE1">
              <w:rPr>
                <w:webHidden/>
              </w:rPr>
              <w:t>Часть 6 "Балансы тепловой мощности и тепловой нагрузки"</w:t>
            </w:r>
            <w:r>
              <w:rPr>
                <w:webHidden/>
              </w:rPr>
              <w:fldChar w:fldCharType="begin"/>
            </w:r>
            <w:r w:rsidR="00575AE1">
              <w:rPr>
                <w:webHidden/>
              </w:rPr>
              <w:instrText>PAGEREF _Toc143262878 \h</w:instrText>
            </w:r>
            <w:r>
              <w:rPr>
                <w:webHidden/>
              </w:rPr>
            </w:r>
            <w:r>
              <w:rPr>
                <w:webHidden/>
              </w:rPr>
              <w:fldChar w:fldCharType="separate"/>
            </w:r>
            <w:r w:rsidR="00575AE1">
              <w:tab/>
              <w:t>78</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79">
            <w:r w:rsidR="00575AE1">
              <w:rPr>
                <w:webHidden/>
              </w:rPr>
              <w:t>1.6.1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r>
              <w:rPr>
                <w:webHidden/>
              </w:rPr>
              <w:fldChar w:fldCharType="begin"/>
            </w:r>
            <w:r w:rsidR="00575AE1">
              <w:rPr>
                <w:webHidden/>
              </w:rPr>
              <w:instrText>PAGEREF _Toc143262879 \h</w:instrText>
            </w:r>
            <w:r>
              <w:rPr>
                <w:webHidden/>
              </w:rPr>
            </w:r>
            <w:r>
              <w:rPr>
                <w:webHidden/>
              </w:rPr>
              <w:fldChar w:fldCharType="separate"/>
            </w:r>
            <w:r w:rsidR="00575AE1">
              <w:tab/>
              <w:t>78</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80">
            <w:r w:rsidR="00575AE1">
              <w:rPr>
                <w:webHidden/>
              </w:rPr>
              <w:t>1.6.2 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r>
              <w:rPr>
                <w:webHidden/>
              </w:rPr>
              <w:fldChar w:fldCharType="begin"/>
            </w:r>
            <w:r w:rsidR="00575AE1">
              <w:rPr>
                <w:webHidden/>
              </w:rPr>
              <w:instrText>PAGEREF _Toc143262880 \h</w:instrText>
            </w:r>
            <w:r>
              <w:rPr>
                <w:webHidden/>
              </w:rPr>
            </w:r>
            <w:r>
              <w:rPr>
                <w:webHidden/>
              </w:rPr>
              <w:fldChar w:fldCharType="separate"/>
            </w:r>
            <w:r w:rsidR="00575AE1">
              <w:tab/>
              <w:t>78</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81">
            <w:r w:rsidR="00575AE1">
              <w:rPr>
                <w:webHidden/>
              </w:rPr>
              <w:t>1.6.3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Pr>
                <w:webHidden/>
              </w:rPr>
              <w:fldChar w:fldCharType="begin"/>
            </w:r>
            <w:r w:rsidR="00575AE1">
              <w:rPr>
                <w:webHidden/>
              </w:rPr>
              <w:instrText>PAGEREF _Toc143262881 \h</w:instrText>
            </w:r>
            <w:r>
              <w:rPr>
                <w:webHidden/>
              </w:rPr>
            </w:r>
            <w:r>
              <w:rPr>
                <w:webHidden/>
              </w:rPr>
              <w:fldChar w:fldCharType="separate"/>
            </w:r>
            <w:r w:rsidR="00575AE1">
              <w:tab/>
              <w:t>79</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82">
            <w:r w:rsidR="00575AE1">
              <w:rPr>
                <w:webHidden/>
              </w:rPr>
              <w:t>1.6.4 описание причины возникновения дефицитов тепловой мощности и последствий влияния дефицитов на качество теплоснабжения</w:t>
            </w:r>
            <w:r>
              <w:rPr>
                <w:webHidden/>
              </w:rPr>
              <w:fldChar w:fldCharType="begin"/>
            </w:r>
            <w:r w:rsidR="00575AE1">
              <w:rPr>
                <w:webHidden/>
              </w:rPr>
              <w:instrText>PAGEREF _Toc143262882 \h</w:instrText>
            </w:r>
            <w:r>
              <w:rPr>
                <w:webHidden/>
              </w:rPr>
            </w:r>
            <w:r>
              <w:rPr>
                <w:webHidden/>
              </w:rPr>
              <w:fldChar w:fldCharType="separate"/>
            </w:r>
            <w:r w:rsidR="00575AE1">
              <w:tab/>
              <w:t>79</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83">
            <w:r w:rsidR="00575AE1">
              <w:rPr>
                <w:webHidden/>
              </w:rPr>
              <w:t>1.6.5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Pr>
                <w:webHidden/>
              </w:rPr>
              <w:fldChar w:fldCharType="begin"/>
            </w:r>
            <w:r w:rsidR="00575AE1">
              <w:rPr>
                <w:webHidden/>
              </w:rPr>
              <w:instrText>PAGEREF _Toc143262883 \h</w:instrText>
            </w:r>
            <w:r>
              <w:rPr>
                <w:webHidden/>
              </w:rPr>
            </w:r>
            <w:r>
              <w:rPr>
                <w:webHidden/>
              </w:rPr>
              <w:fldChar w:fldCharType="separate"/>
            </w:r>
            <w:r w:rsidR="00575AE1">
              <w:tab/>
              <w:t>79</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84">
            <w:r w:rsidR="00575AE1">
              <w:rPr>
                <w:webHidden/>
              </w:rPr>
              <w:t>Часть 7 "Балансы теплоносителя"</w:t>
            </w:r>
            <w:r>
              <w:rPr>
                <w:webHidden/>
              </w:rPr>
              <w:fldChar w:fldCharType="begin"/>
            </w:r>
            <w:r w:rsidR="00575AE1">
              <w:rPr>
                <w:webHidden/>
              </w:rPr>
              <w:instrText>PAGEREF _Toc143262884 \h</w:instrText>
            </w:r>
            <w:r>
              <w:rPr>
                <w:webHidden/>
              </w:rPr>
            </w:r>
            <w:r>
              <w:rPr>
                <w:webHidden/>
              </w:rPr>
              <w:fldChar w:fldCharType="separate"/>
            </w:r>
            <w:r w:rsidR="00575AE1">
              <w:tab/>
              <w:t>79</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85">
            <w:r w:rsidR="00575AE1">
              <w:rPr>
                <w:webHidden/>
              </w:rPr>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Pr>
                <w:webHidden/>
              </w:rPr>
              <w:fldChar w:fldCharType="begin"/>
            </w:r>
            <w:r w:rsidR="00575AE1">
              <w:rPr>
                <w:webHidden/>
              </w:rPr>
              <w:instrText>PAGEREF _Toc143262885 \h</w:instrText>
            </w:r>
            <w:r>
              <w:rPr>
                <w:webHidden/>
              </w:rPr>
            </w:r>
            <w:r>
              <w:rPr>
                <w:webHidden/>
              </w:rPr>
              <w:fldChar w:fldCharType="separate"/>
            </w:r>
            <w:r w:rsidR="00575AE1">
              <w:tab/>
              <w:t>79</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86">
            <w:r w:rsidR="00575AE1">
              <w:rPr>
                <w:webHidden/>
              </w:rPr>
              <w:t>1.7.2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Pr>
                <w:webHidden/>
              </w:rPr>
              <w:fldChar w:fldCharType="begin"/>
            </w:r>
            <w:r w:rsidR="00575AE1">
              <w:rPr>
                <w:webHidden/>
              </w:rPr>
              <w:instrText>PAGEREF _Toc143262886 \h</w:instrText>
            </w:r>
            <w:r>
              <w:rPr>
                <w:webHidden/>
              </w:rPr>
            </w:r>
            <w:r>
              <w:rPr>
                <w:webHidden/>
              </w:rPr>
              <w:fldChar w:fldCharType="separate"/>
            </w:r>
            <w:r w:rsidR="00575AE1">
              <w:tab/>
              <w:t>80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87">
            <w:r w:rsidR="00575AE1">
              <w:rPr>
                <w:webHidden/>
              </w:rPr>
              <w:t>Часть 8 "Топливные балансы источников тепловой энергии и система обеспечения топливом"</w:t>
            </w:r>
            <w:r>
              <w:rPr>
                <w:webHidden/>
              </w:rPr>
              <w:fldChar w:fldCharType="begin"/>
            </w:r>
            <w:r w:rsidR="00575AE1">
              <w:rPr>
                <w:webHidden/>
              </w:rPr>
              <w:instrText>PAGEREF _Toc143262887 \h</w:instrText>
            </w:r>
            <w:r>
              <w:rPr>
                <w:webHidden/>
              </w:rPr>
            </w:r>
            <w:r>
              <w:rPr>
                <w:webHidden/>
              </w:rPr>
              <w:fldChar w:fldCharType="separate"/>
            </w:r>
            <w:r w:rsidR="00575AE1">
              <w:tab/>
              <w:t>80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88">
            <w:r w:rsidR="00575AE1">
              <w:rPr>
                <w:webHidden/>
              </w:rPr>
              <w:t>1.8.1 описание видов и количества используемого основного топлива для каждого источника тепловой энергии</w:t>
            </w:r>
            <w:r>
              <w:rPr>
                <w:webHidden/>
              </w:rPr>
              <w:fldChar w:fldCharType="begin"/>
            </w:r>
            <w:r w:rsidR="00575AE1">
              <w:rPr>
                <w:webHidden/>
              </w:rPr>
              <w:instrText>PAGEREF _Toc143262888 \h</w:instrText>
            </w:r>
            <w:r>
              <w:rPr>
                <w:webHidden/>
              </w:rPr>
            </w:r>
            <w:r>
              <w:rPr>
                <w:webHidden/>
              </w:rPr>
              <w:fldChar w:fldCharType="separate"/>
            </w:r>
            <w:r w:rsidR="00575AE1">
              <w:tab/>
              <w:t>80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89">
            <w:r w:rsidR="00575AE1">
              <w:rPr>
                <w:webHidden/>
              </w:rPr>
              <w:t>1.8.2 описание видов резервного и аварийного топлива и возможности их обеспечения в соответствии с нормативными требованиями</w:t>
            </w:r>
            <w:r>
              <w:rPr>
                <w:webHidden/>
              </w:rPr>
              <w:fldChar w:fldCharType="begin"/>
            </w:r>
            <w:r w:rsidR="00575AE1">
              <w:rPr>
                <w:webHidden/>
              </w:rPr>
              <w:instrText>PAGEREF _Toc143262889 \h</w:instrText>
            </w:r>
            <w:r>
              <w:rPr>
                <w:webHidden/>
              </w:rPr>
            </w:r>
            <w:r>
              <w:rPr>
                <w:webHidden/>
              </w:rPr>
              <w:fldChar w:fldCharType="separate"/>
            </w:r>
            <w:r w:rsidR="00575AE1">
              <w:tab/>
              <w:t>80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90">
            <w:r w:rsidR="00575AE1">
              <w:rPr>
                <w:webHidden/>
              </w:rPr>
              <w:t>1.8.3 описание особенностей характеристик видов топлива в зависимости от мест поставки</w:t>
            </w:r>
            <w:r>
              <w:rPr>
                <w:webHidden/>
              </w:rPr>
              <w:fldChar w:fldCharType="begin"/>
            </w:r>
            <w:r w:rsidR="00575AE1">
              <w:rPr>
                <w:webHidden/>
              </w:rPr>
              <w:instrText>PAGEREF _Toc143262890 \h</w:instrText>
            </w:r>
            <w:r>
              <w:rPr>
                <w:webHidden/>
              </w:rPr>
            </w:r>
            <w:r>
              <w:rPr>
                <w:webHidden/>
              </w:rPr>
              <w:fldChar w:fldCharType="separate"/>
            </w:r>
            <w:r w:rsidR="00575AE1">
              <w:tab/>
              <w:t>80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91">
            <w:r w:rsidR="00575AE1">
              <w:rPr>
                <w:webHidden/>
              </w:rPr>
              <w:t>1.8.4 описание использования местных видов топлива</w:t>
            </w:r>
            <w:r>
              <w:rPr>
                <w:webHidden/>
              </w:rPr>
              <w:fldChar w:fldCharType="begin"/>
            </w:r>
            <w:r w:rsidR="00575AE1">
              <w:rPr>
                <w:webHidden/>
              </w:rPr>
              <w:instrText>PAGEREF _Toc143262891 \h</w:instrText>
            </w:r>
            <w:r>
              <w:rPr>
                <w:webHidden/>
              </w:rPr>
            </w:r>
            <w:r>
              <w:rPr>
                <w:webHidden/>
              </w:rPr>
              <w:fldChar w:fldCharType="separate"/>
            </w:r>
            <w:r w:rsidR="00575AE1">
              <w:tab/>
              <w:t>81</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92">
            <w:r w:rsidR="00575AE1">
              <w:rPr>
                <w:webHidden/>
              </w:rPr>
              <w:t>1.8.5 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r>
              <w:rPr>
                <w:webHidden/>
              </w:rPr>
              <w:fldChar w:fldCharType="begin"/>
            </w:r>
            <w:r w:rsidR="00575AE1">
              <w:rPr>
                <w:webHidden/>
              </w:rPr>
              <w:instrText>PAGEREF _Toc143262892 \h</w:instrText>
            </w:r>
            <w:r>
              <w:rPr>
                <w:webHidden/>
              </w:rPr>
            </w:r>
            <w:r>
              <w:rPr>
                <w:webHidden/>
              </w:rPr>
              <w:fldChar w:fldCharType="separate"/>
            </w:r>
            <w:r w:rsidR="00575AE1">
              <w:tab/>
              <w:t>81</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93">
            <w:r w:rsidR="00575AE1">
              <w:rPr>
                <w:webHidden/>
              </w:rPr>
              <w:t>1.8.6 описание приоритетного направления развития топливного баланса поселения.</w:t>
            </w:r>
            <w:r>
              <w:rPr>
                <w:webHidden/>
              </w:rPr>
              <w:fldChar w:fldCharType="begin"/>
            </w:r>
            <w:r w:rsidR="00575AE1">
              <w:rPr>
                <w:webHidden/>
              </w:rPr>
              <w:instrText>PAGEREF _Toc143262893 \h</w:instrText>
            </w:r>
            <w:r>
              <w:rPr>
                <w:webHidden/>
              </w:rPr>
            </w:r>
            <w:r>
              <w:rPr>
                <w:webHidden/>
              </w:rPr>
              <w:fldChar w:fldCharType="separate"/>
            </w:r>
            <w:r w:rsidR="00575AE1">
              <w:tab/>
              <w:t>82</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94">
            <w:r w:rsidR="00575AE1">
              <w:rPr>
                <w:webHidden/>
              </w:rPr>
              <w:t>Часть 9 "Надежность теплоснабжения"</w:t>
            </w:r>
            <w:r>
              <w:rPr>
                <w:webHidden/>
              </w:rPr>
              <w:fldChar w:fldCharType="begin"/>
            </w:r>
            <w:r w:rsidR="00575AE1">
              <w:rPr>
                <w:webHidden/>
              </w:rPr>
              <w:instrText>PAGEREF _Toc143262894 \h</w:instrText>
            </w:r>
            <w:r>
              <w:rPr>
                <w:webHidden/>
              </w:rPr>
            </w:r>
            <w:r>
              <w:rPr>
                <w:webHidden/>
              </w:rPr>
              <w:fldChar w:fldCharType="separate"/>
            </w:r>
            <w:r w:rsidR="00575AE1">
              <w:tab/>
              <w:t>82</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95">
            <w:r w:rsidR="00575AE1">
              <w:rPr>
                <w:webHidden/>
              </w:rPr>
              <w:t>Часть 10 "Технико-экономические показатели теплоснабжающих и теплосетевых организаций"</w:t>
            </w:r>
            <w:r>
              <w:rPr>
                <w:webHidden/>
              </w:rPr>
              <w:fldChar w:fldCharType="begin"/>
            </w:r>
            <w:r w:rsidR="00575AE1">
              <w:rPr>
                <w:webHidden/>
              </w:rPr>
              <w:instrText>PAGEREF _Toc143262895 \h</w:instrText>
            </w:r>
            <w:r>
              <w:rPr>
                <w:webHidden/>
              </w:rPr>
            </w:r>
            <w:r>
              <w:rPr>
                <w:webHidden/>
              </w:rPr>
              <w:fldChar w:fldCharType="separate"/>
            </w:r>
            <w:r w:rsidR="00575AE1">
              <w:tab/>
              <w:t>82</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96">
            <w:r w:rsidR="00575AE1">
              <w:rPr>
                <w:webHidden/>
              </w:rPr>
              <w:t>Часть 11 "Цены (тарифы) в сфере теплоснабжения"</w:t>
            </w:r>
            <w:r>
              <w:rPr>
                <w:webHidden/>
              </w:rPr>
              <w:fldChar w:fldCharType="begin"/>
            </w:r>
            <w:r w:rsidR="00575AE1">
              <w:rPr>
                <w:webHidden/>
              </w:rPr>
              <w:instrText>PAGEREF _Toc143262896 \h</w:instrText>
            </w:r>
            <w:r>
              <w:rPr>
                <w:webHidden/>
              </w:rPr>
            </w:r>
            <w:r>
              <w:rPr>
                <w:webHidden/>
              </w:rPr>
              <w:fldChar w:fldCharType="separate"/>
            </w:r>
            <w:r w:rsidR="00575AE1">
              <w:tab/>
              <w:t>83</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97">
            <w:r w:rsidR="00575AE1">
              <w:rPr>
                <w:webHidden/>
              </w:rPr>
              <w:t>1.11.1 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Pr>
                <w:webHidden/>
              </w:rPr>
              <w:fldChar w:fldCharType="begin"/>
            </w:r>
            <w:r w:rsidR="00575AE1">
              <w:rPr>
                <w:webHidden/>
              </w:rPr>
              <w:instrText>PAGEREF _Toc143262897 \h</w:instrText>
            </w:r>
            <w:r>
              <w:rPr>
                <w:webHidden/>
              </w:rPr>
            </w:r>
            <w:r>
              <w:rPr>
                <w:webHidden/>
              </w:rPr>
              <w:fldChar w:fldCharType="separate"/>
            </w:r>
            <w:r w:rsidR="00575AE1">
              <w:tab/>
              <w:t>83</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98">
            <w:r w:rsidR="00575AE1">
              <w:rPr>
                <w:webHidden/>
              </w:rPr>
              <w:t>1.11.2 описание структуры цен (тарифов), установленных на момент разработки схемы теплоснабжения</w:t>
            </w:r>
            <w:r>
              <w:rPr>
                <w:webHidden/>
              </w:rPr>
              <w:fldChar w:fldCharType="begin"/>
            </w:r>
            <w:r w:rsidR="00575AE1">
              <w:rPr>
                <w:webHidden/>
              </w:rPr>
              <w:instrText>PAGEREF _Toc143262898 \h</w:instrText>
            </w:r>
            <w:r>
              <w:rPr>
                <w:webHidden/>
              </w:rPr>
            </w:r>
            <w:r>
              <w:rPr>
                <w:webHidden/>
              </w:rPr>
              <w:fldChar w:fldCharType="separate"/>
            </w:r>
            <w:r w:rsidR="00575AE1">
              <w:tab/>
              <w:t>83</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899">
            <w:r w:rsidR="00575AE1">
              <w:rPr>
                <w:webHidden/>
              </w:rPr>
              <w:t>1.11.3 описание платы за подключение к системе теплоснабжения</w:t>
            </w:r>
            <w:r>
              <w:rPr>
                <w:webHidden/>
              </w:rPr>
              <w:fldChar w:fldCharType="begin"/>
            </w:r>
            <w:r w:rsidR="00575AE1">
              <w:rPr>
                <w:webHidden/>
              </w:rPr>
              <w:instrText>PAGEREF _Toc143262899 \h</w:instrText>
            </w:r>
            <w:r>
              <w:rPr>
                <w:webHidden/>
              </w:rPr>
            </w:r>
            <w:r>
              <w:rPr>
                <w:webHidden/>
              </w:rPr>
              <w:fldChar w:fldCharType="separate"/>
            </w:r>
            <w:r w:rsidR="00575AE1">
              <w:tab/>
              <w:t>84</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00">
            <w:r w:rsidR="00575AE1">
              <w:rPr>
                <w:webHidden/>
              </w:rPr>
              <w:t>1.11.4 описание платы за услуги по поддержанию резервной тепловой мощности, в том числе для социально значимых категорий потребителей</w:t>
            </w:r>
            <w:r>
              <w:rPr>
                <w:webHidden/>
              </w:rPr>
              <w:fldChar w:fldCharType="begin"/>
            </w:r>
            <w:r w:rsidR="00575AE1">
              <w:rPr>
                <w:webHidden/>
              </w:rPr>
              <w:instrText>PAGEREF _Toc143262900 \h</w:instrText>
            </w:r>
            <w:r>
              <w:rPr>
                <w:webHidden/>
              </w:rPr>
            </w:r>
            <w:r>
              <w:rPr>
                <w:webHidden/>
              </w:rPr>
              <w:fldChar w:fldCharType="separate"/>
            </w:r>
            <w:r w:rsidR="00575AE1">
              <w:tab/>
              <w:t>84</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01">
            <w:r w:rsidR="00575AE1">
              <w:rPr>
                <w:webHidden/>
              </w:rPr>
              <w:t>1.11.5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Pr>
                <w:webHidden/>
              </w:rPr>
              <w:fldChar w:fldCharType="begin"/>
            </w:r>
            <w:r w:rsidR="00575AE1">
              <w:rPr>
                <w:webHidden/>
              </w:rPr>
              <w:instrText>PAGEREF _Toc143262901 \h</w:instrText>
            </w:r>
            <w:r>
              <w:rPr>
                <w:webHidden/>
              </w:rPr>
            </w:r>
            <w:r>
              <w:rPr>
                <w:webHidden/>
              </w:rPr>
              <w:fldChar w:fldCharType="separate"/>
            </w:r>
            <w:r w:rsidR="00575AE1">
              <w:tab/>
              <w:t>84</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02">
            <w:r w:rsidR="00575AE1">
              <w:rPr>
                <w:webHidden/>
              </w:rPr>
              <w:t>1.11.6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Pr>
                <w:webHidden/>
              </w:rPr>
              <w:fldChar w:fldCharType="begin"/>
            </w:r>
            <w:r w:rsidR="00575AE1">
              <w:rPr>
                <w:webHidden/>
              </w:rPr>
              <w:instrText>PAGEREF _Toc143262902 \h</w:instrText>
            </w:r>
            <w:r>
              <w:rPr>
                <w:webHidden/>
              </w:rPr>
            </w:r>
            <w:r>
              <w:rPr>
                <w:webHidden/>
              </w:rPr>
              <w:fldChar w:fldCharType="separate"/>
            </w:r>
            <w:r w:rsidR="00575AE1">
              <w:tab/>
              <w:t>84</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03">
            <w:r w:rsidR="00575AE1">
              <w:rPr>
                <w:webHidden/>
              </w:rPr>
              <w:t>Часть 12 "Описание существующих технических и технологических проблем в системах теплоснабжения поселения"</w:t>
            </w:r>
            <w:r>
              <w:rPr>
                <w:webHidden/>
              </w:rPr>
              <w:fldChar w:fldCharType="begin"/>
            </w:r>
            <w:r w:rsidR="00575AE1">
              <w:rPr>
                <w:webHidden/>
              </w:rPr>
              <w:instrText>PAGEREF _Toc143262903 \h</w:instrText>
            </w:r>
            <w:r>
              <w:rPr>
                <w:webHidden/>
              </w:rPr>
            </w:r>
            <w:r>
              <w:rPr>
                <w:webHidden/>
              </w:rPr>
              <w:fldChar w:fldCharType="separate"/>
            </w:r>
            <w:r w:rsidR="00575AE1">
              <w:tab/>
              <w:t>84</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04">
            <w:r w:rsidR="00575AE1">
              <w:rPr>
                <w:webHidden/>
              </w:rPr>
              <w:t>1.12.1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Pr>
                <w:webHidden/>
              </w:rPr>
              <w:fldChar w:fldCharType="begin"/>
            </w:r>
            <w:r w:rsidR="00575AE1">
              <w:rPr>
                <w:webHidden/>
              </w:rPr>
              <w:instrText>PAGEREF _Toc143262904 \h</w:instrText>
            </w:r>
            <w:r>
              <w:rPr>
                <w:webHidden/>
              </w:rPr>
            </w:r>
            <w:r>
              <w:rPr>
                <w:webHidden/>
              </w:rPr>
              <w:fldChar w:fldCharType="separate"/>
            </w:r>
            <w:r w:rsidR="00575AE1">
              <w:tab/>
              <w:t>84</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05">
            <w:r w:rsidR="00575AE1">
              <w:rPr>
                <w:webHidden/>
              </w:rPr>
              <w:t>1.12.2 описание существующих проблем организации надежного теплоснабжения поселения (перечень причин, приводящих к снижению надежности теплоснабжения, включая проблемы в работе теплопотребляющих установок потребителей)</w:t>
            </w:r>
            <w:r>
              <w:rPr>
                <w:webHidden/>
              </w:rPr>
              <w:fldChar w:fldCharType="begin"/>
            </w:r>
            <w:r w:rsidR="00575AE1">
              <w:rPr>
                <w:webHidden/>
              </w:rPr>
              <w:instrText>PAGEREF _Toc143262905 \h</w:instrText>
            </w:r>
            <w:r>
              <w:rPr>
                <w:webHidden/>
              </w:rPr>
            </w:r>
            <w:r>
              <w:rPr>
                <w:webHidden/>
              </w:rPr>
              <w:fldChar w:fldCharType="separate"/>
            </w:r>
            <w:r w:rsidR="00575AE1">
              <w:tab/>
              <w:t>84</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06">
            <w:r w:rsidR="00575AE1">
              <w:rPr>
                <w:webHidden/>
              </w:rPr>
              <w:t>1.12.3 описание существующих проблем развития систем теплоснабжения</w:t>
            </w:r>
            <w:r>
              <w:rPr>
                <w:webHidden/>
              </w:rPr>
              <w:fldChar w:fldCharType="begin"/>
            </w:r>
            <w:r w:rsidR="00575AE1">
              <w:rPr>
                <w:webHidden/>
              </w:rPr>
              <w:instrText>PAGEREF _Toc143262906 \h</w:instrText>
            </w:r>
            <w:r>
              <w:rPr>
                <w:webHidden/>
              </w:rPr>
            </w:r>
            <w:r>
              <w:rPr>
                <w:webHidden/>
              </w:rPr>
              <w:fldChar w:fldCharType="separate"/>
            </w:r>
            <w:r w:rsidR="00575AE1">
              <w:tab/>
              <w:t>84</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07">
            <w:r w:rsidR="00575AE1">
              <w:rPr>
                <w:webHidden/>
              </w:rPr>
              <w:t>1.12.4 описание существующих проблем надежного и эффективного снабжения топливом действующих систем теплоснабжения</w:t>
            </w:r>
            <w:r>
              <w:rPr>
                <w:webHidden/>
              </w:rPr>
              <w:fldChar w:fldCharType="begin"/>
            </w:r>
            <w:r w:rsidR="00575AE1">
              <w:rPr>
                <w:webHidden/>
              </w:rPr>
              <w:instrText>PAGEREF _Toc143262907 \h</w:instrText>
            </w:r>
            <w:r>
              <w:rPr>
                <w:webHidden/>
              </w:rPr>
            </w:r>
            <w:r>
              <w:rPr>
                <w:webHidden/>
              </w:rPr>
              <w:fldChar w:fldCharType="separate"/>
            </w:r>
            <w:r w:rsidR="00575AE1">
              <w:tab/>
              <w:t>84</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08">
            <w:r w:rsidR="00575AE1">
              <w:rPr>
                <w:webHidden/>
              </w:rPr>
              <w:t>1.12.5 анализ предписаний надзорных органов об устранении нарушений, влияющих на безопасность и надежность системы теплоснабжения</w:t>
            </w:r>
            <w:r>
              <w:rPr>
                <w:webHidden/>
              </w:rPr>
              <w:fldChar w:fldCharType="begin"/>
            </w:r>
            <w:r w:rsidR="00575AE1">
              <w:rPr>
                <w:webHidden/>
              </w:rPr>
              <w:instrText>PAGEREF _Toc143262908 \h</w:instrText>
            </w:r>
            <w:r>
              <w:rPr>
                <w:webHidden/>
              </w:rPr>
            </w:r>
            <w:r>
              <w:rPr>
                <w:webHidden/>
              </w:rPr>
              <w:fldChar w:fldCharType="separate"/>
            </w:r>
            <w:r w:rsidR="00575AE1">
              <w:tab/>
              <w:t>84</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2909">
            <w:r w:rsidR="00575AE1">
              <w:rPr>
                <w:webHidden/>
              </w:rPr>
              <w:t>Глава 2 "Существующее и перспективное потребление тепловой энергии на цели теплоснабжения"</w:t>
            </w:r>
            <w:r>
              <w:rPr>
                <w:webHidden/>
              </w:rPr>
              <w:fldChar w:fldCharType="begin"/>
            </w:r>
            <w:r w:rsidR="00575AE1">
              <w:rPr>
                <w:webHidden/>
              </w:rPr>
              <w:instrText>PAGEREF _Toc143262909 \h</w:instrText>
            </w:r>
            <w:r>
              <w:rPr>
                <w:webHidden/>
              </w:rPr>
            </w:r>
            <w:r>
              <w:rPr>
                <w:webHidden/>
              </w:rPr>
              <w:fldChar w:fldCharType="separate"/>
            </w:r>
            <w:r w:rsidR="00575AE1">
              <w:tab/>
              <w:t>85</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10">
            <w:r w:rsidR="00575AE1">
              <w:rPr>
                <w:webHidden/>
              </w:rPr>
              <w:t>2.1 данные базового уровня потребления тепла на цели теплоснабжения</w:t>
            </w:r>
            <w:r>
              <w:rPr>
                <w:webHidden/>
              </w:rPr>
              <w:fldChar w:fldCharType="begin"/>
            </w:r>
            <w:r w:rsidR="00575AE1">
              <w:rPr>
                <w:webHidden/>
              </w:rPr>
              <w:instrText>PAGEREF _Toc143262910 \h</w:instrText>
            </w:r>
            <w:r>
              <w:rPr>
                <w:webHidden/>
              </w:rPr>
            </w:r>
            <w:r>
              <w:rPr>
                <w:webHidden/>
              </w:rPr>
              <w:fldChar w:fldCharType="separate"/>
            </w:r>
            <w:r w:rsidR="00575AE1">
              <w:tab/>
              <w:t>85</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11">
            <w:r w:rsidR="00575AE1">
              <w:rPr>
                <w:webHidden/>
              </w:rPr>
              <w:t>2.2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Pr>
                <w:webHidden/>
              </w:rPr>
              <w:fldChar w:fldCharType="begin"/>
            </w:r>
            <w:r w:rsidR="00575AE1">
              <w:rPr>
                <w:webHidden/>
              </w:rPr>
              <w:instrText>PAGEREF _Toc143262911 \h</w:instrText>
            </w:r>
            <w:r>
              <w:rPr>
                <w:webHidden/>
              </w:rPr>
            </w:r>
            <w:r>
              <w:rPr>
                <w:webHidden/>
              </w:rPr>
              <w:fldChar w:fldCharType="separate"/>
            </w:r>
            <w:r w:rsidR="00575AE1">
              <w:tab/>
              <w:t>85</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12">
            <w:r w:rsidR="00575AE1">
              <w:rPr>
                <w:webHidden/>
              </w:rP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Pr>
                <w:webHidden/>
              </w:rPr>
              <w:fldChar w:fldCharType="begin"/>
            </w:r>
            <w:r w:rsidR="00575AE1">
              <w:rPr>
                <w:webHidden/>
              </w:rPr>
              <w:instrText>PAGEREF _Toc143262912 \h</w:instrText>
            </w:r>
            <w:r>
              <w:rPr>
                <w:webHidden/>
              </w:rPr>
            </w:r>
            <w:r>
              <w:rPr>
                <w:webHidden/>
              </w:rPr>
              <w:fldChar w:fldCharType="separate"/>
            </w:r>
            <w:r w:rsidR="00575AE1">
              <w:tab/>
              <w:t>85</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13">
            <w:r w:rsidR="00575AE1">
              <w:rPr>
                <w:webHidden/>
              </w:rPr>
              <w:t>2.4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Pr>
                <w:webHidden/>
              </w:rPr>
              <w:fldChar w:fldCharType="begin"/>
            </w:r>
            <w:r w:rsidR="00575AE1">
              <w:rPr>
                <w:webHidden/>
              </w:rPr>
              <w:instrText>PAGEREF _Toc143262913 \h</w:instrText>
            </w:r>
            <w:r>
              <w:rPr>
                <w:webHidden/>
              </w:rPr>
            </w:r>
            <w:r>
              <w:rPr>
                <w:webHidden/>
              </w:rPr>
              <w:fldChar w:fldCharType="separate"/>
            </w:r>
            <w:r w:rsidR="00575AE1">
              <w:tab/>
              <w:t>86</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14">
            <w:r w:rsidR="00575AE1">
              <w:rPr>
                <w:webHidden/>
              </w:rPr>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Pr>
                <w:webHidden/>
              </w:rPr>
              <w:fldChar w:fldCharType="begin"/>
            </w:r>
            <w:r w:rsidR="00575AE1">
              <w:rPr>
                <w:webHidden/>
              </w:rPr>
              <w:instrText>PAGEREF _Toc143262914 \h</w:instrText>
            </w:r>
            <w:r>
              <w:rPr>
                <w:webHidden/>
              </w:rPr>
            </w:r>
            <w:r>
              <w:rPr>
                <w:webHidden/>
              </w:rPr>
              <w:fldChar w:fldCharType="separate"/>
            </w:r>
            <w:r w:rsidR="00575AE1">
              <w:tab/>
              <w:t>87</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15">
            <w:r w:rsidR="00575AE1">
              <w:rPr>
                <w:webHidden/>
              </w:rPr>
              <w:t>2.6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Pr>
                <w:webHidden/>
              </w:rPr>
              <w:fldChar w:fldCharType="begin"/>
            </w:r>
            <w:r w:rsidR="00575AE1">
              <w:rPr>
                <w:webHidden/>
              </w:rPr>
              <w:instrText>PAGEREF _Toc143262915 \h</w:instrText>
            </w:r>
            <w:r>
              <w:rPr>
                <w:webHidden/>
              </w:rPr>
            </w:r>
            <w:r>
              <w:rPr>
                <w:webHidden/>
              </w:rPr>
              <w:fldChar w:fldCharType="separate"/>
            </w:r>
            <w:r w:rsidR="00575AE1">
              <w:tab/>
              <w:t>87</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2916">
            <w:r w:rsidR="00575AE1">
              <w:rPr>
                <w:webHidden/>
              </w:rPr>
              <w:t>Глава 3 "Электронная модель системы теплоснабжения поселения"</w:t>
            </w:r>
            <w:r>
              <w:rPr>
                <w:webHidden/>
              </w:rPr>
              <w:fldChar w:fldCharType="begin"/>
            </w:r>
            <w:r w:rsidR="00575AE1">
              <w:rPr>
                <w:webHidden/>
              </w:rPr>
              <w:instrText>PAGEREF _Toc143262916 \h</w:instrText>
            </w:r>
            <w:r>
              <w:rPr>
                <w:webHidden/>
              </w:rPr>
            </w:r>
            <w:r>
              <w:rPr>
                <w:webHidden/>
              </w:rPr>
              <w:fldChar w:fldCharType="separate"/>
            </w:r>
            <w:r w:rsidR="00575AE1">
              <w:tab/>
              <w:t>87</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17">
            <w:r w:rsidR="00575AE1">
              <w:rPr>
                <w:webHidden/>
              </w:rPr>
              <w:t>3.1. Графическое представление объектов системы теплоснабжения с привязкой к топографической основе поселения, городского округа и с полным топологическим описанием связности объектов.</w:t>
            </w:r>
            <w:r>
              <w:rPr>
                <w:webHidden/>
              </w:rPr>
              <w:fldChar w:fldCharType="begin"/>
            </w:r>
            <w:r w:rsidR="00575AE1">
              <w:rPr>
                <w:webHidden/>
              </w:rPr>
              <w:instrText>PAGEREF _Toc143262917 \h</w:instrText>
            </w:r>
            <w:r>
              <w:rPr>
                <w:webHidden/>
              </w:rPr>
            </w:r>
            <w:r>
              <w:rPr>
                <w:webHidden/>
              </w:rPr>
              <w:fldChar w:fldCharType="separate"/>
            </w:r>
            <w:r w:rsidR="00575AE1">
              <w:tab/>
              <w:t>88</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18">
            <w:r w:rsidR="00575AE1">
              <w:rPr>
                <w:webHidden/>
              </w:rPr>
              <w:t>3.2. Паспортизация объектов системы теплоснабжения.</w:t>
            </w:r>
            <w:r>
              <w:rPr>
                <w:webHidden/>
              </w:rPr>
              <w:fldChar w:fldCharType="begin"/>
            </w:r>
            <w:r w:rsidR="00575AE1">
              <w:rPr>
                <w:webHidden/>
              </w:rPr>
              <w:instrText>PAGEREF _Toc143262918 \h</w:instrText>
            </w:r>
            <w:r>
              <w:rPr>
                <w:webHidden/>
              </w:rPr>
            </w:r>
            <w:r>
              <w:rPr>
                <w:webHidden/>
              </w:rPr>
              <w:fldChar w:fldCharType="separate"/>
            </w:r>
            <w:r w:rsidR="00575AE1">
              <w:tab/>
              <w:t>89</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19">
            <w:r w:rsidR="00575AE1">
              <w:rPr>
                <w:webHidden/>
              </w:rPr>
              <w:t>3.3. Паспортизация и описание расчетных единиц территориального деления, включая административное.</w:t>
            </w:r>
            <w:r>
              <w:rPr>
                <w:webHidden/>
              </w:rPr>
              <w:fldChar w:fldCharType="begin"/>
            </w:r>
            <w:r w:rsidR="00575AE1">
              <w:rPr>
                <w:webHidden/>
              </w:rPr>
              <w:instrText>PAGEREF _Toc143262919 \h</w:instrText>
            </w:r>
            <w:r>
              <w:rPr>
                <w:webHidden/>
              </w:rPr>
            </w:r>
            <w:r>
              <w:rPr>
                <w:webHidden/>
              </w:rPr>
              <w:fldChar w:fldCharType="separate"/>
            </w:r>
            <w:r w:rsidR="00575AE1">
              <w:tab/>
              <w:t>90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20">
            <w:r w:rsidR="00575AE1">
              <w:rPr>
                <w:webHidden/>
              </w:rPr>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Pr>
                <w:webHidden/>
              </w:rPr>
              <w:fldChar w:fldCharType="begin"/>
            </w:r>
            <w:r w:rsidR="00575AE1">
              <w:rPr>
                <w:webHidden/>
              </w:rPr>
              <w:instrText>PAGEREF _Toc143262920 \h</w:instrText>
            </w:r>
            <w:r>
              <w:rPr>
                <w:webHidden/>
              </w:rPr>
            </w:r>
            <w:r>
              <w:rPr>
                <w:webHidden/>
              </w:rPr>
              <w:fldChar w:fldCharType="separate"/>
            </w:r>
            <w:r w:rsidR="00575AE1">
              <w:tab/>
              <w:t>90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21">
            <w:r w:rsidR="00575AE1">
              <w:rPr>
                <w:webHidden/>
              </w:rPr>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Pr>
                <w:webHidden/>
              </w:rPr>
              <w:fldChar w:fldCharType="begin"/>
            </w:r>
            <w:r w:rsidR="00575AE1">
              <w:rPr>
                <w:webHidden/>
              </w:rPr>
              <w:instrText>PAGEREF _Toc143262921 \h</w:instrText>
            </w:r>
            <w:r>
              <w:rPr>
                <w:webHidden/>
              </w:rPr>
            </w:r>
            <w:r>
              <w:rPr>
                <w:webHidden/>
              </w:rPr>
              <w:fldChar w:fldCharType="separate"/>
            </w:r>
            <w:r w:rsidR="00575AE1">
              <w:tab/>
              <w:t>90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22">
            <w:r w:rsidR="00575AE1">
              <w:rPr>
                <w:webHidden/>
              </w:rPr>
              <w:t>3.6. Расчет балансов тепловой энергии по источникам тепловой энергии и по территориальному признаку.</w:t>
            </w:r>
            <w:r>
              <w:rPr>
                <w:webHidden/>
              </w:rPr>
              <w:fldChar w:fldCharType="begin"/>
            </w:r>
            <w:r w:rsidR="00575AE1">
              <w:rPr>
                <w:webHidden/>
              </w:rPr>
              <w:instrText>PAGEREF _Toc143262922 \h</w:instrText>
            </w:r>
            <w:r>
              <w:rPr>
                <w:webHidden/>
              </w:rPr>
            </w:r>
            <w:r>
              <w:rPr>
                <w:webHidden/>
              </w:rPr>
              <w:fldChar w:fldCharType="separate"/>
            </w:r>
            <w:r w:rsidR="00575AE1">
              <w:tab/>
              <w:t>90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23">
            <w:r w:rsidR="00575AE1">
              <w:rPr>
                <w:webHidden/>
              </w:rPr>
              <w:t>3.7. Расчет потерь тепловой энергии через изоляцию и с утечками теплоносителя.</w:t>
            </w:r>
            <w:r>
              <w:rPr>
                <w:webHidden/>
              </w:rPr>
              <w:fldChar w:fldCharType="begin"/>
            </w:r>
            <w:r w:rsidR="00575AE1">
              <w:rPr>
                <w:webHidden/>
              </w:rPr>
              <w:instrText>PAGEREF _Toc143262923 \h</w:instrText>
            </w:r>
            <w:r>
              <w:rPr>
                <w:webHidden/>
              </w:rPr>
            </w:r>
            <w:r>
              <w:rPr>
                <w:webHidden/>
              </w:rPr>
              <w:fldChar w:fldCharType="separate"/>
            </w:r>
            <w:r w:rsidR="00575AE1">
              <w:tab/>
              <w:t>90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24">
            <w:r w:rsidR="00575AE1">
              <w:rPr>
                <w:webHidden/>
              </w:rPr>
              <w:t>3.8. Расчет показателей надежности теплоснабжения.</w:t>
            </w:r>
            <w:r>
              <w:rPr>
                <w:webHidden/>
              </w:rPr>
              <w:fldChar w:fldCharType="begin"/>
            </w:r>
            <w:r w:rsidR="00575AE1">
              <w:rPr>
                <w:webHidden/>
              </w:rPr>
              <w:instrText>PAGEREF _Toc143262924 \h</w:instrText>
            </w:r>
            <w:r>
              <w:rPr>
                <w:webHidden/>
              </w:rPr>
            </w:r>
            <w:r>
              <w:rPr>
                <w:webHidden/>
              </w:rPr>
              <w:fldChar w:fldCharType="separate"/>
            </w:r>
            <w:r w:rsidR="00575AE1">
              <w:tab/>
              <w:t>90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25">
            <w:r w:rsidR="00575AE1">
              <w:rPr>
                <w:webHidden/>
              </w:rP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Pr>
                <w:webHidden/>
              </w:rPr>
              <w:fldChar w:fldCharType="begin"/>
            </w:r>
            <w:r w:rsidR="00575AE1">
              <w:rPr>
                <w:webHidden/>
              </w:rPr>
              <w:instrText>PAGEREF _Toc143262925 \h</w:instrText>
            </w:r>
            <w:r>
              <w:rPr>
                <w:webHidden/>
              </w:rPr>
            </w:r>
            <w:r>
              <w:rPr>
                <w:webHidden/>
              </w:rPr>
              <w:fldChar w:fldCharType="separate"/>
            </w:r>
            <w:r w:rsidR="00575AE1">
              <w:tab/>
              <w:t>90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26">
            <w:r w:rsidR="00575AE1">
              <w:rPr>
                <w:webHidden/>
              </w:rPr>
              <w:t>3.10. Сравнительные пьезометрические графики для разработки и анализа сценариев перспективного развития тепловых сетей.</w:t>
            </w:r>
            <w:r>
              <w:rPr>
                <w:webHidden/>
              </w:rPr>
              <w:fldChar w:fldCharType="begin"/>
            </w:r>
            <w:r w:rsidR="00575AE1">
              <w:rPr>
                <w:webHidden/>
              </w:rPr>
              <w:instrText>PAGEREF _Toc143262926 \h</w:instrText>
            </w:r>
            <w:r>
              <w:rPr>
                <w:webHidden/>
              </w:rPr>
            </w:r>
            <w:r>
              <w:rPr>
                <w:webHidden/>
              </w:rPr>
              <w:fldChar w:fldCharType="separate"/>
            </w:r>
            <w:r w:rsidR="00575AE1">
              <w:tab/>
              <w:t>91</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2927">
            <w:r w:rsidR="00575AE1">
              <w:rPr>
                <w:webHidden/>
              </w:rPr>
              <w:t>Глава 4 "Существующие и перспективные балансы тепловой мощности источников тепловой энергии и тепловой нагрузки потребителей"</w:t>
            </w:r>
            <w:r>
              <w:rPr>
                <w:webHidden/>
              </w:rPr>
              <w:fldChar w:fldCharType="begin"/>
            </w:r>
            <w:r w:rsidR="00575AE1">
              <w:rPr>
                <w:webHidden/>
              </w:rPr>
              <w:instrText>PAGEREF _Toc143262927 \h</w:instrText>
            </w:r>
            <w:r>
              <w:rPr>
                <w:webHidden/>
              </w:rPr>
            </w:r>
            <w:r>
              <w:rPr>
                <w:webHidden/>
              </w:rPr>
              <w:fldChar w:fldCharType="separate"/>
            </w:r>
            <w:r w:rsidR="00575AE1">
              <w:tab/>
              <w:t>92</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28">
            <w:r w:rsidR="00575AE1">
              <w:rPr>
                <w:webHidden/>
              </w:rPr>
              <w:t>4.1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r>
              <w:rPr>
                <w:webHidden/>
              </w:rPr>
              <w:fldChar w:fldCharType="begin"/>
            </w:r>
            <w:r w:rsidR="00575AE1">
              <w:rPr>
                <w:webHidden/>
              </w:rPr>
              <w:instrText>PAGEREF _Toc143262928 \h</w:instrText>
            </w:r>
            <w:r>
              <w:rPr>
                <w:webHidden/>
              </w:rPr>
            </w:r>
            <w:r>
              <w:rPr>
                <w:webHidden/>
              </w:rPr>
              <w:fldChar w:fldCharType="separate"/>
            </w:r>
            <w:r w:rsidR="00575AE1">
              <w:tab/>
              <w:t>92</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29">
            <w:r w:rsidR="00575AE1">
              <w:rPr>
                <w:webHidden/>
              </w:rPr>
              <w:t>4.2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Pr>
                <w:webHidden/>
              </w:rPr>
              <w:fldChar w:fldCharType="begin"/>
            </w:r>
            <w:r w:rsidR="00575AE1">
              <w:rPr>
                <w:webHidden/>
              </w:rPr>
              <w:instrText>PAGEREF _Toc143262929 \h</w:instrText>
            </w:r>
            <w:r>
              <w:rPr>
                <w:webHidden/>
              </w:rPr>
            </w:r>
            <w:r>
              <w:rPr>
                <w:webHidden/>
              </w:rPr>
              <w:fldChar w:fldCharType="separate"/>
            </w:r>
            <w:r w:rsidR="00575AE1">
              <w:tab/>
              <w:t>94</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30">
            <w:r w:rsidR="00575AE1">
              <w:rPr>
                <w:webHidden/>
              </w:rPr>
              <w:t>4.3 выводы о резервах (дефицитах) существующей системы теплоснабжения при обеспечении перспективной тепловой нагрузки потребителей</w:t>
            </w:r>
            <w:r>
              <w:rPr>
                <w:webHidden/>
              </w:rPr>
              <w:fldChar w:fldCharType="begin"/>
            </w:r>
            <w:r w:rsidR="00575AE1">
              <w:rPr>
                <w:webHidden/>
              </w:rPr>
              <w:instrText>PAGEREF _Toc143262930 \h</w:instrText>
            </w:r>
            <w:r>
              <w:rPr>
                <w:webHidden/>
              </w:rPr>
            </w:r>
            <w:r>
              <w:rPr>
                <w:webHidden/>
              </w:rPr>
              <w:fldChar w:fldCharType="separate"/>
            </w:r>
            <w:r w:rsidR="00575AE1">
              <w:tab/>
              <w:t>94</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2931">
            <w:r w:rsidR="00575AE1">
              <w:rPr>
                <w:webHidden/>
              </w:rPr>
              <w:t>Глава 5 "Мастер-план развития систем теплоснабжения поселения"</w:t>
            </w:r>
            <w:r>
              <w:rPr>
                <w:webHidden/>
              </w:rPr>
              <w:fldChar w:fldCharType="begin"/>
            </w:r>
            <w:r w:rsidR="00575AE1">
              <w:rPr>
                <w:webHidden/>
              </w:rPr>
              <w:instrText>PAGEREF _Toc143262931 \h</w:instrText>
            </w:r>
            <w:r>
              <w:rPr>
                <w:webHidden/>
              </w:rPr>
            </w:r>
            <w:r>
              <w:rPr>
                <w:webHidden/>
              </w:rPr>
              <w:fldChar w:fldCharType="separate"/>
            </w:r>
            <w:r w:rsidR="00575AE1">
              <w:tab/>
              <w:t>94</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32">
            <w:r w:rsidR="00575AE1">
              <w:rPr>
                <w:webHidden/>
              </w:rPr>
              <w:t>5.1 описание вариантов (не менее двух) перспективного развития систем теплоснабжения поселения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r>
              <w:rPr>
                <w:webHidden/>
              </w:rPr>
              <w:fldChar w:fldCharType="begin"/>
            </w:r>
            <w:r w:rsidR="00575AE1">
              <w:rPr>
                <w:webHidden/>
              </w:rPr>
              <w:instrText>PAGEREF _Toc143262932 \h</w:instrText>
            </w:r>
            <w:r>
              <w:rPr>
                <w:webHidden/>
              </w:rPr>
            </w:r>
            <w:r>
              <w:rPr>
                <w:webHidden/>
              </w:rPr>
              <w:fldChar w:fldCharType="separate"/>
            </w:r>
            <w:r w:rsidR="00575AE1">
              <w:tab/>
              <w:t>94</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33">
            <w:r w:rsidR="00575AE1">
              <w:rPr>
                <w:webHidden/>
              </w:rPr>
              <w:t>5.2 технико-экономическое сравнение вариантов перспективного развития систем теплоснабжения поселения</w:t>
            </w:r>
            <w:r>
              <w:rPr>
                <w:webHidden/>
              </w:rPr>
              <w:fldChar w:fldCharType="begin"/>
            </w:r>
            <w:r w:rsidR="00575AE1">
              <w:rPr>
                <w:webHidden/>
              </w:rPr>
              <w:instrText>PAGEREF _Toc143262933 \h</w:instrText>
            </w:r>
            <w:r>
              <w:rPr>
                <w:webHidden/>
              </w:rPr>
            </w:r>
            <w:r>
              <w:rPr>
                <w:webHidden/>
              </w:rPr>
              <w:fldChar w:fldCharType="separate"/>
            </w:r>
            <w:r w:rsidR="00575AE1">
              <w:tab/>
              <w:t>94</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34">
            <w:r w:rsidR="00575AE1">
              <w:rPr>
                <w:webHidden/>
              </w:rPr>
              <w:t>5.3 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w:t>
            </w:r>
            <w:r>
              <w:rPr>
                <w:webHidden/>
              </w:rPr>
              <w:fldChar w:fldCharType="begin"/>
            </w:r>
            <w:r w:rsidR="00575AE1">
              <w:rPr>
                <w:webHidden/>
              </w:rPr>
              <w:instrText>PAGEREF _Toc143262934 \h</w:instrText>
            </w:r>
            <w:r>
              <w:rPr>
                <w:webHidden/>
              </w:rPr>
            </w:r>
            <w:r>
              <w:rPr>
                <w:webHidden/>
              </w:rPr>
              <w:fldChar w:fldCharType="separate"/>
            </w:r>
            <w:r w:rsidR="00575AE1">
              <w:tab/>
              <w:t>95</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2935">
            <w:r w:rsidR="00575AE1">
              <w:rPr>
                <w:webHidden/>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Pr>
                <w:webHidden/>
              </w:rPr>
              <w:fldChar w:fldCharType="begin"/>
            </w:r>
            <w:r w:rsidR="00575AE1">
              <w:rPr>
                <w:webHidden/>
              </w:rPr>
              <w:instrText>PAGEREF _Toc143262935 \h</w:instrText>
            </w:r>
            <w:r>
              <w:rPr>
                <w:webHidden/>
              </w:rPr>
            </w:r>
            <w:r>
              <w:rPr>
                <w:webHidden/>
              </w:rPr>
              <w:fldChar w:fldCharType="separate"/>
            </w:r>
            <w:r w:rsidR="00575AE1">
              <w:tab/>
              <w:t>95</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36">
            <w:r w:rsidR="00575AE1">
              <w:rPr>
                <w:webHidden/>
              </w:rPr>
              <w:t>6.1 расчетную величину нормативных потерь (в ценовых зонах теплоснабжения - 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r>
              <w:rPr>
                <w:webHidden/>
              </w:rPr>
              <w:fldChar w:fldCharType="begin"/>
            </w:r>
            <w:r w:rsidR="00575AE1">
              <w:rPr>
                <w:webHidden/>
              </w:rPr>
              <w:instrText>PAGEREF _Toc143262936 \h</w:instrText>
            </w:r>
            <w:r>
              <w:rPr>
                <w:webHidden/>
              </w:rPr>
            </w:r>
            <w:r>
              <w:rPr>
                <w:webHidden/>
              </w:rPr>
              <w:fldChar w:fldCharType="separate"/>
            </w:r>
            <w:r w:rsidR="00575AE1">
              <w:tab/>
              <w:t>95</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37">
            <w:r w:rsidR="00575AE1">
              <w:rPr>
                <w:webHidden/>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r>
              <w:rPr>
                <w:webHidden/>
              </w:rPr>
              <w:fldChar w:fldCharType="begin"/>
            </w:r>
            <w:r w:rsidR="00575AE1">
              <w:rPr>
                <w:webHidden/>
              </w:rPr>
              <w:instrText>PAGEREF _Toc143262937 \h</w:instrText>
            </w:r>
            <w:r>
              <w:rPr>
                <w:webHidden/>
              </w:rPr>
            </w:r>
            <w:r>
              <w:rPr>
                <w:webHidden/>
              </w:rPr>
              <w:fldChar w:fldCharType="separate"/>
            </w:r>
            <w:r w:rsidR="00575AE1">
              <w:tab/>
              <w:t>95</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38">
            <w:r w:rsidR="00575AE1">
              <w:rPr>
                <w:webHidden/>
              </w:rPr>
              <w:t>6.3 сведения о наличии баков-аккумуляторов</w:t>
            </w:r>
            <w:r>
              <w:rPr>
                <w:webHidden/>
              </w:rPr>
              <w:fldChar w:fldCharType="begin"/>
            </w:r>
            <w:r w:rsidR="00575AE1">
              <w:rPr>
                <w:webHidden/>
              </w:rPr>
              <w:instrText>PAGEREF _Toc143262938 \h</w:instrText>
            </w:r>
            <w:r>
              <w:rPr>
                <w:webHidden/>
              </w:rPr>
            </w:r>
            <w:r>
              <w:rPr>
                <w:webHidden/>
              </w:rPr>
              <w:fldChar w:fldCharType="separate"/>
            </w:r>
            <w:r w:rsidR="00575AE1">
              <w:tab/>
              <w:t>96</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39">
            <w:r w:rsidR="00575AE1">
              <w:rPr>
                <w:webHidden/>
              </w:rPr>
              <w:t>6.4 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Pr>
                <w:webHidden/>
              </w:rPr>
              <w:fldChar w:fldCharType="begin"/>
            </w:r>
            <w:r w:rsidR="00575AE1">
              <w:rPr>
                <w:webHidden/>
              </w:rPr>
              <w:instrText>PAGEREF _Toc143262939 \h</w:instrText>
            </w:r>
            <w:r>
              <w:rPr>
                <w:webHidden/>
              </w:rPr>
            </w:r>
            <w:r>
              <w:rPr>
                <w:webHidden/>
              </w:rPr>
              <w:fldChar w:fldCharType="separate"/>
            </w:r>
            <w:r w:rsidR="00575AE1">
              <w:tab/>
              <w:t>96</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40">
            <w:r w:rsidR="00575AE1">
              <w:rPr>
                <w:webHidden/>
              </w:rPr>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Pr>
                <w:webHidden/>
              </w:rPr>
              <w:fldChar w:fldCharType="begin"/>
            </w:r>
            <w:r w:rsidR="00575AE1">
              <w:rPr>
                <w:webHidden/>
              </w:rPr>
              <w:instrText>PAGEREF _Toc143262940 \h</w:instrText>
            </w:r>
            <w:r>
              <w:rPr>
                <w:webHidden/>
              </w:rPr>
            </w:r>
            <w:r>
              <w:rPr>
                <w:webHidden/>
              </w:rPr>
              <w:fldChar w:fldCharType="separate"/>
            </w:r>
            <w:r w:rsidR="00575AE1">
              <w:tab/>
              <w:t>96</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2941">
            <w:r w:rsidR="00575AE1">
              <w:rPr>
                <w:webHidden/>
              </w:rPr>
              <w:t>Глава 7 "Предложения по строительству, реконструкции, техническому перевооружению и (или) модернизации источников тепловой энергии"</w:t>
            </w:r>
            <w:r>
              <w:rPr>
                <w:webHidden/>
              </w:rPr>
              <w:fldChar w:fldCharType="begin"/>
            </w:r>
            <w:r w:rsidR="00575AE1">
              <w:rPr>
                <w:webHidden/>
              </w:rPr>
              <w:instrText>PAGEREF _Toc143262941 \h</w:instrText>
            </w:r>
            <w:r>
              <w:rPr>
                <w:webHidden/>
              </w:rPr>
            </w:r>
            <w:r>
              <w:rPr>
                <w:webHidden/>
              </w:rPr>
              <w:fldChar w:fldCharType="separate"/>
            </w:r>
            <w:r w:rsidR="00575AE1">
              <w:tab/>
              <w:t>96</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42">
            <w:r w:rsidR="00575AE1">
              <w:rPr>
                <w:webHidden/>
              </w:rPr>
              <w:t>7.1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r>
              <w:rPr>
                <w:webHidden/>
              </w:rPr>
              <w:fldChar w:fldCharType="begin"/>
            </w:r>
            <w:r w:rsidR="00575AE1">
              <w:rPr>
                <w:webHidden/>
              </w:rPr>
              <w:instrText>PAGEREF _Toc143262942 \h</w:instrText>
            </w:r>
            <w:r>
              <w:rPr>
                <w:webHidden/>
              </w:rPr>
            </w:r>
            <w:r>
              <w:rPr>
                <w:webHidden/>
              </w:rPr>
              <w:fldChar w:fldCharType="separate"/>
            </w:r>
            <w:r w:rsidR="00575AE1">
              <w:tab/>
              <w:t>96</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43">
            <w:r w:rsidR="00575AE1">
              <w:rPr>
                <w:webHidden/>
              </w:rPr>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Pr>
                <w:webHidden/>
              </w:rPr>
              <w:fldChar w:fldCharType="begin"/>
            </w:r>
            <w:r w:rsidR="00575AE1">
              <w:rPr>
                <w:webHidden/>
              </w:rPr>
              <w:instrText>PAGEREF _Toc143262943 \h</w:instrText>
            </w:r>
            <w:r>
              <w:rPr>
                <w:webHidden/>
              </w:rPr>
            </w:r>
            <w:r>
              <w:rPr>
                <w:webHidden/>
              </w:rPr>
              <w:fldChar w:fldCharType="separate"/>
            </w:r>
            <w:r w:rsidR="00575AE1">
              <w:tab/>
              <w:t>97</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44">
            <w:r w:rsidR="00575AE1">
              <w:rPr>
                <w:webHidden/>
              </w:rPr>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Pr>
                <w:webHidden/>
              </w:rPr>
              <w:fldChar w:fldCharType="begin"/>
            </w:r>
            <w:r w:rsidR="00575AE1">
              <w:rPr>
                <w:webHidden/>
              </w:rPr>
              <w:instrText>PAGEREF _Toc143262944 \h</w:instrText>
            </w:r>
            <w:r>
              <w:rPr>
                <w:webHidden/>
              </w:rPr>
            </w:r>
            <w:r>
              <w:rPr>
                <w:webHidden/>
              </w:rPr>
              <w:fldChar w:fldCharType="separate"/>
            </w:r>
            <w:r w:rsidR="00575AE1">
              <w:tab/>
              <w:t>97</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45">
            <w:r w:rsidR="00575AE1">
              <w:rPr>
                <w:webHidden/>
              </w:rPr>
              <w:t>7.4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rPr>
                <w:webHidden/>
              </w:rPr>
              <w:fldChar w:fldCharType="begin"/>
            </w:r>
            <w:r w:rsidR="00575AE1">
              <w:rPr>
                <w:webHidden/>
              </w:rPr>
              <w:instrText>PAGEREF _Toc143262945 \h</w:instrText>
            </w:r>
            <w:r>
              <w:rPr>
                <w:webHidden/>
              </w:rPr>
            </w:r>
            <w:r>
              <w:rPr>
                <w:webHidden/>
              </w:rPr>
              <w:fldChar w:fldCharType="separate"/>
            </w:r>
            <w:r w:rsidR="00575AE1">
              <w:tab/>
              <w:t>97</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46">
            <w:r w:rsidR="00575AE1">
              <w:rPr>
                <w:webHidden/>
              </w:rPr>
              <w:t>7.5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Pr>
                <w:webHidden/>
              </w:rPr>
              <w:fldChar w:fldCharType="begin"/>
            </w:r>
            <w:r w:rsidR="00575AE1">
              <w:rPr>
                <w:webHidden/>
              </w:rPr>
              <w:instrText>PAGEREF _Toc143262946 \h</w:instrText>
            </w:r>
            <w:r>
              <w:rPr>
                <w:webHidden/>
              </w:rPr>
            </w:r>
            <w:r>
              <w:rPr>
                <w:webHidden/>
              </w:rPr>
              <w:fldChar w:fldCharType="separate"/>
            </w:r>
            <w:r w:rsidR="00575AE1">
              <w:tab/>
              <w:t>97</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47">
            <w:r w:rsidR="00575AE1">
              <w:rPr>
                <w:webHidden/>
              </w:rPr>
              <w:t>7.6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Pr>
                <w:webHidden/>
              </w:rPr>
              <w:fldChar w:fldCharType="begin"/>
            </w:r>
            <w:r w:rsidR="00575AE1">
              <w:rPr>
                <w:webHidden/>
              </w:rPr>
              <w:instrText>PAGEREF _Toc143262947 \h</w:instrText>
            </w:r>
            <w:r>
              <w:rPr>
                <w:webHidden/>
              </w:rPr>
            </w:r>
            <w:r>
              <w:rPr>
                <w:webHidden/>
              </w:rPr>
              <w:fldChar w:fldCharType="separate"/>
            </w:r>
            <w:r w:rsidR="00575AE1">
              <w:tab/>
              <w:t>98</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48">
            <w:r w:rsidR="00575AE1">
              <w:rPr>
                <w:webHidden/>
              </w:rPr>
              <w:t>7.7 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Pr>
                <w:webHidden/>
              </w:rPr>
              <w:fldChar w:fldCharType="begin"/>
            </w:r>
            <w:r w:rsidR="00575AE1">
              <w:rPr>
                <w:webHidden/>
              </w:rPr>
              <w:instrText>PAGEREF _Toc143262948 \h</w:instrText>
            </w:r>
            <w:r>
              <w:rPr>
                <w:webHidden/>
              </w:rPr>
            </w:r>
            <w:r>
              <w:rPr>
                <w:webHidden/>
              </w:rPr>
              <w:fldChar w:fldCharType="separate"/>
            </w:r>
            <w:r w:rsidR="00575AE1">
              <w:tab/>
              <w:t>98</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49">
            <w:r w:rsidR="00575AE1">
              <w:rPr>
                <w:webHidden/>
              </w:rPr>
              <w:t>7.8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Pr>
                <w:webHidden/>
              </w:rPr>
              <w:fldChar w:fldCharType="begin"/>
            </w:r>
            <w:r w:rsidR="00575AE1">
              <w:rPr>
                <w:webHidden/>
              </w:rPr>
              <w:instrText>PAGEREF _Toc143262949 \h</w:instrText>
            </w:r>
            <w:r>
              <w:rPr>
                <w:webHidden/>
              </w:rPr>
            </w:r>
            <w:r>
              <w:rPr>
                <w:webHidden/>
              </w:rPr>
              <w:fldChar w:fldCharType="separate"/>
            </w:r>
            <w:r w:rsidR="00575AE1">
              <w:tab/>
              <w:t>98</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50">
            <w:r w:rsidR="00575AE1">
              <w:rPr>
                <w:webHidden/>
              </w:rPr>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Pr>
                <w:webHidden/>
              </w:rPr>
              <w:fldChar w:fldCharType="begin"/>
            </w:r>
            <w:r w:rsidR="00575AE1">
              <w:rPr>
                <w:webHidden/>
              </w:rPr>
              <w:instrText>PAGEREF _Toc143262950 \h</w:instrText>
            </w:r>
            <w:r>
              <w:rPr>
                <w:webHidden/>
              </w:rPr>
            </w:r>
            <w:r>
              <w:rPr>
                <w:webHidden/>
              </w:rPr>
              <w:fldChar w:fldCharType="separate"/>
            </w:r>
            <w:r w:rsidR="00575AE1">
              <w:tab/>
              <w:t>98</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51">
            <w:r w:rsidR="00575AE1">
              <w:rPr>
                <w:webHidden/>
              </w:rPr>
              <w:t>7.10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Pr>
                <w:webHidden/>
              </w:rPr>
              <w:fldChar w:fldCharType="begin"/>
            </w:r>
            <w:r w:rsidR="00575AE1">
              <w:rPr>
                <w:webHidden/>
              </w:rPr>
              <w:instrText>PAGEREF _Toc143262951 \h</w:instrText>
            </w:r>
            <w:r>
              <w:rPr>
                <w:webHidden/>
              </w:rPr>
            </w:r>
            <w:r>
              <w:rPr>
                <w:webHidden/>
              </w:rPr>
              <w:fldChar w:fldCharType="separate"/>
            </w:r>
            <w:r w:rsidR="00575AE1">
              <w:tab/>
              <w:t>98</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52">
            <w:r w:rsidR="00575AE1">
              <w:rPr>
                <w:webHidden/>
              </w:rPr>
              <w:t>7.11 обоснование организации индивидуального теплоснабжения в зонах застройки поселения малоэтажными жилыми зданиями</w:t>
            </w:r>
            <w:r>
              <w:rPr>
                <w:webHidden/>
              </w:rPr>
              <w:fldChar w:fldCharType="begin"/>
            </w:r>
            <w:r w:rsidR="00575AE1">
              <w:rPr>
                <w:webHidden/>
              </w:rPr>
              <w:instrText>PAGEREF _Toc143262952 \h</w:instrText>
            </w:r>
            <w:r>
              <w:rPr>
                <w:webHidden/>
              </w:rPr>
            </w:r>
            <w:r>
              <w:rPr>
                <w:webHidden/>
              </w:rPr>
              <w:fldChar w:fldCharType="separate"/>
            </w:r>
            <w:r w:rsidR="00575AE1">
              <w:tab/>
              <w:t>98</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53">
            <w:r w:rsidR="00575AE1">
              <w:rPr>
                <w:webHidden/>
              </w:rPr>
              <w:t>7.12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r>
              <w:rPr>
                <w:webHidden/>
              </w:rPr>
              <w:fldChar w:fldCharType="begin"/>
            </w:r>
            <w:r w:rsidR="00575AE1">
              <w:rPr>
                <w:webHidden/>
              </w:rPr>
              <w:instrText>PAGEREF _Toc143262953 \h</w:instrText>
            </w:r>
            <w:r>
              <w:rPr>
                <w:webHidden/>
              </w:rPr>
            </w:r>
            <w:r>
              <w:rPr>
                <w:webHidden/>
              </w:rPr>
              <w:fldChar w:fldCharType="separate"/>
            </w:r>
            <w:r w:rsidR="00575AE1">
              <w:tab/>
              <w:t>99</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54">
            <w:r w:rsidR="00575AE1">
              <w:rPr>
                <w:webHidden/>
              </w:rPr>
              <w:t>7.13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Pr>
                <w:webHidden/>
              </w:rPr>
              <w:fldChar w:fldCharType="begin"/>
            </w:r>
            <w:r w:rsidR="00575AE1">
              <w:rPr>
                <w:webHidden/>
              </w:rPr>
              <w:instrText>PAGEREF _Toc143262954 \h</w:instrText>
            </w:r>
            <w:r>
              <w:rPr>
                <w:webHidden/>
              </w:rPr>
            </w:r>
            <w:r>
              <w:rPr>
                <w:webHidden/>
              </w:rPr>
              <w:fldChar w:fldCharType="separate"/>
            </w:r>
            <w:r w:rsidR="00575AE1">
              <w:tab/>
              <w:t>99</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55">
            <w:r w:rsidR="00575AE1">
              <w:rPr>
                <w:webHidden/>
              </w:rPr>
              <w:t>7.14 обоснование организации теплоснабжения в производственных зонах на территории поселения</w:t>
            </w:r>
            <w:r>
              <w:rPr>
                <w:webHidden/>
              </w:rPr>
              <w:fldChar w:fldCharType="begin"/>
            </w:r>
            <w:r w:rsidR="00575AE1">
              <w:rPr>
                <w:webHidden/>
              </w:rPr>
              <w:instrText>PAGEREF _Toc143262955 \h</w:instrText>
            </w:r>
            <w:r>
              <w:rPr>
                <w:webHidden/>
              </w:rPr>
            </w:r>
            <w:r>
              <w:rPr>
                <w:webHidden/>
              </w:rPr>
              <w:fldChar w:fldCharType="separate"/>
            </w:r>
            <w:r w:rsidR="00575AE1">
              <w:tab/>
              <w:t>99</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56">
            <w:r w:rsidR="00575AE1">
              <w:rPr>
                <w:webHidden/>
              </w:rPr>
              <w:t>7.15  результаты расчетов радиуса эффективного теплоснабжения</w:t>
            </w:r>
            <w:r>
              <w:rPr>
                <w:webHidden/>
              </w:rPr>
              <w:fldChar w:fldCharType="begin"/>
            </w:r>
            <w:r w:rsidR="00575AE1">
              <w:rPr>
                <w:webHidden/>
              </w:rPr>
              <w:instrText>PAGEREF _Toc143262956 \h</w:instrText>
            </w:r>
            <w:r>
              <w:rPr>
                <w:webHidden/>
              </w:rPr>
            </w:r>
            <w:r>
              <w:rPr>
                <w:webHidden/>
              </w:rPr>
              <w:fldChar w:fldCharType="separate"/>
            </w:r>
            <w:r w:rsidR="00575AE1">
              <w:tab/>
              <w:t>99</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2957">
            <w:r w:rsidR="00575AE1">
              <w:rPr>
                <w:webHidden/>
              </w:rPr>
              <w:t>Глава 8 "Предложения по строительству, реконструкции и (или) модернизации тепловых сетей"</w:t>
            </w:r>
            <w:r>
              <w:rPr>
                <w:webHidden/>
              </w:rPr>
              <w:fldChar w:fldCharType="begin"/>
            </w:r>
            <w:r w:rsidR="00575AE1">
              <w:rPr>
                <w:webHidden/>
              </w:rPr>
              <w:instrText>PAGEREF _Toc143262957 \h</w:instrText>
            </w:r>
            <w:r>
              <w:rPr>
                <w:webHidden/>
              </w:rPr>
            </w:r>
            <w:r>
              <w:rPr>
                <w:webHidden/>
              </w:rPr>
              <w:fldChar w:fldCharType="separate"/>
            </w:r>
            <w:r w:rsidR="00575AE1">
              <w:tab/>
              <w:t>100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58">
            <w:r w:rsidR="00575AE1">
              <w:rPr>
                <w:webHidden/>
              </w:rPr>
              <w:t>8.1 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Pr>
                <w:webHidden/>
              </w:rPr>
              <w:fldChar w:fldCharType="begin"/>
            </w:r>
            <w:r w:rsidR="00575AE1">
              <w:rPr>
                <w:webHidden/>
              </w:rPr>
              <w:instrText>PAGEREF _Toc143262958 \h</w:instrText>
            </w:r>
            <w:r>
              <w:rPr>
                <w:webHidden/>
              </w:rPr>
            </w:r>
            <w:r>
              <w:rPr>
                <w:webHidden/>
              </w:rPr>
              <w:fldChar w:fldCharType="separate"/>
            </w:r>
            <w:r w:rsidR="00575AE1">
              <w:tab/>
              <w:t>100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59">
            <w:r w:rsidR="00575AE1">
              <w:rPr>
                <w:webHidden/>
              </w:rPr>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Pr>
                <w:webHidden/>
              </w:rPr>
              <w:fldChar w:fldCharType="begin"/>
            </w:r>
            <w:r w:rsidR="00575AE1">
              <w:rPr>
                <w:webHidden/>
              </w:rPr>
              <w:instrText>PAGEREF _Toc143262959 \h</w:instrText>
            </w:r>
            <w:r>
              <w:rPr>
                <w:webHidden/>
              </w:rPr>
            </w:r>
            <w:r>
              <w:rPr>
                <w:webHidden/>
              </w:rPr>
              <w:fldChar w:fldCharType="separate"/>
            </w:r>
            <w:r w:rsidR="00575AE1">
              <w:tab/>
              <w:t>100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60">
            <w:r w:rsidR="00575AE1">
              <w:rPr>
                <w:webHidden/>
              </w:rPr>
              <w:t>8.3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Pr>
                <w:webHidden/>
              </w:rPr>
              <w:fldChar w:fldCharType="begin"/>
            </w:r>
            <w:r w:rsidR="00575AE1">
              <w:rPr>
                <w:webHidden/>
              </w:rPr>
              <w:instrText>PAGEREF _Toc143262960 \h</w:instrText>
            </w:r>
            <w:r>
              <w:rPr>
                <w:webHidden/>
              </w:rPr>
            </w:r>
            <w:r>
              <w:rPr>
                <w:webHidden/>
              </w:rPr>
              <w:fldChar w:fldCharType="separate"/>
            </w:r>
            <w:r w:rsidR="00575AE1">
              <w:tab/>
              <w:t>100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61">
            <w:r w:rsidR="00575AE1">
              <w:rPr>
                <w:webHidden/>
              </w:rPr>
              <w:t>8.4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Pr>
                <w:webHidden/>
              </w:rPr>
              <w:fldChar w:fldCharType="begin"/>
            </w:r>
            <w:r w:rsidR="00575AE1">
              <w:rPr>
                <w:webHidden/>
              </w:rPr>
              <w:instrText>PAGEREF _Toc143262961 \h</w:instrText>
            </w:r>
            <w:r>
              <w:rPr>
                <w:webHidden/>
              </w:rPr>
            </w:r>
            <w:r>
              <w:rPr>
                <w:webHidden/>
              </w:rPr>
              <w:fldChar w:fldCharType="separate"/>
            </w:r>
            <w:r w:rsidR="00575AE1">
              <w:tab/>
              <w:t>100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62">
            <w:r w:rsidR="00575AE1">
              <w:rPr>
                <w:webHidden/>
              </w:rPr>
              <w:t>8.5 предложения по строительству тепловых сетей для обеспечения нормативной надежности теплоснабжения</w:t>
            </w:r>
            <w:r>
              <w:rPr>
                <w:webHidden/>
              </w:rPr>
              <w:fldChar w:fldCharType="begin"/>
            </w:r>
            <w:r w:rsidR="00575AE1">
              <w:rPr>
                <w:webHidden/>
              </w:rPr>
              <w:instrText>PAGEREF _Toc143262962 \h</w:instrText>
            </w:r>
            <w:r>
              <w:rPr>
                <w:webHidden/>
              </w:rPr>
            </w:r>
            <w:r>
              <w:rPr>
                <w:webHidden/>
              </w:rPr>
              <w:fldChar w:fldCharType="separate"/>
            </w:r>
            <w:r w:rsidR="00575AE1">
              <w:tab/>
              <w:t>100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63">
            <w:r w:rsidR="00575AE1">
              <w:rPr>
                <w:webHidden/>
              </w:rPr>
              <w:t>8.6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Pr>
                <w:webHidden/>
              </w:rPr>
              <w:fldChar w:fldCharType="begin"/>
            </w:r>
            <w:r w:rsidR="00575AE1">
              <w:rPr>
                <w:webHidden/>
              </w:rPr>
              <w:instrText>PAGEREF _Toc143262963 \h</w:instrText>
            </w:r>
            <w:r>
              <w:rPr>
                <w:webHidden/>
              </w:rPr>
            </w:r>
            <w:r>
              <w:rPr>
                <w:webHidden/>
              </w:rPr>
              <w:fldChar w:fldCharType="separate"/>
            </w:r>
            <w:r w:rsidR="00575AE1">
              <w:tab/>
              <w:t>100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64">
            <w:r w:rsidR="00575AE1">
              <w:rPr>
                <w:webHidden/>
              </w:rPr>
              <w:t>8.7 предложения по реконструкции и (или) модернизации тепловых сетей, подлежащих замене в связи с исчерпанием эксплуатационного ресурса</w:t>
            </w:r>
            <w:r>
              <w:rPr>
                <w:webHidden/>
              </w:rPr>
              <w:fldChar w:fldCharType="begin"/>
            </w:r>
            <w:r w:rsidR="00575AE1">
              <w:rPr>
                <w:webHidden/>
              </w:rPr>
              <w:instrText>PAGEREF _Toc143262964 \h</w:instrText>
            </w:r>
            <w:r>
              <w:rPr>
                <w:webHidden/>
              </w:rPr>
            </w:r>
            <w:r>
              <w:rPr>
                <w:webHidden/>
              </w:rPr>
              <w:fldChar w:fldCharType="separate"/>
            </w:r>
            <w:r w:rsidR="00575AE1">
              <w:tab/>
              <w:t>100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65">
            <w:r w:rsidR="00575AE1">
              <w:rPr>
                <w:webHidden/>
              </w:rPr>
              <w:t>8.8 предложения по строительству, реконструкции и (или) модернизации насосных станций</w:t>
            </w:r>
            <w:r>
              <w:rPr>
                <w:webHidden/>
              </w:rPr>
              <w:fldChar w:fldCharType="begin"/>
            </w:r>
            <w:r w:rsidR="00575AE1">
              <w:rPr>
                <w:webHidden/>
              </w:rPr>
              <w:instrText>PAGEREF _Toc143262965 \h</w:instrText>
            </w:r>
            <w:r>
              <w:rPr>
                <w:webHidden/>
              </w:rPr>
            </w:r>
            <w:r>
              <w:rPr>
                <w:webHidden/>
              </w:rPr>
              <w:fldChar w:fldCharType="separate"/>
            </w:r>
            <w:r w:rsidR="00575AE1">
              <w:tab/>
              <w:t>101</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2966">
            <w:r w:rsidR="00575AE1">
              <w:rPr>
                <w:webHidden/>
              </w:rPr>
              <w:t>Глава 9 "Предложения по переводу открытых систем теплоснабжения (горячего водоснабжения) в закрытые системы горячего водоснабжения"</w:t>
            </w:r>
            <w:r>
              <w:rPr>
                <w:webHidden/>
              </w:rPr>
              <w:fldChar w:fldCharType="begin"/>
            </w:r>
            <w:r w:rsidR="00575AE1">
              <w:rPr>
                <w:webHidden/>
              </w:rPr>
              <w:instrText>PAGEREF _Toc143262966 \h</w:instrText>
            </w:r>
            <w:r>
              <w:rPr>
                <w:webHidden/>
              </w:rPr>
            </w:r>
            <w:r>
              <w:rPr>
                <w:webHidden/>
              </w:rPr>
              <w:fldChar w:fldCharType="separate"/>
            </w:r>
            <w:r w:rsidR="00575AE1">
              <w:tab/>
              <w:t>101</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67">
            <w:r w:rsidR="00575AE1">
              <w:rPr>
                <w:webHidden/>
              </w:rPr>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r>
              <w:rPr>
                <w:webHidden/>
              </w:rPr>
              <w:fldChar w:fldCharType="begin"/>
            </w:r>
            <w:r w:rsidR="00575AE1">
              <w:rPr>
                <w:webHidden/>
              </w:rPr>
              <w:instrText>PAGEREF _Toc143262967 \h</w:instrText>
            </w:r>
            <w:r>
              <w:rPr>
                <w:webHidden/>
              </w:rPr>
            </w:r>
            <w:r>
              <w:rPr>
                <w:webHidden/>
              </w:rPr>
              <w:fldChar w:fldCharType="separate"/>
            </w:r>
            <w:r w:rsidR="00575AE1">
              <w:tab/>
              <w:t>101</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68">
            <w:r w:rsidR="00575AE1">
              <w:rPr>
                <w:webHidden/>
              </w:rPr>
              <w:t>9.2 выбор и обоснование метода регулирования отпуска тепловой энергии от источников тепловой энергии</w:t>
            </w:r>
            <w:r>
              <w:rPr>
                <w:webHidden/>
              </w:rPr>
              <w:fldChar w:fldCharType="begin"/>
            </w:r>
            <w:r w:rsidR="00575AE1">
              <w:rPr>
                <w:webHidden/>
              </w:rPr>
              <w:instrText>PAGEREF _Toc143262968 \h</w:instrText>
            </w:r>
            <w:r>
              <w:rPr>
                <w:webHidden/>
              </w:rPr>
            </w:r>
            <w:r>
              <w:rPr>
                <w:webHidden/>
              </w:rPr>
              <w:fldChar w:fldCharType="separate"/>
            </w:r>
            <w:r w:rsidR="00575AE1">
              <w:tab/>
              <w:t>102</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69">
            <w:r w:rsidR="00575AE1">
              <w:rPr>
                <w:webHidden/>
              </w:rPr>
              <w:t>9.3 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r>
              <w:rPr>
                <w:webHidden/>
              </w:rPr>
              <w:fldChar w:fldCharType="begin"/>
            </w:r>
            <w:r w:rsidR="00575AE1">
              <w:rPr>
                <w:webHidden/>
              </w:rPr>
              <w:instrText>PAGEREF _Toc143262969 \h</w:instrText>
            </w:r>
            <w:r>
              <w:rPr>
                <w:webHidden/>
              </w:rPr>
            </w:r>
            <w:r>
              <w:rPr>
                <w:webHidden/>
              </w:rPr>
              <w:fldChar w:fldCharType="separate"/>
            </w:r>
            <w:r w:rsidR="00575AE1">
              <w:tab/>
              <w:t>102</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70">
            <w:r w:rsidR="00575AE1">
              <w:rPr>
                <w:webHidden/>
              </w:rPr>
              <w:t>9.4. расчет потребности инвестиций для перевода открытой системы теплоснабжения (горячего водоснабжения) в закрытую систему горячего водоснабжения.</w:t>
            </w:r>
            <w:r>
              <w:rPr>
                <w:webHidden/>
              </w:rPr>
              <w:fldChar w:fldCharType="begin"/>
            </w:r>
            <w:r w:rsidR="00575AE1">
              <w:rPr>
                <w:webHidden/>
              </w:rPr>
              <w:instrText>PAGEREF _Toc143262970 \h</w:instrText>
            </w:r>
            <w:r>
              <w:rPr>
                <w:webHidden/>
              </w:rPr>
            </w:r>
            <w:r>
              <w:rPr>
                <w:webHidden/>
              </w:rPr>
              <w:fldChar w:fldCharType="separate"/>
            </w:r>
            <w:r w:rsidR="00575AE1">
              <w:tab/>
              <w:t>102</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71">
            <w:r w:rsidR="00575AE1">
              <w:rPr>
                <w:webHidden/>
              </w:rPr>
              <w:t>9.5. 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r>
              <w:rPr>
                <w:webHidden/>
              </w:rPr>
              <w:fldChar w:fldCharType="begin"/>
            </w:r>
            <w:r w:rsidR="00575AE1">
              <w:rPr>
                <w:webHidden/>
              </w:rPr>
              <w:instrText>PAGEREF _Toc143262971 \h</w:instrText>
            </w:r>
            <w:r>
              <w:rPr>
                <w:webHidden/>
              </w:rPr>
            </w:r>
            <w:r>
              <w:rPr>
                <w:webHidden/>
              </w:rPr>
              <w:fldChar w:fldCharType="separate"/>
            </w:r>
            <w:r w:rsidR="00575AE1">
              <w:tab/>
              <w:t>102</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72">
            <w:r w:rsidR="00575AE1">
              <w:rPr>
                <w:webHidden/>
              </w:rPr>
              <w:t>9.6. предложения по источникам инвестиций.</w:t>
            </w:r>
            <w:r>
              <w:rPr>
                <w:webHidden/>
              </w:rPr>
              <w:fldChar w:fldCharType="begin"/>
            </w:r>
            <w:r w:rsidR="00575AE1">
              <w:rPr>
                <w:webHidden/>
              </w:rPr>
              <w:instrText>PAGEREF _Toc143262972 \h</w:instrText>
            </w:r>
            <w:r>
              <w:rPr>
                <w:webHidden/>
              </w:rPr>
            </w:r>
            <w:r>
              <w:rPr>
                <w:webHidden/>
              </w:rPr>
              <w:fldChar w:fldCharType="separate"/>
            </w:r>
            <w:r w:rsidR="00575AE1">
              <w:tab/>
              <w:t>102</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2973">
            <w:r w:rsidR="00575AE1">
              <w:rPr>
                <w:webHidden/>
              </w:rPr>
              <w:t>Глава 10 "Перспективные топливные балансы"</w:t>
            </w:r>
            <w:r>
              <w:rPr>
                <w:webHidden/>
              </w:rPr>
              <w:fldChar w:fldCharType="begin"/>
            </w:r>
            <w:r w:rsidR="00575AE1">
              <w:rPr>
                <w:webHidden/>
              </w:rPr>
              <w:instrText>PAGEREF _Toc143262973 \h</w:instrText>
            </w:r>
            <w:r>
              <w:rPr>
                <w:webHidden/>
              </w:rPr>
            </w:r>
            <w:r>
              <w:rPr>
                <w:webHidden/>
              </w:rPr>
              <w:fldChar w:fldCharType="separate"/>
            </w:r>
            <w:r w:rsidR="00575AE1">
              <w:tab/>
              <w:t>102</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74">
            <w:r w:rsidR="00575AE1">
              <w:rPr>
                <w:webHidden/>
              </w:rPr>
              <w:t>10.1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r>
              <w:rPr>
                <w:webHidden/>
              </w:rPr>
              <w:fldChar w:fldCharType="begin"/>
            </w:r>
            <w:r w:rsidR="00575AE1">
              <w:rPr>
                <w:webHidden/>
              </w:rPr>
              <w:instrText>PAGEREF _Toc143262974 \h</w:instrText>
            </w:r>
            <w:r>
              <w:rPr>
                <w:webHidden/>
              </w:rPr>
            </w:r>
            <w:r>
              <w:rPr>
                <w:webHidden/>
              </w:rPr>
              <w:fldChar w:fldCharType="separate"/>
            </w:r>
            <w:r w:rsidR="00575AE1">
              <w:tab/>
              <w:t>102</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75">
            <w:r w:rsidR="00575AE1">
              <w:rPr>
                <w:webHidden/>
              </w:rPr>
              <w:t>10.2 результаты расчетов по каждому источнику тепловой энергии нормативных запасов топлива</w:t>
            </w:r>
            <w:r>
              <w:rPr>
                <w:webHidden/>
              </w:rPr>
              <w:fldChar w:fldCharType="begin"/>
            </w:r>
            <w:r w:rsidR="00575AE1">
              <w:rPr>
                <w:webHidden/>
              </w:rPr>
              <w:instrText>PAGEREF _Toc143262975 \h</w:instrText>
            </w:r>
            <w:r>
              <w:rPr>
                <w:webHidden/>
              </w:rPr>
            </w:r>
            <w:r>
              <w:rPr>
                <w:webHidden/>
              </w:rPr>
              <w:fldChar w:fldCharType="separate"/>
            </w:r>
            <w:r w:rsidR="00575AE1">
              <w:tab/>
              <w:t>103</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76">
            <w:r w:rsidR="00575AE1">
              <w:rPr>
                <w:webHidden/>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r>
              <w:rPr>
                <w:webHidden/>
              </w:rPr>
              <w:fldChar w:fldCharType="begin"/>
            </w:r>
            <w:r w:rsidR="00575AE1">
              <w:rPr>
                <w:webHidden/>
              </w:rPr>
              <w:instrText>PAGEREF _Toc143262976 \h</w:instrText>
            </w:r>
            <w:r>
              <w:rPr>
                <w:webHidden/>
              </w:rPr>
            </w:r>
            <w:r>
              <w:rPr>
                <w:webHidden/>
              </w:rPr>
              <w:fldChar w:fldCharType="separate"/>
            </w:r>
            <w:r w:rsidR="00575AE1">
              <w:tab/>
              <w:t>104</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77">
            <w:r w:rsidR="00575AE1">
              <w:rPr>
                <w:webHidden/>
              </w:rPr>
              <w:t xml:space="preserve">10.4. виды топлива ( в случае, если топливом является уголь- вид ископаемого угля в соответствии с Межгосударственным стандартом ГОСТ 25543-2013 «Угли бурые, каменные, антрациты. Классификация по </w:t>
            </w:r>
            <w:r w:rsidR="00575AE1">
              <w:rPr>
                <w:webHidden/>
              </w:rPr>
              <w:lastRenderedPageBreak/>
              <w:t>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Pr>
                <w:webHidden/>
              </w:rPr>
              <w:fldChar w:fldCharType="begin"/>
            </w:r>
            <w:r w:rsidR="00575AE1">
              <w:rPr>
                <w:webHidden/>
              </w:rPr>
              <w:instrText>PAGEREF _Toc143262977 \h</w:instrText>
            </w:r>
            <w:r>
              <w:rPr>
                <w:webHidden/>
              </w:rPr>
            </w:r>
            <w:r>
              <w:rPr>
                <w:webHidden/>
              </w:rPr>
              <w:fldChar w:fldCharType="separate"/>
            </w:r>
            <w:r w:rsidR="00575AE1">
              <w:tab/>
              <w:t>104</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78">
            <w:r w:rsidR="00575AE1">
              <w:rPr>
                <w:webHidden/>
              </w:rPr>
              <w:t>10.5. преобладающий в поселении вид топлива, определенный по совокупности всех систем теплоснабжения, находящихся в соответствующем поселении.</w:t>
            </w:r>
            <w:r>
              <w:rPr>
                <w:webHidden/>
              </w:rPr>
              <w:fldChar w:fldCharType="begin"/>
            </w:r>
            <w:r w:rsidR="00575AE1">
              <w:rPr>
                <w:webHidden/>
              </w:rPr>
              <w:instrText>PAGEREF _Toc143262978 \h</w:instrText>
            </w:r>
            <w:r>
              <w:rPr>
                <w:webHidden/>
              </w:rPr>
            </w:r>
            <w:r>
              <w:rPr>
                <w:webHidden/>
              </w:rPr>
              <w:fldChar w:fldCharType="separate"/>
            </w:r>
            <w:r w:rsidR="00575AE1">
              <w:tab/>
              <w:t>104</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79">
            <w:r w:rsidR="00575AE1">
              <w:rPr>
                <w:webHidden/>
              </w:rPr>
              <w:t>10.6. приоритетное направление развития топливного баланса поселения.</w:t>
            </w:r>
            <w:r>
              <w:rPr>
                <w:webHidden/>
              </w:rPr>
              <w:fldChar w:fldCharType="begin"/>
            </w:r>
            <w:r w:rsidR="00575AE1">
              <w:rPr>
                <w:webHidden/>
              </w:rPr>
              <w:instrText>PAGEREF _Toc143262979 \h</w:instrText>
            </w:r>
            <w:r>
              <w:rPr>
                <w:webHidden/>
              </w:rPr>
            </w:r>
            <w:r>
              <w:rPr>
                <w:webHidden/>
              </w:rPr>
              <w:fldChar w:fldCharType="separate"/>
            </w:r>
            <w:r w:rsidR="00575AE1">
              <w:tab/>
              <w:t>104</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2980">
            <w:r w:rsidR="00575AE1">
              <w:rPr>
                <w:webHidden/>
              </w:rPr>
              <w:t>Глава 11 "Оценка надежности теплоснабжения"</w:t>
            </w:r>
            <w:r>
              <w:rPr>
                <w:webHidden/>
              </w:rPr>
              <w:fldChar w:fldCharType="begin"/>
            </w:r>
            <w:r w:rsidR="00575AE1">
              <w:rPr>
                <w:webHidden/>
              </w:rPr>
              <w:instrText>PAGEREF _Toc143262980 \h</w:instrText>
            </w:r>
            <w:r>
              <w:rPr>
                <w:webHidden/>
              </w:rPr>
            </w:r>
            <w:r>
              <w:rPr>
                <w:webHidden/>
              </w:rPr>
              <w:fldChar w:fldCharType="separate"/>
            </w:r>
            <w:r w:rsidR="00575AE1">
              <w:tab/>
              <w:t>105</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2981">
            <w:r w:rsidR="00575AE1">
              <w:rPr>
                <w:webHidden/>
              </w:rPr>
              <w:t>Глава 12  "Обоснование инвестиций в строительство, реконструкцию, техническое перевооружение и (или) модернизацию"</w:t>
            </w:r>
            <w:r>
              <w:rPr>
                <w:webHidden/>
              </w:rPr>
              <w:fldChar w:fldCharType="begin"/>
            </w:r>
            <w:r w:rsidR="00575AE1">
              <w:rPr>
                <w:webHidden/>
              </w:rPr>
              <w:instrText>PAGEREF _Toc143262981 \h</w:instrText>
            </w:r>
            <w:r>
              <w:rPr>
                <w:webHidden/>
              </w:rPr>
            </w:r>
            <w:r>
              <w:rPr>
                <w:webHidden/>
              </w:rPr>
              <w:fldChar w:fldCharType="separate"/>
            </w:r>
            <w:r w:rsidR="00575AE1">
              <w:tab/>
              <w:t>105</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82">
            <w:r w:rsidR="00575AE1">
              <w:rPr>
                <w:webHidden/>
              </w:rPr>
              <w:t>12.1 оценку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Pr>
                <w:webHidden/>
              </w:rPr>
              <w:fldChar w:fldCharType="begin"/>
            </w:r>
            <w:r w:rsidR="00575AE1">
              <w:rPr>
                <w:webHidden/>
              </w:rPr>
              <w:instrText>PAGEREF _Toc143262982 \h</w:instrText>
            </w:r>
            <w:r>
              <w:rPr>
                <w:webHidden/>
              </w:rPr>
            </w:r>
            <w:r>
              <w:rPr>
                <w:webHidden/>
              </w:rPr>
              <w:fldChar w:fldCharType="separate"/>
            </w:r>
            <w:r w:rsidR="00575AE1">
              <w:tab/>
              <w:t>105</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83">
            <w:r w:rsidR="00575AE1">
              <w:rPr>
                <w:webHidden/>
              </w:rPr>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Pr>
                <w:webHidden/>
              </w:rPr>
              <w:fldChar w:fldCharType="begin"/>
            </w:r>
            <w:r w:rsidR="00575AE1">
              <w:rPr>
                <w:webHidden/>
              </w:rPr>
              <w:instrText>PAGEREF _Toc143262983 \h</w:instrText>
            </w:r>
            <w:r>
              <w:rPr>
                <w:webHidden/>
              </w:rPr>
            </w:r>
            <w:r>
              <w:rPr>
                <w:webHidden/>
              </w:rPr>
              <w:fldChar w:fldCharType="separate"/>
            </w:r>
            <w:r w:rsidR="00575AE1">
              <w:tab/>
              <w:t>106</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84">
            <w:r w:rsidR="00575AE1">
              <w:rPr>
                <w:webHidden/>
              </w:rPr>
              <w:t>12.3 расчеты экономической эффективности инвестиций</w:t>
            </w:r>
            <w:r>
              <w:rPr>
                <w:webHidden/>
              </w:rPr>
              <w:fldChar w:fldCharType="begin"/>
            </w:r>
            <w:r w:rsidR="00575AE1">
              <w:rPr>
                <w:webHidden/>
              </w:rPr>
              <w:instrText>PAGEREF _Toc143262984 \h</w:instrText>
            </w:r>
            <w:r>
              <w:rPr>
                <w:webHidden/>
              </w:rPr>
            </w:r>
            <w:r>
              <w:rPr>
                <w:webHidden/>
              </w:rPr>
              <w:fldChar w:fldCharType="separate"/>
            </w:r>
            <w:r w:rsidR="00575AE1">
              <w:tab/>
              <w:t>107</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85">
            <w:r w:rsidR="00575AE1">
              <w:rPr>
                <w:webHidden/>
              </w:rPr>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Pr>
                <w:webHidden/>
              </w:rPr>
              <w:fldChar w:fldCharType="begin"/>
            </w:r>
            <w:r w:rsidR="00575AE1">
              <w:rPr>
                <w:webHidden/>
              </w:rPr>
              <w:instrText>PAGEREF _Toc143262985 \h</w:instrText>
            </w:r>
            <w:r>
              <w:rPr>
                <w:webHidden/>
              </w:rPr>
            </w:r>
            <w:r>
              <w:rPr>
                <w:webHidden/>
              </w:rPr>
              <w:fldChar w:fldCharType="separate"/>
            </w:r>
            <w:r w:rsidR="00575AE1">
              <w:tab/>
              <w:t>107</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2986">
            <w:r w:rsidR="00575AE1">
              <w:rPr>
                <w:webHidden/>
              </w:rPr>
              <w:t>Глава 13 "Индикаторы развития систем теплоснабжения поселения"</w:t>
            </w:r>
            <w:r>
              <w:rPr>
                <w:webHidden/>
              </w:rPr>
              <w:fldChar w:fldCharType="begin"/>
            </w:r>
            <w:r w:rsidR="00575AE1">
              <w:rPr>
                <w:webHidden/>
              </w:rPr>
              <w:instrText>PAGEREF _Toc143262986 \h</w:instrText>
            </w:r>
            <w:r>
              <w:rPr>
                <w:webHidden/>
              </w:rPr>
            </w:r>
            <w:r>
              <w:rPr>
                <w:webHidden/>
              </w:rPr>
              <w:fldChar w:fldCharType="separate"/>
            </w:r>
            <w:r w:rsidR="00575AE1">
              <w:tab/>
              <w:t>107</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87">
            <w:r w:rsidR="00575AE1">
              <w:rPr>
                <w:webHidden/>
              </w:rPr>
              <w:t>13.1 количество прекращений подачи тепловой энергии, теплоносителя в результате технологических нарушений на тепловых сетях</w:t>
            </w:r>
            <w:r>
              <w:rPr>
                <w:webHidden/>
              </w:rPr>
              <w:fldChar w:fldCharType="begin"/>
            </w:r>
            <w:r w:rsidR="00575AE1">
              <w:rPr>
                <w:webHidden/>
              </w:rPr>
              <w:instrText>PAGEREF _Toc143262987 \h</w:instrText>
            </w:r>
            <w:r>
              <w:rPr>
                <w:webHidden/>
              </w:rPr>
            </w:r>
            <w:r>
              <w:rPr>
                <w:webHidden/>
              </w:rPr>
              <w:fldChar w:fldCharType="separate"/>
            </w:r>
            <w:r w:rsidR="00575AE1">
              <w:tab/>
              <w:t>107</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88">
            <w:r w:rsidR="00575AE1">
              <w:rPr>
                <w:webHidden/>
              </w:rPr>
              <w:t>13.2 количество прекращений подачи тепловой энергии, теплоносителя в результате технологических нарушений на источниках тепловой энергии.</w:t>
            </w:r>
            <w:r>
              <w:rPr>
                <w:webHidden/>
              </w:rPr>
              <w:fldChar w:fldCharType="begin"/>
            </w:r>
            <w:r w:rsidR="00575AE1">
              <w:rPr>
                <w:webHidden/>
              </w:rPr>
              <w:instrText>PAGEREF _Toc143262988 \h</w:instrText>
            </w:r>
            <w:r>
              <w:rPr>
                <w:webHidden/>
              </w:rPr>
            </w:r>
            <w:r>
              <w:rPr>
                <w:webHidden/>
              </w:rPr>
              <w:fldChar w:fldCharType="separate"/>
            </w:r>
            <w:r w:rsidR="00575AE1">
              <w:tab/>
              <w:t>107</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89">
            <w:r w:rsidR="00575AE1">
              <w:rPr>
                <w:webHidden/>
              </w:rPr>
              <w:t>13.3 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r>
              <w:rPr>
                <w:webHidden/>
              </w:rPr>
              <w:fldChar w:fldCharType="begin"/>
            </w:r>
            <w:r w:rsidR="00575AE1">
              <w:rPr>
                <w:webHidden/>
              </w:rPr>
              <w:instrText>PAGEREF _Toc143262989 \h</w:instrText>
            </w:r>
            <w:r>
              <w:rPr>
                <w:webHidden/>
              </w:rPr>
            </w:r>
            <w:r>
              <w:rPr>
                <w:webHidden/>
              </w:rPr>
              <w:fldChar w:fldCharType="separate"/>
            </w:r>
            <w:r w:rsidR="00575AE1">
              <w:tab/>
              <w:t>107</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90">
            <w:r w:rsidR="00575AE1">
              <w:rPr>
                <w:webHidden/>
              </w:rPr>
              <w:t>13.4 отношение величины технологических потерь тепловой энергии, теплоносителя к материальной характеристике тепловой сети.</w:t>
            </w:r>
            <w:r>
              <w:rPr>
                <w:webHidden/>
              </w:rPr>
              <w:fldChar w:fldCharType="begin"/>
            </w:r>
            <w:r w:rsidR="00575AE1">
              <w:rPr>
                <w:webHidden/>
              </w:rPr>
              <w:instrText>PAGEREF _Toc143262990 \h</w:instrText>
            </w:r>
            <w:r>
              <w:rPr>
                <w:webHidden/>
              </w:rPr>
            </w:r>
            <w:r>
              <w:rPr>
                <w:webHidden/>
              </w:rPr>
              <w:fldChar w:fldCharType="separate"/>
            </w:r>
            <w:r w:rsidR="00575AE1">
              <w:tab/>
              <w:t>108</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91">
            <w:r w:rsidR="00575AE1">
              <w:rPr>
                <w:webHidden/>
              </w:rPr>
              <w:t>13.5 коэффициент использования установленной тепловой мощности</w:t>
            </w:r>
            <w:r>
              <w:rPr>
                <w:webHidden/>
              </w:rPr>
              <w:fldChar w:fldCharType="begin"/>
            </w:r>
            <w:r w:rsidR="00575AE1">
              <w:rPr>
                <w:webHidden/>
              </w:rPr>
              <w:instrText>PAGEREF _Toc143262991 \h</w:instrText>
            </w:r>
            <w:r>
              <w:rPr>
                <w:webHidden/>
              </w:rPr>
            </w:r>
            <w:r>
              <w:rPr>
                <w:webHidden/>
              </w:rPr>
              <w:fldChar w:fldCharType="separate"/>
            </w:r>
            <w:r w:rsidR="00575AE1">
              <w:tab/>
              <w:t>109</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92">
            <w:r w:rsidR="00575AE1">
              <w:rPr>
                <w:webHidden/>
              </w:rPr>
              <w:t>13.6 удельная материальная характеристика тепловых сетей, приведенная к расчетной тепловой нагрузке</w:t>
            </w:r>
            <w:r>
              <w:rPr>
                <w:webHidden/>
              </w:rPr>
              <w:fldChar w:fldCharType="begin"/>
            </w:r>
            <w:r w:rsidR="00575AE1">
              <w:rPr>
                <w:webHidden/>
              </w:rPr>
              <w:instrText>PAGEREF _Toc143262992 \h</w:instrText>
            </w:r>
            <w:r>
              <w:rPr>
                <w:webHidden/>
              </w:rPr>
            </w:r>
            <w:r>
              <w:rPr>
                <w:webHidden/>
              </w:rPr>
              <w:fldChar w:fldCharType="separate"/>
            </w:r>
            <w:r w:rsidR="00575AE1">
              <w:tab/>
              <w:t>109</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93">
            <w:r w:rsidR="00575AE1">
              <w:rPr>
                <w:webHidden/>
              </w:rPr>
              <w:t>13.7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w:t>
            </w:r>
            <w:r>
              <w:rPr>
                <w:webHidden/>
              </w:rPr>
              <w:fldChar w:fldCharType="begin"/>
            </w:r>
            <w:r w:rsidR="00575AE1">
              <w:rPr>
                <w:webHidden/>
              </w:rPr>
              <w:instrText>PAGEREF _Toc143262993 \h</w:instrText>
            </w:r>
            <w:r>
              <w:rPr>
                <w:webHidden/>
              </w:rPr>
            </w:r>
            <w:r>
              <w:rPr>
                <w:webHidden/>
              </w:rPr>
              <w:fldChar w:fldCharType="separate"/>
            </w:r>
            <w:r w:rsidR="00575AE1">
              <w:tab/>
              <w:t>110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94">
            <w:r w:rsidR="00575AE1">
              <w:rPr>
                <w:webHidden/>
              </w:rPr>
              <w:t>13.8 удельный расход условного топлива на отпуск электрической энергии</w:t>
            </w:r>
            <w:r>
              <w:rPr>
                <w:webHidden/>
              </w:rPr>
              <w:fldChar w:fldCharType="begin"/>
            </w:r>
            <w:r w:rsidR="00575AE1">
              <w:rPr>
                <w:webHidden/>
              </w:rPr>
              <w:instrText>PAGEREF _Toc143262994 \h</w:instrText>
            </w:r>
            <w:r>
              <w:rPr>
                <w:webHidden/>
              </w:rPr>
            </w:r>
            <w:r>
              <w:rPr>
                <w:webHidden/>
              </w:rPr>
              <w:fldChar w:fldCharType="separate"/>
            </w:r>
            <w:r w:rsidR="00575AE1">
              <w:tab/>
              <w:t>110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95">
            <w:r w:rsidR="00575AE1">
              <w:rPr>
                <w:webHidden/>
              </w:rPr>
              <w:t>13.9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r>
              <w:rPr>
                <w:webHidden/>
              </w:rPr>
              <w:fldChar w:fldCharType="begin"/>
            </w:r>
            <w:r w:rsidR="00575AE1">
              <w:rPr>
                <w:webHidden/>
              </w:rPr>
              <w:instrText>PAGEREF _Toc143262995 \h</w:instrText>
            </w:r>
            <w:r>
              <w:rPr>
                <w:webHidden/>
              </w:rPr>
            </w:r>
            <w:r>
              <w:rPr>
                <w:webHidden/>
              </w:rPr>
              <w:fldChar w:fldCharType="separate"/>
            </w:r>
            <w:r w:rsidR="00575AE1">
              <w:tab/>
              <w:t>110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96">
            <w:r w:rsidR="00575AE1">
              <w:rPr>
                <w:webHidden/>
              </w:rPr>
              <w:t>13.10 доля отпуска тепловой энергии, осуществляемого потребителям по приборам учета, в общем объеме отпущенной тепловой энергии</w:t>
            </w:r>
            <w:r>
              <w:rPr>
                <w:webHidden/>
              </w:rPr>
              <w:fldChar w:fldCharType="begin"/>
            </w:r>
            <w:r w:rsidR="00575AE1">
              <w:rPr>
                <w:webHidden/>
              </w:rPr>
              <w:instrText>PAGEREF _Toc143262996 \h</w:instrText>
            </w:r>
            <w:r>
              <w:rPr>
                <w:webHidden/>
              </w:rPr>
            </w:r>
            <w:r>
              <w:rPr>
                <w:webHidden/>
              </w:rPr>
              <w:fldChar w:fldCharType="separate"/>
            </w:r>
            <w:r w:rsidR="00575AE1">
              <w:tab/>
              <w:t>110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97">
            <w:r w:rsidR="00575AE1">
              <w:rPr>
                <w:webHidden/>
              </w:rPr>
              <w:t>13.11 средневзвешенный (по материальной характеристике) срок эксплуатации тепловых сетей (для каждой системы теплоснабжения)</w:t>
            </w:r>
            <w:r>
              <w:rPr>
                <w:webHidden/>
              </w:rPr>
              <w:fldChar w:fldCharType="begin"/>
            </w:r>
            <w:r w:rsidR="00575AE1">
              <w:rPr>
                <w:webHidden/>
              </w:rPr>
              <w:instrText>PAGEREF _Toc143262997 \h</w:instrText>
            </w:r>
            <w:r>
              <w:rPr>
                <w:webHidden/>
              </w:rPr>
            </w:r>
            <w:r>
              <w:rPr>
                <w:webHidden/>
              </w:rPr>
              <w:fldChar w:fldCharType="separate"/>
            </w:r>
            <w:r w:rsidR="00575AE1">
              <w:tab/>
              <w:t>110</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98">
            <w:r w:rsidR="00575AE1">
              <w:rPr>
                <w:webHidden/>
              </w:rPr>
              <w:t>13.12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w:t>
            </w:r>
            <w:r>
              <w:rPr>
                <w:webHidden/>
              </w:rPr>
              <w:fldChar w:fldCharType="begin"/>
            </w:r>
            <w:r w:rsidR="00575AE1">
              <w:rPr>
                <w:webHidden/>
              </w:rPr>
              <w:instrText>PAGEREF _Toc143262998 \h</w:instrText>
            </w:r>
            <w:r>
              <w:rPr>
                <w:webHidden/>
              </w:rPr>
            </w:r>
            <w:r>
              <w:rPr>
                <w:webHidden/>
              </w:rPr>
              <w:fldChar w:fldCharType="separate"/>
            </w:r>
            <w:r w:rsidR="00575AE1">
              <w:tab/>
              <w:t>111</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2999">
            <w:r w:rsidR="00575AE1">
              <w:rPr>
                <w:webHidden/>
              </w:rPr>
              <w:t>13.13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w:t>
            </w:r>
            <w:r>
              <w:rPr>
                <w:webHidden/>
              </w:rPr>
              <w:fldChar w:fldCharType="begin"/>
            </w:r>
            <w:r w:rsidR="00575AE1">
              <w:rPr>
                <w:webHidden/>
              </w:rPr>
              <w:instrText>PAGEREF _Toc143262999 \h</w:instrText>
            </w:r>
            <w:r>
              <w:rPr>
                <w:webHidden/>
              </w:rPr>
            </w:r>
            <w:r>
              <w:rPr>
                <w:webHidden/>
              </w:rPr>
              <w:fldChar w:fldCharType="separate"/>
            </w:r>
            <w:r w:rsidR="00575AE1">
              <w:tab/>
              <w:t>111</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3000">
            <w:r w:rsidR="00575AE1">
              <w:rPr>
                <w:webHidden/>
              </w:rPr>
              <w:t>13.14. 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r>
              <w:rPr>
                <w:webHidden/>
              </w:rPr>
              <w:fldChar w:fldCharType="begin"/>
            </w:r>
            <w:r w:rsidR="00575AE1">
              <w:rPr>
                <w:webHidden/>
              </w:rPr>
              <w:instrText>PAGEREF _Toc143263000 \h</w:instrText>
            </w:r>
            <w:r>
              <w:rPr>
                <w:webHidden/>
              </w:rPr>
            </w:r>
            <w:r>
              <w:rPr>
                <w:webHidden/>
              </w:rPr>
              <w:fldChar w:fldCharType="separate"/>
            </w:r>
            <w:r w:rsidR="00575AE1">
              <w:tab/>
              <w:t>111</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3001">
            <w:r w:rsidR="00575AE1">
              <w:rPr>
                <w:webHidden/>
              </w:rPr>
              <w:t>Глава 14 "Ценовые (тарифные) последствия"</w:t>
            </w:r>
            <w:r>
              <w:rPr>
                <w:webHidden/>
              </w:rPr>
              <w:fldChar w:fldCharType="begin"/>
            </w:r>
            <w:r w:rsidR="00575AE1">
              <w:rPr>
                <w:webHidden/>
              </w:rPr>
              <w:instrText>PAGEREF _Toc143263001 \h</w:instrText>
            </w:r>
            <w:r>
              <w:rPr>
                <w:webHidden/>
              </w:rPr>
            </w:r>
            <w:r>
              <w:rPr>
                <w:webHidden/>
              </w:rPr>
              <w:fldChar w:fldCharType="separate"/>
            </w:r>
            <w:r w:rsidR="00575AE1">
              <w:tab/>
              <w:t>111</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3002">
            <w:r w:rsidR="00575AE1">
              <w:rPr>
                <w:webHidden/>
              </w:rPr>
              <w:t>14.1 тарифно-балансовые расчетные модели теплоснабжения потребителей по каждой системе теплоснабжения</w:t>
            </w:r>
            <w:r>
              <w:rPr>
                <w:webHidden/>
              </w:rPr>
              <w:fldChar w:fldCharType="begin"/>
            </w:r>
            <w:r w:rsidR="00575AE1">
              <w:rPr>
                <w:webHidden/>
              </w:rPr>
              <w:instrText>PAGEREF _Toc143263002 \h</w:instrText>
            </w:r>
            <w:r>
              <w:rPr>
                <w:webHidden/>
              </w:rPr>
            </w:r>
            <w:r>
              <w:rPr>
                <w:webHidden/>
              </w:rPr>
              <w:fldChar w:fldCharType="separate"/>
            </w:r>
            <w:r w:rsidR="00575AE1">
              <w:tab/>
              <w:t>111</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3003">
            <w:r w:rsidR="00575AE1">
              <w:rPr>
                <w:webHidden/>
              </w:rPr>
              <w:t>14.2 тарифно-балансовые расчетные модели теплоснабжения потребителей по каждой единой теплоснабжающей организации</w:t>
            </w:r>
            <w:r>
              <w:rPr>
                <w:webHidden/>
              </w:rPr>
              <w:fldChar w:fldCharType="begin"/>
            </w:r>
            <w:r w:rsidR="00575AE1">
              <w:rPr>
                <w:webHidden/>
              </w:rPr>
              <w:instrText>PAGEREF _Toc143263003 \h</w:instrText>
            </w:r>
            <w:r>
              <w:rPr>
                <w:webHidden/>
              </w:rPr>
            </w:r>
            <w:r>
              <w:rPr>
                <w:webHidden/>
              </w:rPr>
              <w:fldChar w:fldCharType="separate"/>
            </w:r>
            <w:r w:rsidR="00575AE1">
              <w:tab/>
              <w:t>114</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3004">
            <w:r w:rsidR="00575AE1">
              <w:rPr>
                <w:webHidden/>
              </w:rPr>
              <w:t>14.3 результаты оценки ценовых (тарифных) последствий реализации проектов схемы теплоснабжения на основании разработанных тарифно-балансовых моделей</w:t>
            </w:r>
            <w:r>
              <w:rPr>
                <w:webHidden/>
              </w:rPr>
              <w:fldChar w:fldCharType="begin"/>
            </w:r>
            <w:r w:rsidR="00575AE1">
              <w:rPr>
                <w:webHidden/>
              </w:rPr>
              <w:instrText>PAGEREF _Toc143263004 \h</w:instrText>
            </w:r>
            <w:r>
              <w:rPr>
                <w:webHidden/>
              </w:rPr>
            </w:r>
            <w:r>
              <w:rPr>
                <w:webHidden/>
              </w:rPr>
              <w:fldChar w:fldCharType="separate"/>
            </w:r>
            <w:r w:rsidR="00575AE1">
              <w:tab/>
              <w:t>114</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3005">
            <w:r w:rsidR="00575AE1">
              <w:rPr>
                <w:webHidden/>
              </w:rPr>
              <w:t>Глава 15 "Реестр единых теплоснабжающих организаций"</w:t>
            </w:r>
            <w:r>
              <w:rPr>
                <w:webHidden/>
              </w:rPr>
              <w:fldChar w:fldCharType="begin"/>
            </w:r>
            <w:r w:rsidR="00575AE1">
              <w:rPr>
                <w:webHidden/>
              </w:rPr>
              <w:instrText>PAGEREF _Toc143263005 \h</w:instrText>
            </w:r>
            <w:r>
              <w:rPr>
                <w:webHidden/>
              </w:rPr>
            </w:r>
            <w:r>
              <w:rPr>
                <w:webHidden/>
              </w:rPr>
              <w:fldChar w:fldCharType="separate"/>
            </w:r>
            <w:r w:rsidR="00575AE1">
              <w:tab/>
              <w:t>114</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3006">
            <w:r w:rsidR="00575AE1">
              <w:rPr>
                <w:webHidden/>
              </w:rPr>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r>
              <w:rPr>
                <w:webHidden/>
              </w:rPr>
              <w:fldChar w:fldCharType="begin"/>
            </w:r>
            <w:r w:rsidR="00575AE1">
              <w:rPr>
                <w:webHidden/>
              </w:rPr>
              <w:instrText>PAGEREF _Toc143263006 \h</w:instrText>
            </w:r>
            <w:r>
              <w:rPr>
                <w:webHidden/>
              </w:rPr>
            </w:r>
            <w:r>
              <w:rPr>
                <w:webHidden/>
              </w:rPr>
              <w:fldChar w:fldCharType="separate"/>
            </w:r>
            <w:r w:rsidR="00575AE1">
              <w:tab/>
              <w:t>114</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3007">
            <w:r w:rsidR="00575AE1">
              <w:rPr>
                <w:webHidden/>
              </w:rPr>
              <w:t>15.2 реестр единых теплоснабжающих организаций, содержащий перечень систем теплоснабжения, входящих в состав единой теплоснабжающей организации</w:t>
            </w:r>
            <w:r>
              <w:rPr>
                <w:webHidden/>
              </w:rPr>
              <w:fldChar w:fldCharType="begin"/>
            </w:r>
            <w:r w:rsidR="00575AE1">
              <w:rPr>
                <w:webHidden/>
              </w:rPr>
              <w:instrText>PAGEREF _Toc143263007 \h</w:instrText>
            </w:r>
            <w:r>
              <w:rPr>
                <w:webHidden/>
              </w:rPr>
            </w:r>
            <w:r>
              <w:rPr>
                <w:webHidden/>
              </w:rPr>
              <w:fldChar w:fldCharType="separate"/>
            </w:r>
            <w:r w:rsidR="00575AE1">
              <w:tab/>
              <w:t>115</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3008">
            <w:r w:rsidR="00575AE1">
              <w:rPr>
                <w:webHidden/>
              </w:rPr>
              <w:t>15.3 основания, в том числе критерии, в соответствии с которыми теплоснабжающей организации присвоен статус единой теплоснабжающей организации</w:t>
            </w:r>
            <w:r>
              <w:rPr>
                <w:webHidden/>
              </w:rPr>
              <w:fldChar w:fldCharType="begin"/>
            </w:r>
            <w:r w:rsidR="00575AE1">
              <w:rPr>
                <w:webHidden/>
              </w:rPr>
              <w:instrText>PAGEREF _Toc143263008 \h</w:instrText>
            </w:r>
            <w:r>
              <w:rPr>
                <w:webHidden/>
              </w:rPr>
            </w:r>
            <w:r>
              <w:rPr>
                <w:webHidden/>
              </w:rPr>
              <w:fldChar w:fldCharType="separate"/>
            </w:r>
            <w:r w:rsidR="00575AE1">
              <w:tab/>
              <w:t>115</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3009">
            <w:r w:rsidR="00575AE1">
              <w:rPr>
                <w:webHidden/>
              </w:rPr>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Pr>
                <w:webHidden/>
              </w:rPr>
              <w:fldChar w:fldCharType="begin"/>
            </w:r>
            <w:r w:rsidR="00575AE1">
              <w:rPr>
                <w:webHidden/>
              </w:rPr>
              <w:instrText>PAGEREF _Toc143263009 \h</w:instrText>
            </w:r>
            <w:r>
              <w:rPr>
                <w:webHidden/>
              </w:rPr>
            </w:r>
            <w:r>
              <w:rPr>
                <w:webHidden/>
              </w:rPr>
              <w:fldChar w:fldCharType="separate"/>
            </w:r>
            <w:r w:rsidR="00575AE1">
              <w:tab/>
              <w:t>116</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3010">
            <w:r w:rsidR="00575AE1">
              <w:rPr>
                <w:webHidden/>
              </w:rPr>
              <w:t>15.5 описание границ зон деятельности единой теплоснабжающей организации (организаций)</w:t>
            </w:r>
            <w:r>
              <w:rPr>
                <w:webHidden/>
              </w:rPr>
              <w:fldChar w:fldCharType="begin"/>
            </w:r>
            <w:r w:rsidR="00575AE1">
              <w:rPr>
                <w:webHidden/>
              </w:rPr>
              <w:instrText>PAGEREF _Toc143263010 \h</w:instrText>
            </w:r>
            <w:r>
              <w:rPr>
                <w:webHidden/>
              </w:rPr>
            </w:r>
            <w:r>
              <w:rPr>
                <w:webHidden/>
              </w:rPr>
              <w:fldChar w:fldCharType="separate"/>
            </w:r>
            <w:r w:rsidR="00575AE1">
              <w:tab/>
              <w:t>116</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3011">
            <w:r w:rsidR="00575AE1">
              <w:rPr>
                <w:webHidden/>
              </w:rPr>
              <w:t>Глава 16 "Реестр мероприятий схемы теплоснабжения"</w:t>
            </w:r>
            <w:r>
              <w:rPr>
                <w:webHidden/>
              </w:rPr>
              <w:fldChar w:fldCharType="begin"/>
            </w:r>
            <w:r w:rsidR="00575AE1">
              <w:rPr>
                <w:webHidden/>
              </w:rPr>
              <w:instrText>PAGEREF _Toc143263011 \h</w:instrText>
            </w:r>
            <w:r>
              <w:rPr>
                <w:webHidden/>
              </w:rPr>
            </w:r>
            <w:r>
              <w:rPr>
                <w:webHidden/>
              </w:rPr>
              <w:fldChar w:fldCharType="separate"/>
            </w:r>
            <w:r w:rsidR="00575AE1">
              <w:tab/>
              <w:t>116</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3012">
            <w:r w:rsidR="00575AE1">
              <w:rPr>
                <w:webHidden/>
              </w:rPr>
              <w:t>16.1 перечень мероприятий по строительству, реконструкции, техническому перевооружению и (или) модернизации источников тепловой энергии</w:t>
            </w:r>
            <w:r>
              <w:rPr>
                <w:webHidden/>
              </w:rPr>
              <w:fldChar w:fldCharType="begin"/>
            </w:r>
            <w:r w:rsidR="00575AE1">
              <w:rPr>
                <w:webHidden/>
              </w:rPr>
              <w:instrText>PAGEREF _Toc143263012 \h</w:instrText>
            </w:r>
            <w:r>
              <w:rPr>
                <w:webHidden/>
              </w:rPr>
            </w:r>
            <w:r>
              <w:rPr>
                <w:webHidden/>
              </w:rPr>
              <w:fldChar w:fldCharType="separate"/>
            </w:r>
            <w:r w:rsidR="00575AE1">
              <w:tab/>
              <w:t>116</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3013">
            <w:r w:rsidR="00575AE1">
              <w:rPr>
                <w:webHidden/>
              </w:rPr>
              <w:t>16.2 перечень мероприятий по строительству, реконструкции, техническому перевооружению и (или) модернизации тепловых сетей и сооружений на них</w:t>
            </w:r>
            <w:r>
              <w:rPr>
                <w:webHidden/>
              </w:rPr>
              <w:fldChar w:fldCharType="begin"/>
            </w:r>
            <w:r w:rsidR="00575AE1">
              <w:rPr>
                <w:webHidden/>
              </w:rPr>
              <w:instrText>PAGEREF _Toc143263013 \h</w:instrText>
            </w:r>
            <w:r>
              <w:rPr>
                <w:webHidden/>
              </w:rPr>
            </w:r>
            <w:r>
              <w:rPr>
                <w:webHidden/>
              </w:rPr>
              <w:fldChar w:fldCharType="separate"/>
            </w:r>
            <w:r w:rsidR="00575AE1">
              <w:tab/>
              <w:t>117</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3014">
            <w:r w:rsidR="00575AE1">
              <w:rPr>
                <w:webHidden/>
              </w:rPr>
              <w:t>16.3 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Pr>
                <w:webHidden/>
              </w:rPr>
              <w:fldChar w:fldCharType="begin"/>
            </w:r>
            <w:r w:rsidR="00575AE1">
              <w:rPr>
                <w:webHidden/>
              </w:rPr>
              <w:instrText>PAGEREF _Toc143263014 \h</w:instrText>
            </w:r>
            <w:r>
              <w:rPr>
                <w:webHidden/>
              </w:rPr>
            </w:r>
            <w:r>
              <w:rPr>
                <w:webHidden/>
              </w:rPr>
              <w:fldChar w:fldCharType="separate"/>
            </w:r>
            <w:r w:rsidR="00575AE1">
              <w:tab/>
              <w:t>117</w:t>
            </w:r>
            <w:r>
              <w:rPr>
                <w:webHidden/>
              </w:rPr>
              <w:fldChar w:fldCharType="end"/>
            </w:r>
          </w:hyperlink>
        </w:p>
        <w:p w:rsidR="00532364" w:rsidRDefault="00532364">
          <w:pPr>
            <w:tabs>
              <w:tab w:val="right" w:leader="dot" w:pos="9770"/>
            </w:tabs>
            <w:rPr>
              <w:rFonts w:asciiTheme="minorHAnsi" w:eastAsiaTheme="minorEastAsia" w:hAnsiTheme="minorHAnsi" w:cstheme="minorBidi"/>
              <w:szCs w:val="22"/>
            </w:rPr>
          </w:pPr>
          <w:hyperlink w:anchor="_Toc143263015">
            <w:r w:rsidR="00575AE1">
              <w:rPr>
                <w:webHidden/>
              </w:rPr>
              <w:t>Глава 17 "Замечания и предложения к проекту схемы теплоснабжения"</w:t>
            </w:r>
            <w:r>
              <w:rPr>
                <w:webHidden/>
              </w:rPr>
              <w:fldChar w:fldCharType="begin"/>
            </w:r>
            <w:r w:rsidR="00575AE1">
              <w:rPr>
                <w:webHidden/>
              </w:rPr>
              <w:instrText>PAGEREF _Toc143263015 \h</w:instrText>
            </w:r>
            <w:r>
              <w:rPr>
                <w:webHidden/>
              </w:rPr>
            </w:r>
            <w:r>
              <w:rPr>
                <w:webHidden/>
              </w:rPr>
              <w:fldChar w:fldCharType="separate"/>
            </w:r>
            <w:r w:rsidR="00575AE1">
              <w:tab/>
              <w:t>117</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3016">
            <w:r w:rsidR="00575AE1">
              <w:rPr>
                <w:webHidden/>
              </w:rPr>
              <w:t>17.1 перечень всех замечаний и предложений, поступивших при разработке, утверждении и актуализации схемы теплоснабжения</w:t>
            </w:r>
            <w:r>
              <w:rPr>
                <w:webHidden/>
              </w:rPr>
              <w:fldChar w:fldCharType="begin"/>
            </w:r>
            <w:r w:rsidR="00575AE1">
              <w:rPr>
                <w:webHidden/>
              </w:rPr>
              <w:instrText>PAGEREF _Toc143263016 \h</w:instrText>
            </w:r>
            <w:r>
              <w:rPr>
                <w:webHidden/>
              </w:rPr>
            </w:r>
            <w:r>
              <w:rPr>
                <w:webHidden/>
              </w:rPr>
              <w:fldChar w:fldCharType="separate"/>
            </w:r>
            <w:r w:rsidR="00575AE1">
              <w:tab/>
              <w:t>117</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3017">
            <w:r w:rsidR="00575AE1">
              <w:rPr>
                <w:webHidden/>
              </w:rPr>
              <w:t>17.2 ответы разработчиков проекта схемы теплоснабжения на замечания и предложения</w:t>
            </w:r>
            <w:r>
              <w:rPr>
                <w:webHidden/>
              </w:rPr>
              <w:fldChar w:fldCharType="begin"/>
            </w:r>
            <w:r w:rsidR="00575AE1">
              <w:rPr>
                <w:webHidden/>
              </w:rPr>
              <w:instrText>PAGEREF _Toc143263017 \h</w:instrText>
            </w:r>
            <w:r>
              <w:rPr>
                <w:webHidden/>
              </w:rPr>
            </w:r>
            <w:r>
              <w:rPr>
                <w:webHidden/>
              </w:rPr>
              <w:fldChar w:fldCharType="separate"/>
            </w:r>
            <w:r w:rsidR="00575AE1">
              <w:tab/>
              <w:t>117</w:t>
            </w:r>
            <w:r>
              <w:rPr>
                <w:webHidden/>
              </w:rPr>
              <w:fldChar w:fldCharType="end"/>
            </w:r>
          </w:hyperlink>
        </w:p>
        <w:p w:rsidR="00532364" w:rsidRDefault="00532364">
          <w:pPr>
            <w:pStyle w:val="TOC2"/>
            <w:tabs>
              <w:tab w:val="right" w:leader="dot" w:pos="9770"/>
            </w:tabs>
            <w:rPr>
              <w:rFonts w:asciiTheme="minorHAnsi" w:eastAsiaTheme="minorEastAsia" w:hAnsiTheme="minorHAnsi" w:cstheme="minorBidi"/>
              <w:i w:val="0"/>
              <w:iCs w:val="0"/>
              <w:sz w:val="22"/>
              <w:szCs w:val="22"/>
            </w:rPr>
          </w:pPr>
          <w:hyperlink w:anchor="_Toc143263018">
            <w:r w:rsidR="00575AE1">
              <w:rPr>
                <w:webHidden/>
              </w:rPr>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Pr>
                <w:webHidden/>
              </w:rPr>
              <w:fldChar w:fldCharType="begin"/>
            </w:r>
            <w:r w:rsidR="00575AE1">
              <w:rPr>
                <w:webHidden/>
              </w:rPr>
              <w:instrText>PAGEREF _Toc143263018 \h</w:instrText>
            </w:r>
            <w:r>
              <w:rPr>
                <w:webHidden/>
              </w:rPr>
            </w:r>
            <w:r>
              <w:rPr>
                <w:webHidden/>
              </w:rPr>
              <w:fldChar w:fldCharType="separate"/>
            </w:r>
            <w:r w:rsidR="00575AE1">
              <w:tab/>
              <w:t>117</w:t>
            </w:r>
            <w:r>
              <w:rPr>
                <w:webHidden/>
              </w:rPr>
              <w:fldChar w:fldCharType="end"/>
            </w:r>
          </w:hyperlink>
        </w:p>
        <w:p w:rsidR="00532364" w:rsidRDefault="00532364">
          <w:pPr>
            <w:tabs>
              <w:tab w:val="right" w:leader="dot" w:pos="9639"/>
            </w:tabs>
          </w:pPr>
          <w:r>
            <w:fldChar w:fldCharType="end"/>
          </w:r>
        </w:p>
      </w:sdtContent>
    </w:sdt>
    <w:p w:rsidR="00532364" w:rsidRDefault="00575AE1">
      <w:pPr>
        <w:tabs>
          <w:tab w:val="right" w:leader="dot" w:pos="9639"/>
        </w:tabs>
      </w:pPr>
      <w:bookmarkStart w:id="2" w:name="_Toc384214063"/>
      <w:bookmarkStart w:id="3" w:name="_Toc379317155"/>
      <w:bookmarkEnd w:id="2"/>
      <w:bookmarkEnd w:id="3"/>
      <w:r>
        <w:br w:type="page"/>
      </w:r>
    </w:p>
    <w:p w:rsidR="00532364" w:rsidRDefault="00532364">
      <w:pPr>
        <w:pStyle w:val="ConsPlusNormal"/>
        <w:spacing w:line="276" w:lineRule="auto"/>
        <w:ind w:firstLine="540"/>
        <w:jc w:val="center"/>
        <w:rPr>
          <w:rFonts w:ascii="Times New Roman" w:hAnsi="Times New Roman" w:cs="Times New Roman"/>
          <w:i/>
          <w:sz w:val="28"/>
          <w:szCs w:val="28"/>
          <w:u w:val="single"/>
        </w:rPr>
      </w:pPr>
    </w:p>
    <w:p w:rsidR="00532364" w:rsidRDefault="00575AE1">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Основанием для разработки схемы теплоснабжения является:</w:t>
      </w:r>
    </w:p>
    <w:p w:rsidR="00532364" w:rsidRDefault="00575AE1">
      <w:pPr>
        <w:pStyle w:val="ConsPlusNormal"/>
        <w:numPr>
          <w:ilvl w:val="0"/>
          <w:numId w:val="1"/>
        </w:numPr>
        <w:spacing w:line="276" w:lineRule="auto"/>
        <w:jc w:val="both"/>
        <w:rPr>
          <w:rFonts w:ascii="Times New Roman" w:hAnsi="Times New Roman" w:cs="Times New Roman"/>
          <w:sz w:val="24"/>
          <w:szCs w:val="24"/>
        </w:rPr>
      </w:pPr>
      <w:r>
        <w:rPr>
          <w:rFonts w:ascii="Times New Roman" w:hAnsi="Times New Roman" w:cs="Times New Roman"/>
          <w:sz w:val="24"/>
          <w:szCs w:val="24"/>
        </w:rPr>
        <w:t>Градостроительный кодекс Российской Федерации Федеральный закон от 29.12.2004г. № 190-ФЗ;</w:t>
      </w:r>
    </w:p>
    <w:p w:rsidR="00532364" w:rsidRDefault="00575AE1">
      <w:pPr>
        <w:pStyle w:val="ConsPlusNormal"/>
        <w:numPr>
          <w:ilvl w:val="0"/>
          <w:numId w:val="1"/>
        </w:numPr>
        <w:spacing w:line="276" w:lineRule="auto"/>
        <w:jc w:val="both"/>
        <w:rPr>
          <w:rFonts w:ascii="Times New Roman" w:hAnsi="Times New Roman" w:cs="Times New Roman"/>
          <w:sz w:val="24"/>
          <w:szCs w:val="24"/>
        </w:rPr>
      </w:pPr>
      <w:r>
        <w:rPr>
          <w:rFonts w:ascii="Times New Roman" w:hAnsi="Times New Roman" w:cs="Times New Roman"/>
          <w:sz w:val="24"/>
          <w:szCs w:val="24"/>
        </w:rPr>
        <w:t>Федеральный закон Российской Федерации от 06.10.2003 № 131-ФЗ «Об общих принципах организации местного самоуправления в Российской Федерации»;</w:t>
      </w:r>
    </w:p>
    <w:p w:rsidR="00532364" w:rsidRDefault="00575AE1">
      <w:pPr>
        <w:pStyle w:val="ConsPlusNormal"/>
        <w:numPr>
          <w:ilvl w:val="0"/>
          <w:numId w:val="1"/>
        </w:numPr>
        <w:spacing w:line="276" w:lineRule="auto"/>
        <w:jc w:val="both"/>
        <w:rPr>
          <w:rFonts w:ascii="Times New Roman" w:hAnsi="Times New Roman" w:cs="Times New Roman"/>
          <w:sz w:val="24"/>
          <w:szCs w:val="24"/>
        </w:rPr>
      </w:pPr>
      <w:r>
        <w:rPr>
          <w:rFonts w:ascii="Times New Roman" w:hAnsi="Times New Roman" w:cs="Times New Roman"/>
          <w:sz w:val="24"/>
          <w:szCs w:val="24"/>
        </w:rPr>
        <w:t>Федеральный закон Российской Федерации от 27.07.2010 № 190-ФЗ «О теплоснабжении»;</w:t>
      </w:r>
    </w:p>
    <w:p w:rsidR="00532364" w:rsidRDefault="00575AE1">
      <w:pPr>
        <w:pStyle w:val="ConsPlusNormal"/>
        <w:numPr>
          <w:ilvl w:val="0"/>
          <w:numId w:val="1"/>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Федеральный закон Российской Федерации от 23.11.2009 № 261-ФЗ «Об энергосбережении </w:t>
      </w:r>
      <w:proofErr w:type="gramStart"/>
      <w:r>
        <w:rPr>
          <w:rFonts w:ascii="Times New Roman" w:hAnsi="Times New Roman" w:cs="Times New Roman"/>
          <w:sz w:val="24"/>
          <w:szCs w:val="24"/>
        </w:rPr>
        <w:t>и</w:t>
      </w:r>
      <w:proofErr w:type="gramEnd"/>
      <w:r>
        <w:rPr>
          <w:rFonts w:ascii="Times New Roman" w:hAnsi="Times New Roman" w:cs="Times New Roman"/>
          <w:sz w:val="24"/>
          <w:szCs w:val="24"/>
        </w:rPr>
        <w:t xml:space="preserve"> о повышении энергетической эффективности и о внесении изменений в отдельные законодательные акты Российской Федерации»;</w:t>
      </w:r>
    </w:p>
    <w:p w:rsidR="00532364" w:rsidRDefault="00575AE1">
      <w:pPr>
        <w:pStyle w:val="ConsPlusNormal"/>
        <w:numPr>
          <w:ilvl w:val="0"/>
          <w:numId w:val="1"/>
        </w:numPr>
        <w:spacing w:line="276" w:lineRule="auto"/>
        <w:jc w:val="both"/>
        <w:rPr>
          <w:rFonts w:ascii="Times New Roman" w:hAnsi="Times New Roman" w:cs="Times New Roman"/>
          <w:sz w:val="24"/>
          <w:szCs w:val="24"/>
        </w:rPr>
      </w:pPr>
      <w:r>
        <w:rPr>
          <w:rFonts w:ascii="Times New Roman" w:hAnsi="Times New Roman" w:cs="Times New Roman"/>
          <w:sz w:val="24"/>
          <w:szCs w:val="24"/>
        </w:rPr>
        <w:t>Федеральный закон Российской Федерации от 10.01.2002 № 7-ФЗ «Об охране окружающей среды»;</w:t>
      </w:r>
    </w:p>
    <w:p w:rsidR="00532364" w:rsidRDefault="00575AE1">
      <w:pPr>
        <w:pStyle w:val="ConsPlusNormal"/>
        <w:numPr>
          <w:ilvl w:val="0"/>
          <w:numId w:val="1"/>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Постановление Правительства Российской Федерации от 22.02.2012 № 154 «О требованиях к схемам теплоснабжения, порядку их разработки и утверждения»; </w:t>
      </w:r>
    </w:p>
    <w:p w:rsidR="00532364" w:rsidRDefault="00575AE1">
      <w:pPr>
        <w:pStyle w:val="ConsPlusNormal"/>
        <w:numPr>
          <w:ilvl w:val="0"/>
          <w:numId w:val="1"/>
        </w:numPr>
        <w:spacing w:line="276" w:lineRule="auto"/>
        <w:jc w:val="both"/>
        <w:rPr>
          <w:rFonts w:ascii="Times New Roman" w:hAnsi="Times New Roman" w:cs="Times New Roman"/>
          <w:sz w:val="24"/>
          <w:szCs w:val="24"/>
        </w:rPr>
      </w:pPr>
      <w:r>
        <w:rPr>
          <w:rFonts w:ascii="Times New Roman" w:hAnsi="Times New Roman" w:cs="Times New Roman"/>
          <w:sz w:val="24"/>
          <w:szCs w:val="24"/>
        </w:rPr>
        <w:t>Постановление Правительства Российской Федерации от 08.08.2012 № 808 «Об организации теплоснабжения в Российской Федерации и о внесении изменений в некоторые акты Правительства Российской Федерации»;</w:t>
      </w:r>
    </w:p>
    <w:p w:rsidR="00532364" w:rsidRDefault="00575AE1">
      <w:pPr>
        <w:pStyle w:val="ConsPlusNormal"/>
        <w:numPr>
          <w:ilvl w:val="0"/>
          <w:numId w:val="1"/>
        </w:numPr>
        <w:spacing w:line="276" w:lineRule="auto"/>
        <w:jc w:val="both"/>
        <w:rPr>
          <w:rFonts w:ascii="Times New Roman" w:hAnsi="Times New Roman" w:cs="Times New Roman"/>
          <w:sz w:val="24"/>
          <w:szCs w:val="24"/>
        </w:rPr>
      </w:pPr>
      <w:proofErr w:type="gramStart"/>
      <w:r>
        <w:rPr>
          <w:rFonts w:ascii="Times New Roman" w:hAnsi="Times New Roman" w:cs="Times New Roman"/>
          <w:sz w:val="24"/>
          <w:szCs w:val="24"/>
        </w:rPr>
        <w:t xml:space="preserve">Постановление Правительства Российской Федерации от 16.05.2014 № 452 «Об утверждении правил определения плановых и расчета фактических значений показателей надежности и энергетической эффективности объектов теплоснабжения, а также определения достижения организацией, осуществляющей регулируемые виды </w:t>
      </w:r>
      <w:proofErr w:type="spellStart"/>
      <w:r>
        <w:rPr>
          <w:rFonts w:ascii="Times New Roman" w:hAnsi="Times New Roman" w:cs="Times New Roman"/>
          <w:sz w:val="24"/>
          <w:szCs w:val="24"/>
        </w:rPr>
        <w:t>деятель-ности</w:t>
      </w:r>
      <w:proofErr w:type="spellEnd"/>
      <w:r>
        <w:rPr>
          <w:rFonts w:ascii="Times New Roman" w:hAnsi="Times New Roman" w:cs="Times New Roman"/>
          <w:sz w:val="24"/>
          <w:szCs w:val="24"/>
        </w:rPr>
        <w:t xml:space="preserve"> в сфере теплоснабжения, указанных плановых значений и о внесении изменения в постановление Правительства Российской Федерации от 15 мая 2010 № 340»;</w:t>
      </w:r>
      <w:proofErr w:type="gramEnd"/>
    </w:p>
    <w:p w:rsidR="00532364" w:rsidRDefault="00575AE1">
      <w:pPr>
        <w:pStyle w:val="ConsPlusNormal"/>
        <w:numPr>
          <w:ilvl w:val="0"/>
          <w:numId w:val="1"/>
        </w:numPr>
        <w:spacing w:line="276" w:lineRule="auto"/>
        <w:jc w:val="both"/>
        <w:rPr>
          <w:rFonts w:ascii="Times New Roman" w:hAnsi="Times New Roman" w:cs="Times New Roman"/>
          <w:sz w:val="24"/>
          <w:szCs w:val="24"/>
        </w:rPr>
      </w:pPr>
      <w:r>
        <w:rPr>
          <w:rFonts w:ascii="Times New Roman" w:hAnsi="Times New Roman" w:cs="Times New Roman"/>
          <w:sz w:val="24"/>
          <w:szCs w:val="24"/>
        </w:rPr>
        <w:t>Приказ Министерства регионального развития Российской Федерации от 28.05.2010 № 262 «О требованиях энергетической эффективности зданий, строений и сооружений»;</w:t>
      </w:r>
    </w:p>
    <w:p w:rsidR="00532364" w:rsidRDefault="00575AE1">
      <w:pPr>
        <w:pStyle w:val="ConsPlusNormal"/>
        <w:numPr>
          <w:ilvl w:val="0"/>
          <w:numId w:val="1"/>
        </w:numPr>
        <w:spacing w:line="276" w:lineRule="auto"/>
        <w:jc w:val="both"/>
        <w:rPr>
          <w:rFonts w:ascii="Times New Roman" w:hAnsi="Times New Roman" w:cs="Times New Roman"/>
          <w:sz w:val="24"/>
          <w:szCs w:val="24"/>
        </w:rPr>
      </w:pPr>
      <w:r>
        <w:rPr>
          <w:rFonts w:ascii="Times New Roman" w:hAnsi="Times New Roman" w:cs="Times New Roman"/>
          <w:sz w:val="24"/>
          <w:szCs w:val="24"/>
        </w:rPr>
        <w:t>Приказ Министерства регионального развития Российской Федерации от 28.12.2009 № 610 «Об утверждении правил установления и измерения (пересмотра) тепловых нагрузок»;</w:t>
      </w:r>
    </w:p>
    <w:p w:rsidR="00532364" w:rsidRDefault="00575AE1">
      <w:pPr>
        <w:pStyle w:val="ConsPlusNormal"/>
        <w:numPr>
          <w:ilvl w:val="0"/>
          <w:numId w:val="1"/>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Приказ Министерства энергетики Российской Федерации от 30.12.2008 № 323 «Об утверждении </w:t>
      </w:r>
      <w:proofErr w:type="gramStart"/>
      <w:r>
        <w:rPr>
          <w:rFonts w:ascii="Times New Roman" w:hAnsi="Times New Roman" w:cs="Times New Roman"/>
          <w:sz w:val="24"/>
          <w:szCs w:val="24"/>
        </w:rPr>
        <w:t>порядка определения нормативов удельного расхода топлива</w:t>
      </w:r>
      <w:proofErr w:type="gramEnd"/>
      <w:r>
        <w:rPr>
          <w:rFonts w:ascii="Times New Roman" w:hAnsi="Times New Roman" w:cs="Times New Roman"/>
          <w:sz w:val="24"/>
          <w:szCs w:val="24"/>
        </w:rPr>
        <w:t xml:space="preserve"> при производстве электрической и тепловой энергии»;</w:t>
      </w:r>
    </w:p>
    <w:p w:rsidR="00532364" w:rsidRDefault="00575AE1">
      <w:pPr>
        <w:pStyle w:val="ConsPlusNormal"/>
        <w:numPr>
          <w:ilvl w:val="0"/>
          <w:numId w:val="1"/>
        </w:numPr>
        <w:spacing w:line="276" w:lineRule="auto"/>
        <w:jc w:val="both"/>
        <w:rPr>
          <w:rFonts w:ascii="Times New Roman" w:hAnsi="Times New Roman" w:cs="Times New Roman"/>
          <w:sz w:val="24"/>
          <w:szCs w:val="24"/>
        </w:rPr>
      </w:pPr>
      <w:r>
        <w:rPr>
          <w:rFonts w:ascii="Times New Roman" w:hAnsi="Times New Roman" w:cs="Times New Roman"/>
          <w:sz w:val="24"/>
          <w:szCs w:val="24"/>
        </w:rPr>
        <w:t>Приказ Министерства энергетики Российской Федерации от 30.12.2008 № 325 «Об утверждении порядка определения нормативов технологических потерь при передаче тепловой энергии, теплоносителя»;</w:t>
      </w:r>
    </w:p>
    <w:p w:rsidR="00532364" w:rsidRDefault="00575AE1">
      <w:pPr>
        <w:pStyle w:val="ConsPlusNormal"/>
        <w:numPr>
          <w:ilvl w:val="0"/>
          <w:numId w:val="1"/>
        </w:numPr>
        <w:spacing w:line="276" w:lineRule="auto"/>
        <w:jc w:val="both"/>
        <w:rPr>
          <w:rFonts w:ascii="Times New Roman" w:hAnsi="Times New Roman" w:cs="Times New Roman"/>
          <w:sz w:val="24"/>
          <w:szCs w:val="24"/>
        </w:rPr>
      </w:pPr>
      <w:proofErr w:type="gramStart"/>
      <w:r>
        <w:rPr>
          <w:rFonts w:ascii="Times New Roman" w:hAnsi="Times New Roman" w:cs="Times New Roman"/>
          <w:sz w:val="24"/>
          <w:szCs w:val="24"/>
        </w:rPr>
        <w:t>Приказ Министерства энергетики Российской Федерации от 10.08.2012 № 377 «О порядке определения нормативов технологических потерь при передаче тепловой энергии, теплоносителя, нормативов удельного расхода топлива при производстве тепловой энергии,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в том числе государственного регулирования цен (тарифов) в сфере теплоснабжения;</w:t>
      </w:r>
      <w:proofErr w:type="gramEnd"/>
    </w:p>
    <w:p w:rsidR="00532364" w:rsidRDefault="00575AE1">
      <w:pPr>
        <w:pStyle w:val="ConsPlusNormal"/>
        <w:numPr>
          <w:ilvl w:val="0"/>
          <w:numId w:val="1"/>
        </w:numPr>
        <w:spacing w:line="276" w:lineRule="auto"/>
        <w:jc w:val="both"/>
        <w:rPr>
          <w:rFonts w:ascii="Times New Roman" w:hAnsi="Times New Roman" w:cs="Times New Roman"/>
          <w:sz w:val="24"/>
          <w:szCs w:val="24"/>
        </w:rPr>
      </w:pPr>
      <w:r>
        <w:rPr>
          <w:rFonts w:ascii="Times New Roman" w:hAnsi="Times New Roman" w:cs="Times New Roman"/>
          <w:sz w:val="24"/>
          <w:szCs w:val="24"/>
        </w:rPr>
        <w:t>Приказ Министерства энергетики РФ от 05 марта 2019г. №212 "Об утверждении методических рекомендаций по разработке схем теплоснабжения";</w:t>
      </w:r>
    </w:p>
    <w:p w:rsidR="00532364" w:rsidRDefault="00575AE1">
      <w:pPr>
        <w:pStyle w:val="ConsPlusNormal"/>
        <w:numPr>
          <w:ilvl w:val="0"/>
          <w:numId w:val="1"/>
        </w:num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СП124.13330.2012 «Тепловые сети»;</w:t>
      </w:r>
    </w:p>
    <w:p w:rsidR="00532364" w:rsidRDefault="00575AE1">
      <w:pPr>
        <w:numPr>
          <w:ilvl w:val="0"/>
          <w:numId w:val="1"/>
        </w:numPr>
        <w:spacing w:line="276" w:lineRule="auto"/>
        <w:jc w:val="both"/>
        <w:rPr>
          <w:bCs/>
        </w:rPr>
      </w:pPr>
      <w:r>
        <w:rPr>
          <w:rFonts w:eastAsia="SimSun"/>
          <w:bCs/>
        </w:rPr>
        <w:t>Утверждённая Схема теплоснабжения</w:t>
      </w:r>
      <w:r>
        <w:rPr>
          <w:bCs/>
        </w:rPr>
        <w:t>;</w:t>
      </w:r>
    </w:p>
    <w:p w:rsidR="00532364" w:rsidRDefault="00575AE1">
      <w:pPr>
        <w:numPr>
          <w:ilvl w:val="0"/>
          <w:numId w:val="1"/>
        </w:numPr>
        <w:spacing w:line="276" w:lineRule="auto"/>
        <w:jc w:val="both"/>
        <w:rPr>
          <w:rFonts w:eastAsia="SimSun"/>
          <w:bCs/>
        </w:rPr>
      </w:pPr>
      <w:r>
        <w:rPr>
          <w:rFonts w:eastAsia="SimSun"/>
          <w:bCs/>
        </w:rPr>
        <w:t>Документы территориального планирования;</w:t>
      </w:r>
    </w:p>
    <w:p w:rsidR="00532364" w:rsidRDefault="00575AE1">
      <w:pPr>
        <w:numPr>
          <w:ilvl w:val="0"/>
          <w:numId w:val="1"/>
        </w:numPr>
        <w:spacing w:line="276" w:lineRule="auto"/>
        <w:jc w:val="both"/>
        <w:rPr>
          <w:rFonts w:eastAsia="SimSun"/>
          <w:bCs/>
        </w:rPr>
      </w:pPr>
      <w:r>
        <w:rPr>
          <w:rFonts w:eastAsia="SimSun"/>
          <w:bCs/>
        </w:rPr>
        <w:t>Генеральный план;</w:t>
      </w:r>
    </w:p>
    <w:p w:rsidR="00532364" w:rsidRDefault="00575AE1">
      <w:pPr>
        <w:numPr>
          <w:ilvl w:val="0"/>
          <w:numId w:val="1"/>
        </w:numPr>
        <w:spacing w:line="276" w:lineRule="auto"/>
        <w:jc w:val="both"/>
        <w:rPr>
          <w:rFonts w:eastAsia="SimSun"/>
          <w:bCs/>
        </w:rPr>
      </w:pPr>
      <w:r>
        <w:rPr>
          <w:rFonts w:eastAsia="SimSun"/>
          <w:bCs/>
        </w:rPr>
        <w:t>Перечень лиц, владеющих на праве собственности или другом законном основании объектами централизованных систем теплоснабжения, с указанием принадлежащих этим лицам таких объектов (границ зон, в которых расположены такие объекты);</w:t>
      </w:r>
    </w:p>
    <w:p w:rsidR="00532364" w:rsidRDefault="00575AE1">
      <w:pPr>
        <w:numPr>
          <w:ilvl w:val="0"/>
          <w:numId w:val="1"/>
        </w:numPr>
        <w:spacing w:line="276" w:lineRule="auto"/>
        <w:jc w:val="both"/>
        <w:rPr>
          <w:rFonts w:eastAsia="SimSun"/>
          <w:bCs/>
        </w:rPr>
      </w:pPr>
      <w:r>
        <w:rPr>
          <w:rFonts w:eastAsia="SimSun"/>
          <w:bCs/>
        </w:rPr>
        <w:t>Перечень выявленных бесхозяйных объектов централизованных систем теплоснабжения и перечень организаций, уполномоченных на их эксплуатацию;</w:t>
      </w:r>
    </w:p>
    <w:p w:rsidR="00532364" w:rsidRDefault="00575AE1">
      <w:pPr>
        <w:numPr>
          <w:ilvl w:val="0"/>
          <w:numId w:val="1"/>
        </w:numPr>
        <w:spacing w:line="276" w:lineRule="auto"/>
        <w:jc w:val="both"/>
        <w:rPr>
          <w:rFonts w:eastAsia="SimSun"/>
          <w:bCs/>
        </w:rPr>
      </w:pPr>
      <w:r>
        <w:rPr>
          <w:rFonts w:eastAsia="SimSun"/>
          <w:bCs/>
        </w:rPr>
        <w:t>Замечания и предложения по утвержденной схеме теплоснабжения от теплоснабжающих организаций и других заинтересованных лиц при наличии;</w:t>
      </w:r>
    </w:p>
    <w:p w:rsidR="00532364" w:rsidRDefault="00575AE1">
      <w:pPr>
        <w:numPr>
          <w:ilvl w:val="0"/>
          <w:numId w:val="1"/>
        </w:numPr>
        <w:spacing w:line="276" w:lineRule="auto"/>
        <w:jc w:val="both"/>
        <w:rPr>
          <w:rFonts w:eastAsia="Verdana"/>
        </w:rPr>
      </w:pPr>
      <w:r>
        <w:rPr>
          <w:rFonts w:eastAsia="SimSun"/>
          <w:bCs/>
        </w:rPr>
        <w:t>Утвержденная Программа комплексного развития систем коммунальной инфраструктуры;</w:t>
      </w:r>
    </w:p>
    <w:p w:rsidR="00532364" w:rsidRDefault="00575AE1">
      <w:pPr>
        <w:numPr>
          <w:ilvl w:val="0"/>
          <w:numId w:val="1"/>
        </w:numPr>
        <w:spacing w:line="276" w:lineRule="auto"/>
        <w:jc w:val="both"/>
        <w:rPr>
          <w:rFonts w:eastAsia="SimSun"/>
          <w:bCs/>
        </w:rPr>
      </w:pPr>
      <w:r>
        <w:rPr>
          <w:rFonts w:eastAsia="Verdana"/>
        </w:rPr>
        <w:t>Утвержденные Инвестиционные программы теплоснабжающих организаций.</w:t>
      </w:r>
    </w:p>
    <w:p w:rsidR="00532364" w:rsidRDefault="00532364">
      <w:pPr>
        <w:pStyle w:val="ConsPlusNormal"/>
        <w:spacing w:line="276" w:lineRule="auto"/>
        <w:ind w:firstLine="540"/>
        <w:jc w:val="both"/>
        <w:rPr>
          <w:rFonts w:ascii="Times New Roman" w:hAnsi="Times New Roman" w:cs="Times New Roman"/>
          <w:b/>
          <w:sz w:val="24"/>
          <w:szCs w:val="24"/>
        </w:rPr>
      </w:pPr>
    </w:p>
    <w:p w:rsidR="00532364" w:rsidRDefault="00575AE1">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b/>
          <w:sz w:val="24"/>
          <w:szCs w:val="24"/>
        </w:rPr>
        <w:t>Схема теплоснабжения</w:t>
      </w:r>
      <w:r>
        <w:rPr>
          <w:rFonts w:ascii="Times New Roman" w:hAnsi="Times New Roman" w:cs="Times New Roman"/>
          <w:sz w:val="24"/>
          <w:szCs w:val="24"/>
        </w:rPr>
        <w:t xml:space="preserve"> – документ, содержащий материалы по обоснованию эффективного и безопасного функционирования системы теплоснабжения ее развития с учетом правового регулирования в области энергосбережения и повышения энергетической эффективности.</w:t>
      </w:r>
    </w:p>
    <w:p w:rsidR="00532364" w:rsidRDefault="00575AE1">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Теплоснабжающая организация определяется схемой теплоснабжения.</w:t>
      </w:r>
    </w:p>
    <w:p w:rsidR="00532364" w:rsidRDefault="00575AE1">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Мероприятия по развитию системы теплоснабжения, предусмотренные настоящей схемой, включаются в инвестиционные программы </w:t>
      </w:r>
      <w:proofErr w:type="gramStart"/>
      <w:r>
        <w:rPr>
          <w:rFonts w:ascii="Times New Roman" w:hAnsi="Times New Roman" w:cs="Times New Roman"/>
          <w:sz w:val="24"/>
          <w:szCs w:val="24"/>
        </w:rPr>
        <w:t>теплоснабжающая</w:t>
      </w:r>
      <w:proofErr w:type="gramEnd"/>
      <w:r>
        <w:rPr>
          <w:rFonts w:ascii="Times New Roman" w:hAnsi="Times New Roman" w:cs="Times New Roman"/>
          <w:sz w:val="24"/>
          <w:szCs w:val="24"/>
        </w:rPr>
        <w:t xml:space="preserve"> организации, и как следствие могут быть включены в соответствующий тариф организации коммунального комплекса.</w:t>
      </w:r>
    </w:p>
    <w:p w:rsidR="00532364" w:rsidRDefault="00575AE1">
      <w:r>
        <w:br w:type="page"/>
      </w:r>
    </w:p>
    <w:p w:rsidR="00532364" w:rsidRDefault="00575AE1">
      <w:pPr>
        <w:pStyle w:val="afb"/>
        <w:spacing w:before="0" w:after="0"/>
      </w:pPr>
      <w:bookmarkStart w:id="4" w:name="Par47"/>
      <w:bookmarkStart w:id="5" w:name="_Toc143262759"/>
      <w:bookmarkEnd w:id="4"/>
      <w:r>
        <w:lastRenderedPageBreak/>
        <w:t>ТОМ 1 УТВЕРЖДАЕМАЯ ЧАСТЬ</w:t>
      </w:r>
      <w:bookmarkEnd w:id="5"/>
    </w:p>
    <w:p w:rsidR="00532364" w:rsidRDefault="00532364"/>
    <w:p w:rsidR="00532364" w:rsidRDefault="00575AE1">
      <w:pPr>
        <w:pStyle w:val="afb"/>
        <w:spacing w:before="0" w:after="0"/>
      </w:pPr>
      <w:bookmarkStart w:id="6" w:name="_Toc143262760"/>
      <w:r>
        <w:t>Раздел 1 "Показатели существующего и перспективного спроса на тепловую энергию (мощность) и теплоноситель в установленных границах территории поселения"</w:t>
      </w:r>
      <w:bookmarkEnd w:id="6"/>
    </w:p>
    <w:p w:rsidR="00532364" w:rsidRDefault="00575AE1">
      <w:pPr>
        <w:pStyle w:val="afd"/>
        <w:spacing w:after="0"/>
      </w:pPr>
      <w:bookmarkStart w:id="7" w:name="sub_29"/>
      <w:bookmarkStart w:id="8" w:name="_Toc143262761"/>
      <w:r>
        <w:t>1.1 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bookmarkEnd w:id="7"/>
      <w:bookmarkEnd w:id="8"/>
    </w:p>
    <w:p w:rsidR="00532364" w:rsidRDefault="00575AE1">
      <w:pPr>
        <w:widowControl w:val="0"/>
        <w:ind w:firstLine="567"/>
        <w:jc w:val="both"/>
      </w:pPr>
      <w:r>
        <w:t xml:space="preserve">Шарканский район </w:t>
      </w:r>
      <w:proofErr w:type="gramStart"/>
      <w:r>
        <w:t>образован</w:t>
      </w:r>
      <w:proofErr w:type="gramEnd"/>
      <w:r>
        <w:t xml:space="preserve"> 15 июля 1929 года, расположен в восточной части Удмуртской Республики, граничит на западе с </w:t>
      </w:r>
      <w:proofErr w:type="spellStart"/>
      <w:r>
        <w:t>Якшур-Бодьинским</w:t>
      </w:r>
      <w:proofErr w:type="spellEnd"/>
      <w:r>
        <w:t xml:space="preserve"> и </w:t>
      </w:r>
      <w:proofErr w:type="spellStart"/>
      <w:r>
        <w:t>Игринским</w:t>
      </w:r>
      <w:proofErr w:type="spellEnd"/>
      <w:r>
        <w:t xml:space="preserve"> районами, на севере - с </w:t>
      </w:r>
      <w:proofErr w:type="spellStart"/>
      <w:r>
        <w:t>Дебёсским</w:t>
      </w:r>
      <w:proofErr w:type="spellEnd"/>
      <w:r>
        <w:t xml:space="preserve"> районом, на востоке с Пермской областью и </w:t>
      </w:r>
      <w:proofErr w:type="spellStart"/>
      <w:r>
        <w:t>Воткинским</w:t>
      </w:r>
      <w:proofErr w:type="spellEnd"/>
      <w:r>
        <w:t xml:space="preserve"> районом, на юге – с </w:t>
      </w:r>
      <w:proofErr w:type="spellStart"/>
      <w:r>
        <w:t>Воткинским</w:t>
      </w:r>
      <w:proofErr w:type="spellEnd"/>
      <w:r>
        <w:t xml:space="preserve"> районом. Протяженность района с севера на юг - 45 км, с запада на восток – 42 км. Общая площадь 1404, 5 кв. км.</w:t>
      </w:r>
    </w:p>
    <w:p w:rsidR="00532364" w:rsidRDefault="00575AE1">
      <w:pPr>
        <w:widowControl w:val="0"/>
        <w:ind w:firstLine="567"/>
        <w:jc w:val="both"/>
      </w:pPr>
      <w:r>
        <w:t xml:space="preserve">Территория района расположена в возвышенной части Удмуртской Республики. Местность представляет собой холмистую равнину, расчлененную густой сетью малых рек, ручьев, оврагов и балок. Абсолютные высоты от 60 до 300 м. Наиболее возвышенная северная часть от 200 до 300 м, здесь возле </w:t>
      </w:r>
      <w:proofErr w:type="spellStart"/>
      <w:r>
        <w:t>с</w:t>
      </w:r>
      <w:proofErr w:type="gramStart"/>
      <w:r>
        <w:t>.З</w:t>
      </w:r>
      <w:proofErr w:type="gramEnd"/>
      <w:r>
        <w:t>юзино</w:t>
      </w:r>
      <w:proofErr w:type="spellEnd"/>
      <w:r>
        <w:t xml:space="preserve"> наивысшая точка района 320 м. Юг имеет высоты холмов до 200 м. Характерные холмистые образования встречаются у </w:t>
      </w:r>
      <w:proofErr w:type="spellStart"/>
      <w:r>
        <w:t>д.Кыква</w:t>
      </w:r>
      <w:proofErr w:type="spellEnd"/>
      <w:r>
        <w:t xml:space="preserve">, </w:t>
      </w:r>
      <w:proofErr w:type="spellStart"/>
      <w:r>
        <w:t>д.Пустополье</w:t>
      </w:r>
      <w:proofErr w:type="spellEnd"/>
      <w:r>
        <w:t xml:space="preserve">, </w:t>
      </w:r>
      <w:proofErr w:type="spellStart"/>
      <w:r>
        <w:t>д.Б.Билиб</w:t>
      </w:r>
      <w:proofErr w:type="spellEnd"/>
      <w:r>
        <w:t xml:space="preserve">, </w:t>
      </w:r>
      <w:proofErr w:type="spellStart"/>
      <w:r>
        <w:t>с.Сюрсовай</w:t>
      </w:r>
      <w:proofErr w:type="spellEnd"/>
      <w:r>
        <w:t>. Вершины холмов куполообразны, частью распаханы, частью покрыты елово-пихтовыми лесами.</w:t>
      </w:r>
    </w:p>
    <w:p w:rsidR="00532364" w:rsidRDefault="00575AE1">
      <w:pPr>
        <w:widowControl w:val="0"/>
        <w:ind w:firstLine="567"/>
        <w:jc w:val="both"/>
        <w:rPr>
          <w:highlight w:val="yellow"/>
        </w:rPr>
      </w:pPr>
      <w:r>
        <w:t>Район расположен в зоне южно-таежных лесов. Лес занимает 47,3 тыс.га. Наибольшие лесные массивы в северной и южной части. Леса смешанные, преобладают породы: ель, береза, реже пихта, осина.</w:t>
      </w:r>
    </w:p>
    <w:p w:rsidR="00532364" w:rsidRDefault="00532364">
      <w:pPr>
        <w:widowControl w:val="0"/>
        <w:ind w:firstLine="567"/>
        <w:jc w:val="both"/>
        <w:rPr>
          <w:highlight w:val="yellow"/>
        </w:rPr>
      </w:pPr>
    </w:p>
    <w:p w:rsidR="00532364" w:rsidRDefault="00575AE1">
      <w:pPr>
        <w:widowControl w:val="0"/>
        <w:ind w:firstLine="567"/>
        <w:jc w:val="right"/>
        <w:rPr>
          <w:highlight w:val="yellow"/>
        </w:rPr>
      </w:pPr>
      <w:r>
        <w:t xml:space="preserve"> </w:t>
      </w:r>
      <w:r>
        <w:rPr>
          <w:bCs/>
          <w:color w:val="000000"/>
        </w:rPr>
        <w:t xml:space="preserve">Таблица 1.1. Величины существующей отапливаемой площади строительных фондов </w:t>
      </w:r>
    </w:p>
    <w:tbl>
      <w:tblPr>
        <w:tblW w:w="9080" w:type="dxa"/>
        <w:jc w:val="center"/>
        <w:tblLayout w:type="fixed"/>
        <w:tblCellMar>
          <w:left w:w="5" w:type="dxa"/>
          <w:right w:w="5" w:type="dxa"/>
        </w:tblCellMar>
        <w:tblLook w:val="04A0"/>
      </w:tblPr>
      <w:tblGrid>
        <w:gridCol w:w="375"/>
        <w:gridCol w:w="1968"/>
        <w:gridCol w:w="2200"/>
        <w:gridCol w:w="3328"/>
        <w:gridCol w:w="1209"/>
      </w:tblGrid>
      <w:tr w:rsidR="00532364">
        <w:trPr>
          <w:trHeight w:val="255"/>
          <w:jc w:val="center"/>
        </w:trPr>
        <w:tc>
          <w:tcPr>
            <w:tcW w:w="37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 xml:space="preserve">№ </w:t>
            </w:r>
            <w:proofErr w:type="spellStart"/>
            <w:proofErr w:type="gramStart"/>
            <w:r>
              <w:rPr>
                <w:b/>
                <w:bCs/>
                <w:sz w:val="20"/>
                <w:szCs w:val="20"/>
              </w:rPr>
              <w:t>п</w:t>
            </w:r>
            <w:proofErr w:type="spellEnd"/>
            <w:proofErr w:type="gramEnd"/>
            <w:r>
              <w:rPr>
                <w:b/>
                <w:bCs/>
                <w:sz w:val="20"/>
                <w:szCs w:val="20"/>
              </w:rPr>
              <w:t>/</w:t>
            </w:r>
            <w:proofErr w:type="spellStart"/>
            <w:r>
              <w:rPr>
                <w:b/>
                <w:bCs/>
                <w:sz w:val="20"/>
                <w:szCs w:val="20"/>
              </w:rPr>
              <w:t>п</w:t>
            </w:r>
            <w:proofErr w:type="spellEnd"/>
          </w:p>
        </w:tc>
        <w:tc>
          <w:tcPr>
            <w:tcW w:w="196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Объект</w:t>
            </w:r>
          </w:p>
        </w:tc>
        <w:tc>
          <w:tcPr>
            <w:tcW w:w="220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Помещения</w:t>
            </w:r>
          </w:p>
        </w:tc>
        <w:tc>
          <w:tcPr>
            <w:tcW w:w="332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Адрес</w:t>
            </w:r>
          </w:p>
        </w:tc>
        <w:tc>
          <w:tcPr>
            <w:tcW w:w="120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Объем помещения</w:t>
            </w:r>
          </w:p>
        </w:tc>
      </w:tr>
      <w:tr w:rsidR="00532364">
        <w:trPr>
          <w:trHeight w:val="255"/>
          <w:jc w:val="center"/>
        </w:trPr>
        <w:tc>
          <w:tcPr>
            <w:tcW w:w="375" w:type="dxa"/>
            <w:vMerge/>
            <w:tcBorders>
              <w:top w:val="single" w:sz="4" w:space="0" w:color="000000"/>
              <w:left w:val="single" w:sz="4" w:space="0" w:color="000000"/>
              <w:bottom w:val="single" w:sz="4" w:space="0" w:color="000000"/>
              <w:right w:val="single" w:sz="4" w:space="0" w:color="000000"/>
            </w:tcBorders>
            <w:vAlign w:val="center"/>
          </w:tcPr>
          <w:p w:rsidR="00532364" w:rsidRDefault="00532364">
            <w:pPr>
              <w:widowControl w:val="0"/>
              <w:rPr>
                <w:b/>
                <w:bCs/>
                <w:sz w:val="20"/>
                <w:szCs w:val="20"/>
              </w:rPr>
            </w:pPr>
          </w:p>
        </w:tc>
        <w:tc>
          <w:tcPr>
            <w:tcW w:w="1968" w:type="dxa"/>
            <w:vMerge/>
            <w:tcBorders>
              <w:top w:val="single" w:sz="4" w:space="0" w:color="000000"/>
              <w:left w:val="single" w:sz="4" w:space="0" w:color="000000"/>
              <w:bottom w:val="single" w:sz="4" w:space="0" w:color="000000"/>
              <w:right w:val="single" w:sz="4" w:space="0" w:color="000000"/>
            </w:tcBorders>
            <w:vAlign w:val="center"/>
          </w:tcPr>
          <w:p w:rsidR="00532364" w:rsidRDefault="00532364">
            <w:pPr>
              <w:widowControl w:val="0"/>
              <w:rPr>
                <w:b/>
                <w:bCs/>
                <w:sz w:val="20"/>
                <w:szCs w:val="20"/>
              </w:rPr>
            </w:pPr>
          </w:p>
        </w:tc>
        <w:tc>
          <w:tcPr>
            <w:tcW w:w="2200" w:type="dxa"/>
            <w:vMerge/>
            <w:tcBorders>
              <w:top w:val="single" w:sz="4" w:space="0" w:color="000000"/>
              <w:left w:val="single" w:sz="4" w:space="0" w:color="000000"/>
              <w:bottom w:val="single" w:sz="4" w:space="0" w:color="000000"/>
              <w:right w:val="single" w:sz="4" w:space="0" w:color="000000"/>
            </w:tcBorders>
            <w:vAlign w:val="center"/>
          </w:tcPr>
          <w:p w:rsidR="00532364" w:rsidRDefault="00532364">
            <w:pPr>
              <w:widowControl w:val="0"/>
              <w:rPr>
                <w:b/>
                <w:bCs/>
                <w:sz w:val="20"/>
                <w:szCs w:val="20"/>
              </w:rPr>
            </w:pPr>
          </w:p>
        </w:tc>
        <w:tc>
          <w:tcPr>
            <w:tcW w:w="3328" w:type="dxa"/>
            <w:vMerge/>
            <w:tcBorders>
              <w:top w:val="single" w:sz="4" w:space="0" w:color="000000"/>
              <w:left w:val="single" w:sz="4" w:space="0" w:color="000000"/>
              <w:bottom w:val="single" w:sz="4" w:space="0" w:color="000000"/>
              <w:right w:val="single" w:sz="4" w:space="0" w:color="000000"/>
            </w:tcBorders>
            <w:vAlign w:val="center"/>
          </w:tcPr>
          <w:p w:rsidR="00532364" w:rsidRDefault="00532364">
            <w:pPr>
              <w:widowControl w:val="0"/>
              <w:rPr>
                <w:b/>
                <w:bCs/>
                <w:sz w:val="20"/>
                <w:szCs w:val="20"/>
              </w:rPr>
            </w:pPr>
          </w:p>
        </w:tc>
        <w:tc>
          <w:tcPr>
            <w:tcW w:w="1209" w:type="dxa"/>
            <w:vMerge/>
            <w:tcBorders>
              <w:top w:val="single" w:sz="4" w:space="0" w:color="000000"/>
              <w:left w:val="single" w:sz="4" w:space="0" w:color="000000"/>
              <w:bottom w:val="single" w:sz="4" w:space="0" w:color="000000"/>
              <w:right w:val="single" w:sz="4" w:space="0" w:color="000000"/>
            </w:tcBorders>
            <w:vAlign w:val="center"/>
          </w:tcPr>
          <w:p w:rsidR="00532364" w:rsidRDefault="00532364">
            <w:pPr>
              <w:widowControl w:val="0"/>
              <w:rPr>
                <w:b/>
                <w:bCs/>
                <w:sz w:val="20"/>
                <w:szCs w:val="20"/>
              </w:rPr>
            </w:pPr>
          </w:p>
        </w:tc>
      </w:tr>
      <w:tr w:rsidR="00532364">
        <w:trPr>
          <w:trHeight w:val="255"/>
          <w:jc w:val="center"/>
        </w:trPr>
        <w:tc>
          <w:tcPr>
            <w:tcW w:w="9080"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sz w:val="20"/>
                <w:szCs w:val="20"/>
              </w:rPr>
            </w:pPr>
            <w:r>
              <w:rPr>
                <w:b/>
                <w:bCs/>
                <w:sz w:val="20"/>
                <w:szCs w:val="20"/>
              </w:rPr>
              <w:t>Котельная "Центральная"</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both"/>
              <w:rPr>
                <w:sz w:val="20"/>
                <w:szCs w:val="20"/>
              </w:rPr>
            </w:pPr>
            <w:r>
              <w:rPr>
                <w:sz w:val="20"/>
                <w:szCs w:val="20"/>
              </w:rPr>
              <w:t xml:space="preserve">Администрация МО </w:t>
            </w:r>
            <w:proofErr w:type="spellStart"/>
            <w:r>
              <w:rPr>
                <w:sz w:val="20"/>
                <w:szCs w:val="20"/>
              </w:rPr>
              <w:t>шарканский</w:t>
            </w:r>
            <w:proofErr w:type="spellEnd"/>
            <w:r>
              <w:rPr>
                <w:sz w:val="20"/>
                <w:szCs w:val="20"/>
              </w:rPr>
              <w:t xml:space="preserve"> район</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Администрация</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Ленина, д. 14</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6732,6</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Гараж</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Ленина, д. 14</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1716</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8448,6</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Жилые дома</w:t>
            </w: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Ленина, 15</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317,8</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Советская, 17</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922,31</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Советская, 20</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2124</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Советская, 22</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2124</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Советская, 29а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4295</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Советская, 31а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2237</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Советская, 33а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4612</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Советская, 336</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3392</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Советская, 35а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3816</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Советская, 36</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1664,8</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Механизаторов, 4</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176,8</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3328" w:type="dxa"/>
            <w:tcBorders>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Механизаторов, 6</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86,7</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w:t>
            </w:r>
            <w:proofErr w:type="spellStart"/>
            <w:r>
              <w:rPr>
                <w:sz w:val="20"/>
                <w:szCs w:val="20"/>
              </w:rPr>
              <w:t>Механизаторв</w:t>
            </w:r>
            <w:proofErr w:type="spellEnd"/>
            <w:r>
              <w:rPr>
                <w:sz w:val="20"/>
                <w:szCs w:val="20"/>
              </w:rPr>
              <w:t>, 8</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120,3</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Коммунальная. 14а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119,6</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Советская, 44а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314</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Советская, 446</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411</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Садовая, 1</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123,3</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3328" w:type="dxa"/>
            <w:tcBorders>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Садовая, 7</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121,8</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Садовая, 9</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135,8</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Садовая. 16</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132,7</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Садовая, 18</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218,5</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27465,41</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МВД</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МВД</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Советская, д. 31</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5790,4</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Гараж</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Советская, д. 31</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910</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6700,4</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4</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Почта России</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Почта России</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ул. Советская, </w:t>
            </w:r>
            <w:proofErr w:type="spellStart"/>
            <w:r>
              <w:rPr>
                <w:sz w:val="20"/>
                <w:szCs w:val="20"/>
              </w:rPr>
              <w:t>д</w:t>
            </w:r>
            <w:proofErr w:type="spellEnd"/>
            <w:r>
              <w:rPr>
                <w:sz w:val="20"/>
                <w:szCs w:val="20"/>
              </w:rPr>
              <w:t xml:space="preserve"> 28</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817,32</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Гараж</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Советская, д. 28</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806,38</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Поварницын Ф.В.</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ул. Советская, </w:t>
            </w:r>
            <w:proofErr w:type="spellStart"/>
            <w:r>
              <w:rPr>
                <w:sz w:val="20"/>
                <w:szCs w:val="20"/>
              </w:rPr>
              <w:t>д</w:t>
            </w:r>
            <w:proofErr w:type="spellEnd"/>
            <w:r>
              <w:rPr>
                <w:sz w:val="20"/>
                <w:szCs w:val="20"/>
              </w:rPr>
              <w:t xml:space="preserve"> 28</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1024,76</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proofErr w:type="spellStart"/>
            <w:r>
              <w:rPr>
                <w:sz w:val="20"/>
                <w:szCs w:val="20"/>
              </w:rPr>
              <w:t>Ростелеком</w:t>
            </w:r>
            <w:proofErr w:type="spellEnd"/>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Советская, д. 28</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787,67</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proofErr w:type="spellStart"/>
            <w:r>
              <w:rPr>
                <w:sz w:val="20"/>
                <w:szCs w:val="20"/>
              </w:rPr>
              <w:t>Аккум</w:t>
            </w:r>
            <w:proofErr w:type="spellEnd"/>
            <w:r>
              <w:rPr>
                <w:sz w:val="20"/>
                <w:szCs w:val="20"/>
              </w:rPr>
              <w:t>., дизельная</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ул. Советская, </w:t>
            </w:r>
            <w:proofErr w:type="spellStart"/>
            <w:r>
              <w:rPr>
                <w:sz w:val="20"/>
                <w:szCs w:val="20"/>
              </w:rPr>
              <w:t>д</w:t>
            </w:r>
            <w:proofErr w:type="spellEnd"/>
            <w:r>
              <w:rPr>
                <w:sz w:val="20"/>
                <w:szCs w:val="20"/>
              </w:rPr>
              <w:t xml:space="preserve"> 28</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344</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3780,13</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5</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Сбербанк России</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Сбербанк</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ул. Советская, </w:t>
            </w:r>
            <w:proofErr w:type="spellStart"/>
            <w:r>
              <w:rPr>
                <w:sz w:val="20"/>
                <w:szCs w:val="20"/>
              </w:rPr>
              <w:t>д</w:t>
            </w:r>
            <w:proofErr w:type="spellEnd"/>
            <w:r>
              <w:rPr>
                <w:sz w:val="20"/>
                <w:szCs w:val="20"/>
              </w:rPr>
              <w:t xml:space="preserve"> 30</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1637,75</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Пенсионный фонд</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ул. Советская, </w:t>
            </w:r>
            <w:proofErr w:type="spellStart"/>
            <w:r>
              <w:rPr>
                <w:sz w:val="20"/>
                <w:szCs w:val="20"/>
              </w:rPr>
              <w:t>д</w:t>
            </w:r>
            <w:proofErr w:type="spellEnd"/>
            <w:r>
              <w:rPr>
                <w:sz w:val="20"/>
                <w:szCs w:val="20"/>
              </w:rPr>
              <w:t xml:space="preserve"> 30</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682,25</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2320</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6</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Прокуратура</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Казначейство</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ул. Советская, </w:t>
            </w:r>
            <w:proofErr w:type="spellStart"/>
            <w:r>
              <w:rPr>
                <w:sz w:val="20"/>
                <w:szCs w:val="20"/>
              </w:rPr>
              <w:t>д</w:t>
            </w:r>
            <w:proofErr w:type="spellEnd"/>
            <w:r>
              <w:rPr>
                <w:sz w:val="20"/>
                <w:szCs w:val="20"/>
              </w:rPr>
              <w:t xml:space="preserve"> 34</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190,4</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ФССП</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ул. Советская, </w:t>
            </w:r>
            <w:proofErr w:type="spellStart"/>
            <w:r>
              <w:rPr>
                <w:sz w:val="20"/>
                <w:szCs w:val="20"/>
              </w:rPr>
              <w:t>д</w:t>
            </w:r>
            <w:proofErr w:type="spellEnd"/>
            <w:r>
              <w:rPr>
                <w:sz w:val="20"/>
                <w:szCs w:val="20"/>
              </w:rPr>
              <w:t xml:space="preserve"> 34</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755</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УФСИН</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ул. Советская, </w:t>
            </w:r>
            <w:proofErr w:type="spellStart"/>
            <w:r>
              <w:rPr>
                <w:sz w:val="20"/>
                <w:szCs w:val="20"/>
              </w:rPr>
              <w:t>д</w:t>
            </w:r>
            <w:proofErr w:type="spellEnd"/>
            <w:r>
              <w:rPr>
                <w:sz w:val="20"/>
                <w:szCs w:val="20"/>
              </w:rPr>
              <w:t xml:space="preserve"> 34</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132,86</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Прокуратура</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ул. Советская, </w:t>
            </w:r>
            <w:proofErr w:type="spellStart"/>
            <w:r>
              <w:rPr>
                <w:sz w:val="20"/>
                <w:szCs w:val="20"/>
              </w:rPr>
              <w:t>д</w:t>
            </w:r>
            <w:proofErr w:type="spellEnd"/>
            <w:r>
              <w:rPr>
                <w:sz w:val="20"/>
                <w:szCs w:val="20"/>
              </w:rPr>
              <w:t xml:space="preserve"> 34</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1829,71</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2907,97</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7</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Вневедомственная охрана</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ФГКУ УВО МВД</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Советская, д. 38а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397</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397</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8</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Музей</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УО</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Советская, д. 38</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2784,55</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Пристрой</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Советская, д. 38</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62,5</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Гараж</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Советская, д. 38</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320</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proofErr w:type="spellStart"/>
            <w:r>
              <w:rPr>
                <w:sz w:val="20"/>
                <w:szCs w:val="20"/>
              </w:rPr>
              <w:t>Россреестр</w:t>
            </w:r>
            <w:proofErr w:type="spellEnd"/>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Советская, д. 38</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438,15</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3605,2</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9</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Типография</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sz w:val="20"/>
                <w:szCs w:val="20"/>
              </w:rPr>
              <w:t>Типография</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w:t>
            </w:r>
            <w:proofErr w:type="gramStart"/>
            <w:r>
              <w:rPr>
                <w:sz w:val="20"/>
                <w:szCs w:val="20"/>
              </w:rPr>
              <w:t xml:space="preserve"> Ш</w:t>
            </w:r>
            <w:proofErr w:type="gramEnd"/>
            <w:r>
              <w:rPr>
                <w:sz w:val="20"/>
                <w:szCs w:val="20"/>
              </w:rPr>
              <w:t>аркай, ул. Ленина, 2а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768</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sz w:val="20"/>
                <w:szCs w:val="20"/>
              </w:rPr>
              <w:t>Вестник</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Ленина, 2а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768</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sz w:val="20"/>
                <w:szCs w:val="20"/>
              </w:rPr>
              <w:t>Гараж</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Ленина. 2а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142,8</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1678,8</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10</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Дом детского творчества</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sz w:val="20"/>
                <w:szCs w:val="20"/>
              </w:rPr>
              <w:t>ДДТ</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ул. Ленина, </w:t>
            </w:r>
            <w:proofErr w:type="spellStart"/>
            <w:r>
              <w:rPr>
                <w:sz w:val="20"/>
                <w:szCs w:val="20"/>
              </w:rPr>
              <w:t>д</w:t>
            </w:r>
            <w:proofErr w:type="spellEnd"/>
            <w:r>
              <w:rPr>
                <w:sz w:val="20"/>
                <w:szCs w:val="20"/>
              </w:rPr>
              <w:t xml:space="preserve"> 2</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1812</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sz w:val="20"/>
                <w:szCs w:val="20"/>
              </w:rPr>
              <w:t>Гараж</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Ленина, д. 2</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386,8</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center"/>
          </w:tcPr>
          <w:p w:rsidR="00532364" w:rsidRDefault="00575AE1">
            <w:pPr>
              <w:widowControl w:val="0"/>
              <w:jc w:val="both"/>
              <w:rPr>
                <w:sz w:val="20"/>
                <w:szCs w:val="20"/>
              </w:rPr>
            </w:pPr>
            <w:proofErr w:type="spellStart"/>
            <w:r>
              <w:rPr>
                <w:sz w:val="20"/>
                <w:szCs w:val="20"/>
              </w:rPr>
              <w:t>Россельхозцентр</w:t>
            </w:r>
            <w:proofErr w:type="spellEnd"/>
          </w:p>
        </w:tc>
        <w:tc>
          <w:tcPr>
            <w:tcW w:w="3328" w:type="dxa"/>
            <w:tcBorders>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с. Шаркан, ул. Ленина, д. 2</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796</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2994,8</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11</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Детский сад №1</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sz w:val="20"/>
                <w:szCs w:val="20"/>
              </w:rPr>
              <w:t>Красное здание</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ул. Советская, </w:t>
            </w:r>
            <w:proofErr w:type="spellStart"/>
            <w:r>
              <w:rPr>
                <w:sz w:val="20"/>
                <w:szCs w:val="20"/>
              </w:rPr>
              <w:t>д</w:t>
            </w:r>
            <w:proofErr w:type="spellEnd"/>
            <w:r>
              <w:rPr>
                <w:sz w:val="20"/>
                <w:szCs w:val="20"/>
              </w:rPr>
              <w:t xml:space="preserve"> 49</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5912,5</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sz w:val="20"/>
                <w:szCs w:val="20"/>
              </w:rPr>
              <w:t>Белое здание</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Советская, д. 49</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1746,2</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7658,7</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12</w:t>
            </w:r>
          </w:p>
        </w:tc>
        <w:tc>
          <w:tcPr>
            <w:tcW w:w="1968" w:type="dxa"/>
            <w:vMerge w:val="restart"/>
            <w:tcBorders>
              <w:left w:val="single" w:sz="4" w:space="0" w:color="000000"/>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Администрация (Архив)</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sz w:val="20"/>
                <w:szCs w:val="20"/>
              </w:rPr>
              <w:t>Школа искусств</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Пролетарская, д. 4</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2920</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2920</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13</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proofErr w:type="spellStart"/>
            <w:proofErr w:type="gramStart"/>
            <w:r>
              <w:rPr>
                <w:sz w:val="20"/>
                <w:szCs w:val="20"/>
              </w:rPr>
              <w:t>Шкода-искусств</w:t>
            </w:r>
            <w:proofErr w:type="spellEnd"/>
            <w:proofErr w:type="gramEnd"/>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sz w:val="20"/>
                <w:szCs w:val="20"/>
              </w:rPr>
              <w:t>Дом культуры</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ул. Коммунальная, </w:t>
            </w:r>
            <w:proofErr w:type="spellStart"/>
            <w:r>
              <w:rPr>
                <w:sz w:val="20"/>
                <w:szCs w:val="20"/>
              </w:rPr>
              <w:t>д</w:t>
            </w:r>
            <w:proofErr w:type="spellEnd"/>
            <w:r>
              <w:rPr>
                <w:sz w:val="20"/>
                <w:szCs w:val="20"/>
              </w:rPr>
              <w:t xml:space="preserve"> 1</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4398</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sz w:val="20"/>
                <w:szCs w:val="20"/>
              </w:rPr>
              <w:t>Гараж</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ул. Коммунальная, </w:t>
            </w:r>
            <w:proofErr w:type="spellStart"/>
            <w:r>
              <w:rPr>
                <w:sz w:val="20"/>
                <w:szCs w:val="20"/>
              </w:rPr>
              <w:t>д</w:t>
            </w:r>
            <w:proofErr w:type="spellEnd"/>
            <w:r>
              <w:rPr>
                <w:sz w:val="20"/>
                <w:szCs w:val="20"/>
              </w:rPr>
              <w:t xml:space="preserve"> 1</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380,5</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4778,5</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14</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proofErr w:type="spellStart"/>
            <w:r>
              <w:rPr>
                <w:sz w:val="20"/>
                <w:szCs w:val="20"/>
              </w:rPr>
              <w:t>Зангари</w:t>
            </w:r>
            <w:proofErr w:type="spellEnd"/>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sz w:val="20"/>
                <w:szCs w:val="20"/>
              </w:rPr>
              <w:t>ДОСААФ</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Коммунальная, д. 3</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1047,7</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отключен</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1047,7</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15</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Шаркай СОШ</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sz w:val="20"/>
                <w:szCs w:val="20"/>
              </w:rPr>
              <w:t>Основное здание</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Коммунальная, д. 24</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24397,2</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proofErr w:type="spellStart"/>
            <w:r>
              <w:rPr>
                <w:sz w:val="20"/>
                <w:szCs w:val="20"/>
              </w:rPr>
              <w:t>Нач</w:t>
            </w:r>
            <w:proofErr w:type="gramStart"/>
            <w:r>
              <w:rPr>
                <w:sz w:val="20"/>
                <w:szCs w:val="20"/>
              </w:rPr>
              <w:t>.ш</w:t>
            </w:r>
            <w:proofErr w:type="gramEnd"/>
            <w:r>
              <w:rPr>
                <w:sz w:val="20"/>
                <w:szCs w:val="20"/>
              </w:rPr>
              <w:t>к</w:t>
            </w:r>
            <w:proofErr w:type="spellEnd"/>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ул. Коммунальная, </w:t>
            </w:r>
            <w:proofErr w:type="spellStart"/>
            <w:r>
              <w:rPr>
                <w:sz w:val="20"/>
                <w:szCs w:val="20"/>
              </w:rPr>
              <w:t>д</w:t>
            </w:r>
            <w:proofErr w:type="spellEnd"/>
            <w:r>
              <w:rPr>
                <w:sz w:val="20"/>
                <w:szCs w:val="20"/>
              </w:rPr>
              <w:t xml:space="preserve"> 24</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12240</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sz w:val="20"/>
                <w:szCs w:val="20"/>
              </w:rPr>
              <w:t>Интернат</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ул. Коммунальная, </w:t>
            </w:r>
            <w:proofErr w:type="spellStart"/>
            <w:r>
              <w:rPr>
                <w:sz w:val="20"/>
                <w:szCs w:val="20"/>
              </w:rPr>
              <w:t>д</w:t>
            </w:r>
            <w:proofErr w:type="spellEnd"/>
            <w:r>
              <w:rPr>
                <w:sz w:val="20"/>
                <w:szCs w:val="20"/>
              </w:rPr>
              <w:t xml:space="preserve"> 24</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3843</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proofErr w:type="spellStart"/>
            <w:r>
              <w:rPr>
                <w:sz w:val="20"/>
                <w:szCs w:val="20"/>
              </w:rPr>
              <w:t>Техцентр</w:t>
            </w:r>
            <w:proofErr w:type="spellEnd"/>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ул. Коммунальная, </w:t>
            </w:r>
            <w:proofErr w:type="spellStart"/>
            <w:r>
              <w:rPr>
                <w:sz w:val="20"/>
                <w:szCs w:val="20"/>
              </w:rPr>
              <w:t>д</w:t>
            </w:r>
            <w:proofErr w:type="spellEnd"/>
            <w:r>
              <w:rPr>
                <w:sz w:val="20"/>
                <w:szCs w:val="20"/>
              </w:rPr>
              <w:t xml:space="preserve"> 24</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2051</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42531,2</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16</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Олимпиец</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sz w:val="20"/>
                <w:szCs w:val="20"/>
              </w:rPr>
              <w:t>Лыжная база</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ул. Коммунальная, </w:t>
            </w:r>
            <w:proofErr w:type="spellStart"/>
            <w:r>
              <w:rPr>
                <w:sz w:val="20"/>
                <w:szCs w:val="20"/>
              </w:rPr>
              <w:t>д</w:t>
            </w:r>
            <w:proofErr w:type="spellEnd"/>
            <w:r>
              <w:rPr>
                <w:sz w:val="20"/>
                <w:szCs w:val="20"/>
              </w:rPr>
              <w:t xml:space="preserve"> 7</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3950</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3950</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17</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proofErr w:type="spellStart"/>
            <w:r>
              <w:rPr>
                <w:sz w:val="20"/>
                <w:szCs w:val="20"/>
              </w:rPr>
              <w:t>Удмургпотребсоюз</w:t>
            </w:r>
            <w:proofErr w:type="spellEnd"/>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proofErr w:type="spellStart"/>
            <w:proofErr w:type="gramStart"/>
            <w:r>
              <w:rPr>
                <w:sz w:val="20"/>
                <w:szCs w:val="20"/>
              </w:rPr>
              <w:t>м-н</w:t>
            </w:r>
            <w:proofErr w:type="spellEnd"/>
            <w:proofErr w:type="gramEnd"/>
            <w:r>
              <w:rPr>
                <w:sz w:val="20"/>
                <w:szCs w:val="20"/>
              </w:rPr>
              <w:t xml:space="preserve"> </w:t>
            </w:r>
            <w:proofErr w:type="spellStart"/>
            <w:r>
              <w:rPr>
                <w:sz w:val="20"/>
                <w:szCs w:val="20"/>
              </w:rPr>
              <w:t>Радамир</w:t>
            </w:r>
            <w:proofErr w:type="spellEnd"/>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Советская, д. 40</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1150</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1150</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18</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proofErr w:type="spellStart"/>
            <w:r>
              <w:rPr>
                <w:sz w:val="20"/>
                <w:szCs w:val="20"/>
              </w:rPr>
              <w:t>Райпо</w:t>
            </w:r>
            <w:proofErr w:type="spellEnd"/>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proofErr w:type="spellStart"/>
            <w:proofErr w:type="gramStart"/>
            <w:r>
              <w:rPr>
                <w:sz w:val="20"/>
                <w:szCs w:val="20"/>
              </w:rPr>
              <w:t>м-н</w:t>
            </w:r>
            <w:proofErr w:type="spellEnd"/>
            <w:proofErr w:type="gramEnd"/>
            <w:r>
              <w:rPr>
                <w:sz w:val="20"/>
                <w:szCs w:val="20"/>
              </w:rPr>
              <w:t xml:space="preserve"> Дежурный</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Советская, д. 42</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759</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759</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19</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proofErr w:type="spellStart"/>
            <w:r>
              <w:rPr>
                <w:sz w:val="20"/>
                <w:szCs w:val="20"/>
              </w:rPr>
              <w:t>Галстян</w:t>
            </w:r>
            <w:proofErr w:type="spellEnd"/>
            <w:r>
              <w:rPr>
                <w:sz w:val="20"/>
                <w:szCs w:val="20"/>
              </w:rPr>
              <w:t xml:space="preserve"> К.М.</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sz w:val="20"/>
                <w:szCs w:val="20"/>
              </w:rPr>
              <w:t>Магазин</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Ленина, д. 15а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189</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189</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20</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 xml:space="preserve">Карапетян </w:t>
            </w:r>
            <w:proofErr w:type="gramStart"/>
            <w:r>
              <w:rPr>
                <w:sz w:val="20"/>
                <w:szCs w:val="20"/>
              </w:rPr>
              <w:t>Ю</w:t>
            </w:r>
            <w:proofErr w:type="gramEnd"/>
            <w:r>
              <w:rPr>
                <w:sz w:val="20"/>
                <w:szCs w:val="20"/>
              </w:rPr>
              <w:t xml:space="preserve"> В.</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sz w:val="20"/>
                <w:szCs w:val="20"/>
              </w:rPr>
              <w:t>Автозапчасти</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Ленина, д. 23а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453,92</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453,92</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21</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Амирасланов Ш.Б.</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sz w:val="20"/>
                <w:szCs w:val="20"/>
              </w:rPr>
              <w:t>Автозапчасти</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Ленина, </w:t>
            </w:r>
            <w:proofErr w:type="spellStart"/>
            <w:r>
              <w:rPr>
                <w:sz w:val="20"/>
                <w:szCs w:val="20"/>
              </w:rPr>
              <w:t>д</w:t>
            </w:r>
            <w:proofErr w:type="spellEnd"/>
            <w:r>
              <w:rPr>
                <w:sz w:val="20"/>
                <w:szCs w:val="20"/>
              </w:rPr>
              <w:t xml:space="preserve"> 21а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99,96</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99,96</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22</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ТД "ИМ"</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proofErr w:type="spellStart"/>
            <w:proofErr w:type="gramStart"/>
            <w:r>
              <w:rPr>
                <w:sz w:val="20"/>
                <w:szCs w:val="20"/>
              </w:rPr>
              <w:t>м-н</w:t>
            </w:r>
            <w:proofErr w:type="spellEnd"/>
            <w:proofErr w:type="gramEnd"/>
            <w:r>
              <w:rPr>
                <w:sz w:val="20"/>
                <w:szCs w:val="20"/>
              </w:rPr>
              <w:t xml:space="preserve"> Апрель</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179</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center"/>
          </w:tcPr>
          <w:p w:rsidR="00532364" w:rsidRDefault="00575AE1">
            <w:pPr>
              <w:widowControl w:val="0"/>
              <w:jc w:val="both"/>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179</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23</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Ширяе</w:t>
            </w:r>
            <w:proofErr w:type="gramStart"/>
            <w:r>
              <w:rPr>
                <w:sz w:val="20"/>
                <w:szCs w:val="20"/>
              </w:rPr>
              <w:t>в(</w:t>
            </w:r>
            <w:proofErr w:type="gramEnd"/>
            <w:r>
              <w:rPr>
                <w:sz w:val="20"/>
                <w:szCs w:val="20"/>
              </w:rPr>
              <w:t>потери)</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sz w:val="20"/>
                <w:szCs w:val="20"/>
              </w:rPr>
              <w:t>Мясное подворье</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themeColor="text1"/>
                <w:sz w:val="20"/>
                <w:szCs w:val="20"/>
              </w:rPr>
            </w:pPr>
            <w:r>
              <w:rPr>
                <w:color w:val="000000" w:themeColor="text1"/>
                <w:sz w:val="20"/>
                <w:szCs w:val="20"/>
              </w:rPr>
              <w:t>24</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Магазин магнит</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sz w:val="20"/>
                <w:szCs w:val="20"/>
              </w:rPr>
              <w:t>Магнит</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Ленина, д. 29</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3277,8</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3277,8</w:t>
            </w:r>
          </w:p>
        </w:tc>
      </w:tr>
      <w:tr w:rsidR="00532364">
        <w:trPr>
          <w:trHeight w:val="255"/>
          <w:jc w:val="center"/>
        </w:trPr>
        <w:tc>
          <w:tcPr>
            <w:tcW w:w="375" w:type="dxa"/>
            <w:tcBorders>
              <w:left w:val="single" w:sz="4" w:space="0" w:color="000000"/>
              <w:bottom w:val="single" w:sz="4" w:space="0" w:color="000000"/>
              <w:right w:val="single" w:sz="4" w:space="0" w:color="000000"/>
            </w:tcBorders>
            <w:vAlign w:val="center"/>
          </w:tcPr>
          <w:p w:rsidR="00532364" w:rsidRDefault="00575AE1">
            <w:pPr>
              <w:widowControl w:val="0"/>
              <w:jc w:val="center"/>
              <w:rPr>
                <w:color w:val="000000" w:themeColor="text1"/>
                <w:sz w:val="20"/>
                <w:szCs w:val="20"/>
              </w:rPr>
            </w:pPr>
            <w:r>
              <w:rPr>
                <w:color w:val="000000" w:themeColor="text1"/>
                <w:sz w:val="20"/>
                <w:szCs w:val="20"/>
              </w:rPr>
              <w:t>25</w:t>
            </w:r>
          </w:p>
        </w:tc>
        <w:tc>
          <w:tcPr>
            <w:tcW w:w="1968" w:type="dxa"/>
            <w:tcBorders>
              <w:left w:val="single" w:sz="4" w:space="0" w:color="000000"/>
              <w:bottom w:val="single" w:sz="4" w:space="0" w:color="000000"/>
              <w:right w:val="single" w:sz="4" w:space="0" w:color="000000"/>
            </w:tcBorders>
            <w:vAlign w:val="center"/>
          </w:tcPr>
          <w:p w:rsidR="00532364" w:rsidRDefault="00575AE1">
            <w:pPr>
              <w:widowControl w:val="0"/>
              <w:rPr>
                <w:sz w:val="20"/>
                <w:szCs w:val="20"/>
              </w:rPr>
            </w:pPr>
            <w:r>
              <w:rPr>
                <w:sz w:val="20"/>
                <w:szCs w:val="20"/>
              </w:rPr>
              <w:t>Спортивно-оздоровительный центр с бассейном</w:t>
            </w:r>
          </w:p>
        </w:tc>
        <w:tc>
          <w:tcPr>
            <w:tcW w:w="2200" w:type="dxa"/>
            <w:tcBorders>
              <w:bottom w:val="single" w:sz="4" w:space="0" w:color="000000"/>
              <w:right w:val="single" w:sz="4" w:space="0" w:color="000000"/>
            </w:tcBorders>
            <w:shd w:val="clear" w:color="auto" w:fill="auto"/>
            <w:vAlign w:val="bottom"/>
          </w:tcPr>
          <w:p w:rsidR="00532364" w:rsidRDefault="00532364">
            <w:pPr>
              <w:widowControl w:val="0"/>
              <w:jc w:val="both"/>
              <w:rPr>
                <w:b/>
                <w:bCs/>
                <w:sz w:val="20"/>
                <w:szCs w:val="20"/>
              </w:rPr>
            </w:pPr>
          </w:p>
        </w:tc>
        <w:tc>
          <w:tcPr>
            <w:tcW w:w="3328" w:type="dxa"/>
            <w:tcBorders>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с. Шаркан, ул. Ленина, д. 12А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6689,11</w:t>
            </w:r>
          </w:p>
        </w:tc>
      </w:tr>
      <w:tr w:rsidR="00532364">
        <w:trPr>
          <w:trHeight w:val="255"/>
          <w:jc w:val="center"/>
        </w:trPr>
        <w:tc>
          <w:tcPr>
            <w:tcW w:w="7871" w:type="dxa"/>
            <w:gridSpan w:val="4"/>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sz w:val="20"/>
                <w:szCs w:val="20"/>
              </w:rPr>
            </w:pPr>
            <w:r>
              <w:rPr>
                <w:b/>
                <w:bCs/>
                <w:sz w:val="20"/>
                <w:szCs w:val="20"/>
              </w:rPr>
              <w:t>Итого:</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130713,09</w:t>
            </w:r>
          </w:p>
        </w:tc>
      </w:tr>
      <w:tr w:rsidR="00532364">
        <w:trPr>
          <w:trHeight w:val="255"/>
          <w:jc w:val="center"/>
        </w:trPr>
        <w:tc>
          <w:tcPr>
            <w:tcW w:w="9080"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Котельная "ЦРБ"</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ЦРБ</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Поликлиника</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Советская, д. 68</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4171</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Лечебный корпус</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Советская, д. 68</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11901</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Бывшее </w:t>
            </w:r>
            <w:proofErr w:type="spellStart"/>
            <w:r>
              <w:rPr>
                <w:sz w:val="20"/>
                <w:szCs w:val="20"/>
              </w:rPr>
              <w:t>инф</w:t>
            </w:r>
            <w:proofErr w:type="gramStart"/>
            <w:r>
              <w:rPr>
                <w:sz w:val="20"/>
                <w:szCs w:val="20"/>
              </w:rPr>
              <w:t>.о</w:t>
            </w:r>
            <w:proofErr w:type="gramEnd"/>
            <w:r>
              <w:rPr>
                <w:sz w:val="20"/>
                <w:szCs w:val="20"/>
              </w:rPr>
              <w:t>тделение</w:t>
            </w:r>
            <w:proofErr w:type="spellEnd"/>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Советская, д. 68</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2932</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Гараж</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Советская, д. 68</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360</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Хозяйственный корпус</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ул. Советская, </w:t>
            </w:r>
            <w:proofErr w:type="spellStart"/>
            <w:r>
              <w:rPr>
                <w:sz w:val="20"/>
                <w:szCs w:val="20"/>
              </w:rPr>
              <w:t>д</w:t>
            </w:r>
            <w:proofErr w:type="spellEnd"/>
            <w:r>
              <w:rPr>
                <w:sz w:val="20"/>
                <w:szCs w:val="20"/>
              </w:rPr>
              <w:t xml:space="preserve"> 68</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794,8</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Переход</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Советская, д. 68</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291,6</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20450,4</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ЦСО</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ЦСО</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ул. Советская, </w:t>
            </w:r>
            <w:proofErr w:type="spellStart"/>
            <w:r>
              <w:rPr>
                <w:sz w:val="20"/>
                <w:szCs w:val="20"/>
              </w:rPr>
              <w:t>д</w:t>
            </w:r>
            <w:proofErr w:type="spellEnd"/>
            <w:r>
              <w:rPr>
                <w:sz w:val="20"/>
                <w:szCs w:val="20"/>
              </w:rPr>
              <w:t xml:space="preserve"> 68е</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1780,87</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Гараж</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Советская, д. 68е</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728,5</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2509,37</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ул</w:t>
            </w:r>
            <w:proofErr w:type="gramStart"/>
            <w:r>
              <w:rPr>
                <w:sz w:val="20"/>
                <w:szCs w:val="20"/>
              </w:rPr>
              <w:t>.С</w:t>
            </w:r>
            <w:proofErr w:type="gramEnd"/>
            <w:r>
              <w:rPr>
                <w:sz w:val="20"/>
                <w:szCs w:val="20"/>
              </w:rPr>
              <w:t>оветская, д.70</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Аптека</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Советская, д. 70</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660,9</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Жилое здание</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уд. Советская, д. 70</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988</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1648,9</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4</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ул. Красная, д.28</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proofErr w:type="spellStart"/>
            <w:r>
              <w:rPr>
                <w:sz w:val="20"/>
                <w:szCs w:val="20"/>
              </w:rPr>
              <w:t>Адм</w:t>
            </w:r>
            <w:proofErr w:type="spellEnd"/>
            <w:r>
              <w:rPr>
                <w:sz w:val="20"/>
                <w:szCs w:val="20"/>
              </w:rPr>
              <w:t>. помещение</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Красная, 28</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1813,5</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Жилое здание</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Красная, 28</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4587,3</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6400,8</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5</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ул. Красная, д.38</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Магазин</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ул. Красная, </w:t>
            </w:r>
            <w:proofErr w:type="spellStart"/>
            <w:r>
              <w:rPr>
                <w:sz w:val="20"/>
                <w:szCs w:val="20"/>
              </w:rPr>
              <w:t>д</w:t>
            </w:r>
            <w:proofErr w:type="spellEnd"/>
            <w:r>
              <w:rPr>
                <w:sz w:val="20"/>
                <w:szCs w:val="20"/>
              </w:rPr>
              <w:t xml:space="preserve"> 38 - 9</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200</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Жилое здание</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ул. Красная, </w:t>
            </w:r>
            <w:proofErr w:type="spellStart"/>
            <w:r>
              <w:rPr>
                <w:sz w:val="20"/>
                <w:szCs w:val="20"/>
              </w:rPr>
              <w:t>д</w:t>
            </w:r>
            <w:proofErr w:type="spellEnd"/>
            <w:r>
              <w:rPr>
                <w:sz w:val="20"/>
                <w:szCs w:val="20"/>
              </w:rPr>
              <w:t xml:space="preserve"> 38</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5116</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5316</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6</w:t>
            </w:r>
          </w:p>
        </w:tc>
        <w:tc>
          <w:tcPr>
            <w:tcW w:w="1968" w:type="dxa"/>
            <w:vMerge w:val="restart"/>
            <w:tcBorders>
              <w:left w:val="single" w:sz="4" w:space="0" w:color="000000"/>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Жилое здание</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Мира, 2</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777</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Жилое здание</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Мира, 5</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1760</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Жилое здание</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Мира, 6</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4097</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Жилое здание</w:t>
            </w:r>
          </w:p>
        </w:tc>
        <w:tc>
          <w:tcPr>
            <w:tcW w:w="3328" w:type="dxa"/>
            <w:tcBorders>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с. Шаркан. ул. Мира, 12</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2457</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Жилое здание</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ул. Красная, </w:t>
            </w:r>
            <w:proofErr w:type="spellStart"/>
            <w:r>
              <w:rPr>
                <w:sz w:val="20"/>
                <w:szCs w:val="20"/>
              </w:rPr>
              <w:t>д</w:t>
            </w:r>
            <w:proofErr w:type="spellEnd"/>
            <w:r>
              <w:rPr>
                <w:sz w:val="20"/>
                <w:szCs w:val="20"/>
              </w:rPr>
              <w:t xml:space="preserve"> 34</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6400</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Жилое здание</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ул. Красная, </w:t>
            </w:r>
            <w:proofErr w:type="spellStart"/>
            <w:r>
              <w:rPr>
                <w:sz w:val="20"/>
                <w:szCs w:val="20"/>
              </w:rPr>
              <w:t>д</w:t>
            </w:r>
            <w:proofErr w:type="spellEnd"/>
            <w:r>
              <w:rPr>
                <w:sz w:val="20"/>
                <w:szCs w:val="20"/>
              </w:rPr>
              <w:t xml:space="preserve"> 36</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6400</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21891</w:t>
            </w:r>
          </w:p>
        </w:tc>
      </w:tr>
      <w:tr w:rsidR="00532364">
        <w:trPr>
          <w:trHeight w:val="255"/>
          <w:jc w:val="center"/>
        </w:trPr>
        <w:tc>
          <w:tcPr>
            <w:tcW w:w="375"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7496" w:type="dxa"/>
            <w:gridSpan w:val="3"/>
            <w:tcBorders>
              <w:top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b/>
                <w:bCs/>
                <w:sz w:val="20"/>
                <w:szCs w:val="20"/>
              </w:rPr>
            </w:pPr>
            <w:r>
              <w:rPr>
                <w:b/>
                <w:bCs/>
                <w:sz w:val="20"/>
                <w:szCs w:val="20"/>
              </w:rPr>
              <w:t xml:space="preserve">Итого: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58216,47</w:t>
            </w:r>
          </w:p>
        </w:tc>
      </w:tr>
      <w:tr w:rsidR="00532364">
        <w:trPr>
          <w:trHeight w:val="255"/>
          <w:jc w:val="center"/>
        </w:trPr>
        <w:tc>
          <w:tcPr>
            <w:tcW w:w="9080" w:type="dxa"/>
            <w:gridSpan w:val="5"/>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sz w:val="20"/>
                <w:szCs w:val="20"/>
              </w:rPr>
            </w:pPr>
            <w:r>
              <w:rPr>
                <w:b/>
                <w:bCs/>
                <w:sz w:val="20"/>
                <w:szCs w:val="20"/>
              </w:rPr>
              <w:t>Котельная "База"</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МУП "Коммунсервис"</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proofErr w:type="spellStart"/>
            <w:r>
              <w:rPr>
                <w:sz w:val="20"/>
                <w:szCs w:val="20"/>
              </w:rPr>
              <w:t>Адм</w:t>
            </w:r>
            <w:proofErr w:type="spellEnd"/>
            <w:r>
              <w:rPr>
                <w:sz w:val="20"/>
                <w:szCs w:val="20"/>
              </w:rPr>
              <w:t xml:space="preserve"> здание</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Ленина, д. 80а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948</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Гараж 1</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Ленина, д. 80а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1450</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proofErr w:type="spellStart"/>
            <w:r>
              <w:rPr>
                <w:sz w:val="20"/>
                <w:szCs w:val="20"/>
              </w:rPr>
              <w:t>Слесарка</w:t>
            </w:r>
            <w:proofErr w:type="spellEnd"/>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Ленина, д. 80а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235,1</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Гараж 2</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Ленина, </w:t>
            </w:r>
            <w:proofErr w:type="spellStart"/>
            <w:r>
              <w:rPr>
                <w:sz w:val="20"/>
                <w:szCs w:val="20"/>
              </w:rPr>
              <w:t>д</w:t>
            </w:r>
            <w:proofErr w:type="spellEnd"/>
            <w:r>
              <w:rPr>
                <w:sz w:val="20"/>
                <w:szCs w:val="20"/>
              </w:rPr>
              <w:t xml:space="preserve"> 80а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223,14</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Проходная</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Ленина, д. 80а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82</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2938,24</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РСУ</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Автозаправка</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50,82</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50,82</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Жилые дома</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Жилой дом</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60 лет Октября, 28</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280,25</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Жилой дом</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60 лет Октября. 24а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260,7</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Жилой дом</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Ленина, 68</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2849</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Жилой дом</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Ленина, 70</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2849</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Жилой дом</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Ленина, 72</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2736,4</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Жилой дом</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Ленина, 74</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2736,4</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Жилой дом</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Ленина, 76</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2736,4</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Жилой дом</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Ленина, 78</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2438,8</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Жилой дом</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Победы, 32</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137,5</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17024,45</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4</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Детский сад №3</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Здание</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ул. Ленина, </w:t>
            </w:r>
            <w:proofErr w:type="spellStart"/>
            <w:r>
              <w:rPr>
                <w:sz w:val="20"/>
                <w:szCs w:val="20"/>
              </w:rPr>
              <w:t>д</w:t>
            </w:r>
            <w:proofErr w:type="spellEnd"/>
            <w:r>
              <w:rPr>
                <w:sz w:val="20"/>
                <w:szCs w:val="20"/>
              </w:rPr>
              <w:t>, 55</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5996,9</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Корпус</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Ленина, д. 57</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3904</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9900,9</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5</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Школа-интернат</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Спальный корпус 2</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Ленина, д. 57</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3910</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Учебный корпус</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Ленина, д. 57</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11396</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Переход</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Ленина, д. 57</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5996,9</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Столовая</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Ленина, д. 57</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1833</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proofErr w:type="spellStart"/>
            <w:r>
              <w:rPr>
                <w:sz w:val="20"/>
                <w:szCs w:val="20"/>
              </w:rPr>
              <w:t>Хоз</w:t>
            </w:r>
            <w:proofErr w:type="spellEnd"/>
            <w:r>
              <w:rPr>
                <w:sz w:val="20"/>
                <w:szCs w:val="20"/>
              </w:rPr>
              <w:t>. корпус</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Ленина, д. 57</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1751</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Гараж</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Ленина, д. 57</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5996,9</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30883,8</w:t>
            </w:r>
          </w:p>
        </w:tc>
      </w:tr>
      <w:tr w:rsidR="00532364">
        <w:trPr>
          <w:trHeight w:val="255"/>
          <w:jc w:val="center"/>
        </w:trPr>
        <w:tc>
          <w:tcPr>
            <w:tcW w:w="375"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7496" w:type="dxa"/>
            <w:gridSpan w:val="3"/>
            <w:tcBorders>
              <w:top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b/>
                <w:bCs/>
                <w:sz w:val="20"/>
                <w:szCs w:val="20"/>
              </w:rPr>
            </w:pPr>
            <w:r>
              <w:rPr>
                <w:b/>
                <w:bCs/>
                <w:sz w:val="20"/>
                <w:szCs w:val="20"/>
              </w:rPr>
              <w:t xml:space="preserve">Итого: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60798,21</w:t>
            </w:r>
          </w:p>
        </w:tc>
      </w:tr>
      <w:tr w:rsidR="00532364">
        <w:trPr>
          <w:trHeight w:val="255"/>
          <w:jc w:val="center"/>
        </w:trPr>
        <w:tc>
          <w:tcPr>
            <w:tcW w:w="9080"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b/>
                <w:bCs/>
                <w:sz w:val="20"/>
                <w:szCs w:val="20"/>
              </w:rPr>
            </w:pPr>
            <w:r>
              <w:rPr>
                <w:b/>
                <w:bCs/>
                <w:sz w:val="20"/>
                <w:szCs w:val="20"/>
              </w:rPr>
              <w:t>Котельная "ДУ"</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ДУ</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Жилой дом 16 кв.</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ул. Советская, д. 2а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3032,8</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3032,8</w:t>
            </w:r>
          </w:p>
        </w:tc>
      </w:tr>
      <w:tr w:rsidR="00532364">
        <w:trPr>
          <w:trHeight w:val="255"/>
          <w:jc w:val="center"/>
        </w:trPr>
        <w:tc>
          <w:tcPr>
            <w:tcW w:w="7871" w:type="dxa"/>
            <w:gridSpan w:val="4"/>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sz w:val="20"/>
                <w:szCs w:val="20"/>
              </w:rPr>
            </w:pPr>
            <w:r>
              <w:rPr>
                <w:b/>
                <w:bCs/>
                <w:sz w:val="20"/>
                <w:szCs w:val="20"/>
              </w:rPr>
              <w:t>Итого:</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3032,8</w:t>
            </w:r>
          </w:p>
        </w:tc>
      </w:tr>
      <w:tr w:rsidR="00532364">
        <w:trPr>
          <w:trHeight w:val="255"/>
          <w:jc w:val="center"/>
        </w:trPr>
        <w:tc>
          <w:tcPr>
            <w:tcW w:w="9080" w:type="dxa"/>
            <w:gridSpan w:val="5"/>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sz w:val="20"/>
                <w:szCs w:val="20"/>
              </w:rPr>
            </w:pPr>
            <w:r>
              <w:rPr>
                <w:b/>
                <w:bCs/>
                <w:sz w:val="20"/>
                <w:szCs w:val="20"/>
              </w:rPr>
              <w:t>Котельная "Стадион"</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Стадион с Шаркан</w:t>
            </w: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Стадион</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с. Шаркан, ул. Коммунальная, д. 1 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1540,1</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ГВС</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Шаркан, уд. Коммунальная, д. 1а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1540,1</w:t>
            </w:r>
          </w:p>
        </w:tc>
      </w:tr>
      <w:tr w:rsidR="00532364">
        <w:trPr>
          <w:trHeight w:val="255"/>
          <w:jc w:val="center"/>
        </w:trPr>
        <w:tc>
          <w:tcPr>
            <w:tcW w:w="7871" w:type="dxa"/>
            <w:gridSpan w:val="4"/>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sz w:val="20"/>
                <w:szCs w:val="20"/>
              </w:rPr>
            </w:pPr>
            <w:r>
              <w:rPr>
                <w:b/>
                <w:bCs/>
                <w:sz w:val="20"/>
                <w:szCs w:val="20"/>
              </w:rPr>
              <w:t>Итого:</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1540,1</w:t>
            </w:r>
          </w:p>
        </w:tc>
      </w:tr>
      <w:tr w:rsidR="00532364">
        <w:trPr>
          <w:trHeight w:val="255"/>
          <w:jc w:val="center"/>
        </w:trPr>
        <w:tc>
          <w:tcPr>
            <w:tcW w:w="9080"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b/>
                <w:bCs/>
                <w:sz w:val="20"/>
                <w:szCs w:val="20"/>
              </w:rPr>
            </w:pPr>
            <w:r>
              <w:rPr>
                <w:b/>
                <w:bCs/>
                <w:sz w:val="20"/>
                <w:szCs w:val="20"/>
              </w:rPr>
              <w:t>Котельная Дет</w:t>
            </w:r>
            <w:proofErr w:type="gramStart"/>
            <w:r>
              <w:rPr>
                <w:b/>
                <w:bCs/>
                <w:sz w:val="20"/>
                <w:szCs w:val="20"/>
              </w:rPr>
              <w:t>.С</w:t>
            </w:r>
            <w:proofErr w:type="gramEnd"/>
            <w:r>
              <w:rPr>
                <w:b/>
                <w:bCs/>
                <w:sz w:val="20"/>
                <w:szCs w:val="20"/>
              </w:rPr>
              <w:t>ад №4</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Детский сад №4</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Д/с</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w:t>
            </w:r>
            <w:proofErr w:type="gramStart"/>
            <w:r>
              <w:rPr>
                <w:sz w:val="20"/>
                <w:szCs w:val="20"/>
              </w:rPr>
              <w:t>.Ш</w:t>
            </w:r>
            <w:proofErr w:type="gramEnd"/>
            <w:r>
              <w:rPr>
                <w:sz w:val="20"/>
                <w:szCs w:val="20"/>
              </w:rPr>
              <w:t>аркай, ул.Мира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11342</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Ясли</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proofErr w:type="spellStart"/>
            <w:r>
              <w:rPr>
                <w:sz w:val="20"/>
                <w:szCs w:val="20"/>
              </w:rPr>
              <w:t>с</w:t>
            </w:r>
            <w:proofErr w:type="gramStart"/>
            <w:r>
              <w:rPr>
                <w:sz w:val="20"/>
                <w:szCs w:val="20"/>
              </w:rPr>
              <w:t>.Ш</w:t>
            </w:r>
            <w:proofErr w:type="gramEnd"/>
            <w:r>
              <w:rPr>
                <w:sz w:val="20"/>
                <w:szCs w:val="20"/>
              </w:rPr>
              <w:t>аркан</w:t>
            </w:r>
            <w:proofErr w:type="spellEnd"/>
            <w:r>
              <w:rPr>
                <w:sz w:val="20"/>
                <w:szCs w:val="20"/>
              </w:rPr>
              <w:t>, ул.Мира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4673,08</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16015,08</w:t>
            </w:r>
          </w:p>
        </w:tc>
      </w:tr>
      <w:tr w:rsidR="00532364">
        <w:trPr>
          <w:trHeight w:val="255"/>
          <w:jc w:val="center"/>
        </w:trPr>
        <w:tc>
          <w:tcPr>
            <w:tcW w:w="7871" w:type="dxa"/>
            <w:gridSpan w:val="4"/>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sz w:val="20"/>
                <w:szCs w:val="20"/>
              </w:rPr>
            </w:pPr>
            <w:r>
              <w:rPr>
                <w:b/>
                <w:bCs/>
                <w:sz w:val="20"/>
                <w:szCs w:val="20"/>
              </w:rPr>
              <w:t>Итого:</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16015,08</w:t>
            </w:r>
          </w:p>
        </w:tc>
      </w:tr>
      <w:tr w:rsidR="00532364">
        <w:trPr>
          <w:trHeight w:val="255"/>
          <w:jc w:val="center"/>
        </w:trPr>
        <w:tc>
          <w:tcPr>
            <w:tcW w:w="9080"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Котельная "Кыква"</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Кыква СОШ</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Школа</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proofErr w:type="spellStart"/>
            <w:r>
              <w:rPr>
                <w:sz w:val="20"/>
                <w:szCs w:val="20"/>
              </w:rPr>
              <w:t>д</w:t>
            </w:r>
            <w:proofErr w:type="spellEnd"/>
            <w:r>
              <w:rPr>
                <w:sz w:val="20"/>
                <w:szCs w:val="20"/>
              </w:rPr>
              <w:t xml:space="preserve"> Кыква, ул. Центральная, </w:t>
            </w:r>
            <w:proofErr w:type="spellStart"/>
            <w:r>
              <w:rPr>
                <w:sz w:val="20"/>
                <w:szCs w:val="20"/>
              </w:rPr>
              <w:t>д</w:t>
            </w:r>
            <w:proofErr w:type="spellEnd"/>
            <w:r>
              <w:rPr>
                <w:sz w:val="20"/>
                <w:szCs w:val="20"/>
              </w:rPr>
              <w:t xml:space="preserve"> 7</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9627</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9627</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w:t>
            </w:r>
          </w:p>
        </w:tc>
        <w:tc>
          <w:tcPr>
            <w:tcW w:w="1968" w:type="dxa"/>
            <w:vMerge w:val="restart"/>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Кыквинский детский сад</w:t>
            </w: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Д/с</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xml:space="preserve">д. Кыква, ул. Центральная, </w:t>
            </w:r>
            <w:proofErr w:type="spellStart"/>
            <w:r>
              <w:rPr>
                <w:sz w:val="20"/>
                <w:szCs w:val="20"/>
              </w:rPr>
              <w:t>д</w:t>
            </w:r>
            <w:proofErr w:type="spellEnd"/>
            <w:r>
              <w:rPr>
                <w:sz w:val="20"/>
                <w:szCs w:val="20"/>
              </w:rPr>
              <w:t xml:space="preserve"> 1</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2407</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2407</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Кыквинский СДК</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Клуб</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д. Кыква, ул. Центральная, </w:t>
            </w:r>
            <w:proofErr w:type="spellStart"/>
            <w:r>
              <w:rPr>
                <w:sz w:val="20"/>
                <w:szCs w:val="20"/>
              </w:rPr>
              <w:t>д</w:t>
            </w:r>
            <w:proofErr w:type="spellEnd"/>
            <w:r>
              <w:rPr>
                <w:sz w:val="20"/>
                <w:szCs w:val="20"/>
              </w:rPr>
              <w:t xml:space="preserve"> 5</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4798,4</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4798,4</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4</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МО Кыквинское</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МО Кыквинское</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proofErr w:type="spellStart"/>
            <w:r>
              <w:rPr>
                <w:sz w:val="20"/>
                <w:szCs w:val="20"/>
              </w:rPr>
              <w:t>д</w:t>
            </w:r>
            <w:proofErr w:type="spellEnd"/>
            <w:r>
              <w:rPr>
                <w:sz w:val="20"/>
                <w:szCs w:val="20"/>
              </w:rPr>
              <w:t xml:space="preserve"> Кыква, ул. Центральная, д. 3</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296,7</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proofErr w:type="spellStart"/>
            <w:r>
              <w:rPr>
                <w:sz w:val="20"/>
                <w:szCs w:val="20"/>
              </w:rPr>
              <w:t>Воткинсклес</w:t>
            </w:r>
            <w:proofErr w:type="spellEnd"/>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д. Кыква, ул. Центральная, </w:t>
            </w:r>
            <w:proofErr w:type="spellStart"/>
            <w:r>
              <w:rPr>
                <w:sz w:val="20"/>
                <w:szCs w:val="20"/>
              </w:rPr>
              <w:t>д</w:t>
            </w:r>
            <w:proofErr w:type="spellEnd"/>
            <w:r>
              <w:rPr>
                <w:sz w:val="20"/>
                <w:szCs w:val="20"/>
              </w:rPr>
              <w:t xml:space="preserve"> 3</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290,9</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МО Шарканский </w:t>
            </w:r>
            <w:proofErr w:type="spellStart"/>
            <w:r>
              <w:rPr>
                <w:sz w:val="20"/>
                <w:szCs w:val="20"/>
              </w:rPr>
              <w:t>р-он</w:t>
            </w:r>
            <w:proofErr w:type="spellEnd"/>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д. Кыква, ул. Центральная, д. 3</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529,2</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Почта России</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proofErr w:type="spellStart"/>
            <w:r>
              <w:rPr>
                <w:sz w:val="20"/>
                <w:szCs w:val="20"/>
              </w:rPr>
              <w:t>д</w:t>
            </w:r>
            <w:proofErr w:type="spellEnd"/>
            <w:r>
              <w:rPr>
                <w:sz w:val="20"/>
                <w:szCs w:val="20"/>
              </w:rPr>
              <w:t xml:space="preserve"> Кыква, ул. Центральная, </w:t>
            </w:r>
            <w:proofErr w:type="spellStart"/>
            <w:r>
              <w:rPr>
                <w:sz w:val="20"/>
                <w:szCs w:val="20"/>
              </w:rPr>
              <w:t>д</w:t>
            </w:r>
            <w:proofErr w:type="spellEnd"/>
            <w:r>
              <w:rPr>
                <w:sz w:val="20"/>
                <w:szCs w:val="20"/>
              </w:rPr>
              <w:t xml:space="preserve"> 3</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207,1</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Архивный отдел</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д. Кыква, </w:t>
            </w:r>
            <w:proofErr w:type="spellStart"/>
            <w:proofErr w:type="gramStart"/>
            <w:r>
              <w:rPr>
                <w:sz w:val="20"/>
                <w:szCs w:val="20"/>
              </w:rPr>
              <w:t>ул</w:t>
            </w:r>
            <w:proofErr w:type="spellEnd"/>
            <w:proofErr w:type="gramEnd"/>
            <w:r>
              <w:rPr>
                <w:sz w:val="20"/>
                <w:szCs w:val="20"/>
              </w:rPr>
              <w:t xml:space="preserve"> Центральная, </w:t>
            </w:r>
            <w:proofErr w:type="spellStart"/>
            <w:r>
              <w:rPr>
                <w:sz w:val="20"/>
                <w:szCs w:val="20"/>
              </w:rPr>
              <w:t>д</w:t>
            </w:r>
            <w:proofErr w:type="spellEnd"/>
            <w:r>
              <w:rPr>
                <w:sz w:val="20"/>
                <w:szCs w:val="20"/>
              </w:rPr>
              <w:t xml:space="preserve"> 3</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273,8</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proofErr w:type="spellStart"/>
            <w:r>
              <w:rPr>
                <w:sz w:val="20"/>
                <w:szCs w:val="20"/>
              </w:rPr>
              <w:t>Ростелеком</w:t>
            </w:r>
            <w:proofErr w:type="spellEnd"/>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д. Кыква, ул. Центральная, д. 5</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22,2</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1619,8</w:t>
            </w:r>
          </w:p>
        </w:tc>
      </w:tr>
      <w:tr w:rsidR="00532364">
        <w:trPr>
          <w:trHeight w:val="255"/>
          <w:jc w:val="center"/>
        </w:trPr>
        <w:tc>
          <w:tcPr>
            <w:tcW w:w="375"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7496" w:type="dxa"/>
            <w:gridSpan w:val="3"/>
            <w:tcBorders>
              <w:top w:val="single" w:sz="4" w:space="0" w:color="000000"/>
              <w:bottom w:val="single" w:sz="4" w:space="0" w:color="000000"/>
              <w:right w:val="single" w:sz="4" w:space="0" w:color="000000"/>
            </w:tcBorders>
            <w:shd w:val="clear" w:color="auto" w:fill="auto"/>
          </w:tcPr>
          <w:p w:rsidR="00532364" w:rsidRDefault="00575AE1">
            <w:pPr>
              <w:widowControl w:val="0"/>
              <w:jc w:val="center"/>
              <w:rPr>
                <w:b/>
                <w:bCs/>
                <w:sz w:val="20"/>
                <w:szCs w:val="20"/>
              </w:rPr>
            </w:pPr>
            <w:r>
              <w:rPr>
                <w:b/>
                <w:bCs/>
                <w:sz w:val="20"/>
                <w:szCs w:val="20"/>
              </w:rPr>
              <w:t xml:space="preserve">Итого: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18452,2</w:t>
            </w:r>
          </w:p>
        </w:tc>
      </w:tr>
      <w:tr w:rsidR="00532364">
        <w:trPr>
          <w:trHeight w:val="255"/>
          <w:jc w:val="center"/>
        </w:trPr>
        <w:tc>
          <w:tcPr>
            <w:tcW w:w="9080" w:type="dxa"/>
            <w:gridSpan w:val="5"/>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b/>
                <w:bCs/>
                <w:sz w:val="20"/>
                <w:szCs w:val="20"/>
              </w:rPr>
            </w:pPr>
            <w:r>
              <w:rPr>
                <w:b/>
                <w:bCs/>
                <w:sz w:val="20"/>
                <w:szCs w:val="20"/>
              </w:rPr>
              <w:t>Котельная "Быги"</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both"/>
              <w:rPr>
                <w:sz w:val="20"/>
                <w:szCs w:val="20"/>
              </w:rPr>
            </w:pPr>
            <w:r>
              <w:rPr>
                <w:sz w:val="20"/>
                <w:szCs w:val="20"/>
              </w:rPr>
              <w:t>Быги СОШ</w:t>
            </w: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Школа</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proofErr w:type="spellStart"/>
            <w:r>
              <w:rPr>
                <w:sz w:val="20"/>
                <w:szCs w:val="20"/>
              </w:rPr>
              <w:t>д</w:t>
            </w:r>
            <w:proofErr w:type="spellEnd"/>
            <w:r>
              <w:rPr>
                <w:sz w:val="20"/>
                <w:szCs w:val="20"/>
              </w:rPr>
              <w:t xml:space="preserve"> </w:t>
            </w:r>
            <w:proofErr w:type="spellStart"/>
            <w:proofErr w:type="gramStart"/>
            <w:r>
              <w:rPr>
                <w:sz w:val="20"/>
                <w:szCs w:val="20"/>
              </w:rPr>
              <w:t>Ст</w:t>
            </w:r>
            <w:proofErr w:type="spellEnd"/>
            <w:proofErr w:type="gramEnd"/>
            <w:r>
              <w:rPr>
                <w:sz w:val="20"/>
                <w:szCs w:val="20"/>
              </w:rPr>
              <w:t xml:space="preserve"> Быги, ул. Школьная, д. 6</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4923</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Спортзал</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д. </w:t>
            </w:r>
            <w:proofErr w:type="spellStart"/>
            <w:proofErr w:type="gramStart"/>
            <w:r>
              <w:rPr>
                <w:sz w:val="20"/>
                <w:szCs w:val="20"/>
              </w:rPr>
              <w:t>Ст</w:t>
            </w:r>
            <w:proofErr w:type="spellEnd"/>
            <w:proofErr w:type="gramEnd"/>
            <w:r>
              <w:rPr>
                <w:sz w:val="20"/>
                <w:szCs w:val="20"/>
              </w:rPr>
              <w:t xml:space="preserve"> Быги, </w:t>
            </w:r>
            <w:proofErr w:type="spellStart"/>
            <w:r>
              <w:rPr>
                <w:sz w:val="20"/>
                <w:szCs w:val="20"/>
              </w:rPr>
              <w:t>ул</w:t>
            </w:r>
            <w:proofErr w:type="spellEnd"/>
            <w:r>
              <w:rPr>
                <w:sz w:val="20"/>
                <w:szCs w:val="20"/>
              </w:rPr>
              <w:t xml:space="preserve"> Школьная, </w:t>
            </w:r>
            <w:proofErr w:type="spellStart"/>
            <w:r>
              <w:rPr>
                <w:sz w:val="20"/>
                <w:szCs w:val="20"/>
              </w:rPr>
              <w:t>д</w:t>
            </w:r>
            <w:proofErr w:type="spellEnd"/>
            <w:r>
              <w:rPr>
                <w:sz w:val="20"/>
                <w:szCs w:val="20"/>
              </w:rPr>
              <w:t xml:space="preserve"> 6</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2237</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7160</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w:t>
            </w:r>
          </w:p>
        </w:tc>
        <w:tc>
          <w:tcPr>
            <w:tcW w:w="1968" w:type="dxa"/>
            <w:vMerge w:val="restart"/>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jc w:val="both"/>
              <w:rPr>
                <w:sz w:val="20"/>
                <w:szCs w:val="20"/>
              </w:rPr>
            </w:pPr>
            <w:r>
              <w:rPr>
                <w:sz w:val="20"/>
                <w:szCs w:val="20"/>
              </w:rPr>
              <w:t xml:space="preserve">Быгинский детский </w:t>
            </w:r>
            <w:r>
              <w:rPr>
                <w:bCs/>
                <w:sz w:val="20"/>
                <w:szCs w:val="20"/>
              </w:rPr>
              <w:t>сад</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Д/с</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д. </w:t>
            </w:r>
            <w:proofErr w:type="spellStart"/>
            <w:proofErr w:type="gramStart"/>
            <w:r>
              <w:rPr>
                <w:sz w:val="20"/>
                <w:szCs w:val="20"/>
              </w:rPr>
              <w:t>Ст</w:t>
            </w:r>
            <w:proofErr w:type="spellEnd"/>
            <w:proofErr w:type="gramEnd"/>
            <w:r>
              <w:rPr>
                <w:sz w:val="20"/>
                <w:szCs w:val="20"/>
              </w:rPr>
              <w:t xml:space="preserve"> Быги, </w:t>
            </w:r>
            <w:proofErr w:type="spellStart"/>
            <w:r>
              <w:rPr>
                <w:sz w:val="20"/>
                <w:szCs w:val="20"/>
              </w:rPr>
              <w:t>ул</w:t>
            </w:r>
            <w:proofErr w:type="spellEnd"/>
            <w:r>
              <w:rPr>
                <w:sz w:val="20"/>
                <w:szCs w:val="20"/>
              </w:rPr>
              <w:t xml:space="preserve"> Школьная, д. 2</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3590</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3590</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both"/>
              <w:rPr>
                <w:sz w:val="20"/>
                <w:szCs w:val="20"/>
              </w:rPr>
            </w:pPr>
            <w:r>
              <w:rPr>
                <w:sz w:val="20"/>
                <w:szCs w:val="20"/>
              </w:rPr>
              <w:t>Быгинский СДК, АО "Восход”</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АО "Восход"</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д. </w:t>
            </w:r>
            <w:proofErr w:type="spellStart"/>
            <w:proofErr w:type="gramStart"/>
            <w:r>
              <w:rPr>
                <w:sz w:val="20"/>
                <w:szCs w:val="20"/>
              </w:rPr>
              <w:t>Ст</w:t>
            </w:r>
            <w:proofErr w:type="spellEnd"/>
            <w:proofErr w:type="gramEnd"/>
            <w:r>
              <w:rPr>
                <w:sz w:val="20"/>
                <w:szCs w:val="20"/>
              </w:rPr>
              <w:t xml:space="preserve"> Быги, </w:t>
            </w:r>
            <w:proofErr w:type="spellStart"/>
            <w:r>
              <w:rPr>
                <w:sz w:val="20"/>
                <w:szCs w:val="20"/>
              </w:rPr>
              <w:t>ул</w:t>
            </w:r>
            <w:proofErr w:type="spellEnd"/>
            <w:r>
              <w:rPr>
                <w:sz w:val="20"/>
                <w:szCs w:val="20"/>
              </w:rPr>
              <w:t xml:space="preserve"> Школьная, </w:t>
            </w:r>
            <w:proofErr w:type="spellStart"/>
            <w:r>
              <w:rPr>
                <w:sz w:val="20"/>
                <w:szCs w:val="20"/>
              </w:rPr>
              <w:t>д</w:t>
            </w:r>
            <w:proofErr w:type="spellEnd"/>
            <w:r>
              <w:rPr>
                <w:sz w:val="20"/>
                <w:szCs w:val="20"/>
              </w:rPr>
              <w:t xml:space="preserve"> 4</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1063,3</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Клуб</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д. </w:t>
            </w:r>
            <w:proofErr w:type="spellStart"/>
            <w:proofErr w:type="gramStart"/>
            <w:r>
              <w:rPr>
                <w:sz w:val="20"/>
                <w:szCs w:val="20"/>
              </w:rPr>
              <w:t>Ст</w:t>
            </w:r>
            <w:proofErr w:type="spellEnd"/>
            <w:proofErr w:type="gramEnd"/>
            <w:r>
              <w:rPr>
                <w:sz w:val="20"/>
                <w:szCs w:val="20"/>
              </w:rPr>
              <w:t xml:space="preserve"> Быги, </w:t>
            </w:r>
            <w:proofErr w:type="spellStart"/>
            <w:r>
              <w:rPr>
                <w:sz w:val="20"/>
                <w:szCs w:val="20"/>
              </w:rPr>
              <w:t>ул</w:t>
            </w:r>
            <w:proofErr w:type="spellEnd"/>
            <w:r>
              <w:rPr>
                <w:sz w:val="20"/>
                <w:szCs w:val="20"/>
              </w:rPr>
              <w:t xml:space="preserve"> Школьная, </w:t>
            </w:r>
            <w:proofErr w:type="spellStart"/>
            <w:r>
              <w:rPr>
                <w:sz w:val="20"/>
                <w:szCs w:val="20"/>
              </w:rPr>
              <w:t>д</w:t>
            </w:r>
            <w:proofErr w:type="spellEnd"/>
            <w:r>
              <w:rPr>
                <w:sz w:val="20"/>
                <w:szCs w:val="20"/>
              </w:rPr>
              <w:t xml:space="preserve"> 4</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5430,7</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6494</w:t>
            </w:r>
          </w:p>
        </w:tc>
      </w:tr>
      <w:tr w:rsidR="00532364">
        <w:trPr>
          <w:trHeight w:val="255"/>
          <w:jc w:val="center"/>
        </w:trPr>
        <w:tc>
          <w:tcPr>
            <w:tcW w:w="375"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96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5528" w:type="dxa"/>
            <w:gridSpan w:val="2"/>
            <w:tcBorders>
              <w:top w:val="single" w:sz="4" w:space="0" w:color="000000"/>
              <w:bottom w:val="single" w:sz="4" w:space="0" w:color="000000"/>
              <w:right w:val="single" w:sz="4" w:space="0" w:color="000000"/>
            </w:tcBorders>
            <w:shd w:val="clear" w:color="auto" w:fill="auto"/>
          </w:tcPr>
          <w:p w:rsidR="00532364" w:rsidRDefault="00575AE1">
            <w:pPr>
              <w:widowControl w:val="0"/>
              <w:ind w:firstLine="1807"/>
              <w:rPr>
                <w:sz w:val="20"/>
                <w:szCs w:val="20"/>
              </w:rPr>
            </w:pPr>
            <w:r>
              <w:rPr>
                <w:b/>
                <w:bCs/>
                <w:sz w:val="20"/>
                <w:szCs w:val="20"/>
              </w:rPr>
              <w:t>Итого:</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17244</w:t>
            </w:r>
          </w:p>
        </w:tc>
      </w:tr>
      <w:tr w:rsidR="00532364">
        <w:trPr>
          <w:trHeight w:val="255"/>
          <w:jc w:val="center"/>
        </w:trPr>
        <w:tc>
          <w:tcPr>
            <w:tcW w:w="9080" w:type="dxa"/>
            <w:gridSpan w:val="5"/>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sz w:val="20"/>
                <w:szCs w:val="20"/>
              </w:rPr>
            </w:pPr>
            <w:r>
              <w:rPr>
                <w:b/>
                <w:bCs/>
                <w:sz w:val="20"/>
                <w:szCs w:val="20"/>
              </w:rPr>
              <w:lastRenderedPageBreak/>
              <w:t>Котельная "Сосновка"</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both"/>
              <w:rPr>
                <w:sz w:val="20"/>
                <w:szCs w:val="20"/>
              </w:rPr>
            </w:pPr>
            <w:r>
              <w:rPr>
                <w:sz w:val="20"/>
                <w:szCs w:val="20"/>
              </w:rPr>
              <w:t>Сосновка СОШ</w:t>
            </w: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Школа</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xml:space="preserve">с. Сосновка, пер. </w:t>
            </w:r>
            <w:proofErr w:type="gramStart"/>
            <w:r>
              <w:rPr>
                <w:sz w:val="20"/>
                <w:szCs w:val="20"/>
              </w:rPr>
              <w:t>Школьный</w:t>
            </w:r>
            <w:proofErr w:type="gramEnd"/>
            <w:r>
              <w:rPr>
                <w:sz w:val="20"/>
                <w:szCs w:val="20"/>
              </w:rPr>
              <w:t xml:space="preserve">, </w:t>
            </w:r>
            <w:proofErr w:type="spellStart"/>
            <w:r>
              <w:rPr>
                <w:sz w:val="20"/>
                <w:szCs w:val="20"/>
              </w:rPr>
              <w:t>д</w:t>
            </w:r>
            <w:proofErr w:type="spellEnd"/>
            <w:r>
              <w:rPr>
                <w:sz w:val="20"/>
                <w:szCs w:val="20"/>
              </w:rPr>
              <w:t xml:space="preserve"> 7</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6340</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proofErr w:type="spellStart"/>
            <w:r>
              <w:rPr>
                <w:sz w:val="20"/>
                <w:szCs w:val="20"/>
              </w:rPr>
              <w:t>Хоз</w:t>
            </w:r>
            <w:proofErr w:type="spellEnd"/>
            <w:r>
              <w:rPr>
                <w:sz w:val="20"/>
                <w:szCs w:val="20"/>
              </w:rPr>
              <w:t xml:space="preserve"> корпус</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Сосновка, пер. </w:t>
            </w:r>
            <w:proofErr w:type="gramStart"/>
            <w:r>
              <w:rPr>
                <w:sz w:val="20"/>
                <w:szCs w:val="20"/>
              </w:rPr>
              <w:t>Школьный</w:t>
            </w:r>
            <w:proofErr w:type="gramEnd"/>
            <w:r>
              <w:rPr>
                <w:sz w:val="20"/>
                <w:szCs w:val="20"/>
              </w:rPr>
              <w:t xml:space="preserve">, </w:t>
            </w:r>
            <w:proofErr w:type="spellStart"/>
            <w:r>
              <w:rPr>
                <w:sz w:val="20"/>
                <w:szCs w:val="20"/>
              </w:rPr>
              <w:t>д</w:t>
            </w:r>
            <w:proofErr w:type="spellEnd"/>
            <w:r>
              <w:rPr>
                <w:sz w:val="20"/>
                <w:szCs w:val="20"/>
              </w:rPr>
              <w:t xml:space="preserve"> 7</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9612</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15952</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both"/>
              <w:rPr>
                <w:sz w:val="20"/>
                <w:szCs w:val="20"/>
              </w:rPr>
            </w:pPr>
            <w:r>
              <w:rPr>
                <w:sz w:val="20"/>
                <w:szCs w:val="20"/>
              </w:rPr>
              <w:t>Сосновка ЦСО</w:t>
            </w: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ЦСО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xml:space="preserve">с. Сосновка, </w:t>
            </w:r>
            <w:proofErr w:type="spellStart"/>
            <w:proofErr w:type="gramStart"/>
            <w:r>
              <w:rPr>
                <w:sz w:val="20"/>
                <w:szCs w:val="20"/>
              </w:rPr>
              <w:t>ул</w:t>
            </w:r>
            <w:proofErr w:type="spellEnd"/>
            <w:proofErr w:type="gramEnd"/>
            <w:r>
              <w:rPr>
                <w:sz w:val="20"/>
                <w:szCs w:val="20"/>
              </w:rPr>
              <w:t xml:space="preserve"> Школьная, </w:t>
            </w:r>
            <w:proofErr w:type="spellStart"/>
            <w:r>
              <w:rPr>
                <w:sz w:val="20"/>
                <w:szCs w:val="20"/>
              </w:rPr>
              <w:t>д</w:t>
            </w:r>
            <w:proofErr w:type="spellEnd"/>
            <w:r>
              <w:rPr>
                <w:sz w:val="20"/>
                <w:szCs w:val="20"/>
              </w:rPr>
              <w:t xml:space="preserve"> 13</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4094,25</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4094,25</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both"/>
              <w:rPr>
                <w:sz w:val="20"/>
                <w:szCs w:val="20"/>
              </w:rPr>
            </w:pPr>
            <w:r>
              <w:rPr>
                <w:sz w:val="20"/>
                <w:szCs w:val="20"/>
              </w:rPr>
              <w:t>Сосновка амбулатория</w:t>
            </w: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Поликлиника</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с. Сосновка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1193</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Гараж</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Сосновка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304</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1497</w:t>
            </w:r>
          </w:p>
        </w:tc>
      </w:tr>
      <w:tr w:rsidR="00532364">
        <w:trPr>
          <w:trHeight w:val="255"/>
          <w:jc w:val="center"/>
        </w:trPr>
        <w:tc>
          <w:tcPr>
            <w:tcW w:w="375"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96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b/>
                <w:bCs/>
                <w:sz w:val="20"/>
                <w:szCs w:val="20"/>
              </w:rPr>
              <w:t>Итого:</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21543,25</w:t>
            </w:r>
          </w:p>
        </w:tc>
      </w:tr>
      <w:tr w:rsidR="00532364">
        <w:trPr>
          <w:trHeight w:val="255"/>
          <w:jc w:val="center"/>
        </w:trPr>
        <w:tc>
          <w:tcPr>
            <w:tcW w:w="9080" w:type="dxa"/>
            <w:gridSpan w:val="5"/>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b/>
                <w:bCs/>
                <w:sz w:val="20"/>
                <w:szCs w:val="20"/>
              </w:rPr>
            </w:pPr>
            <w:r>
              <w:rPr>
                <w:b/>
                <w:bCs/>
                <w:sz w:val="20"/>
                <w:szCs w:val="20"/>
              </w:rPr>
              <w:t>Котельная "Н. Кивары"</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both"/>
              <w:rPr>
                <w:sz w:val="20"/>
                <w:szCs w:val="20"/>
              </w:rPr>
            </w:pPr>
            <w:proofErr w:type="spellStart"/>
            <w:r>
              <w:rPr>
                <w:sz w:val="20"/>
                <w:szCs w:val="20"/>
              </w:rPr>
              <w:t>Н.Кивары</w:t>
            </w:r>
            <w:proofErr w:type="spellEnd"/>
            <w:r>
              <w:rPr>
                <w:sz w:val="20"/>
                <w:szCs w:val="20"/>
              </w:rPr>
              <w:t xml:space="preserve"> СОШ</w:t>
            </w: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Школа</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proofErr w:type="spellStart"/>
            <w:r>
              <w:rPr>
                <w:sz w:val="20"/>
                <w:szCs w:val="20"/>
              </w:rPr>
              <w:t>д</w:t>
            </w:r>
            <w:proofErr w:type="spellEnd"/>
            <w:r>
              <w:rPr>
                <w:sz w:val="20"/>
                <w:szCs w:val="20"/>
              </w:rPr>
              <w:t xml:space="preserve"> </w:t>
            </w:r>
            <w:proofErr w:type="spellStart"/>
            <w:r>
              <w:rPr>
                <w:sz w:val="20"/>
                <w:szCs w:val="20"/>
              </w:rPr>
              <w:t>Н-Кивары</w:t>
            </w:r>
            <w:proofErr w:type="spellEnd"/>
            <w:r>
              <w:rPr>
                <w:sz w:val="20"/>
                <w:szCs w:val="20"/>
              </w:rPr>
              <w:t xml:space="preserve">, ул. Садовая, </w:t>
            </w:r>
            <w:proofErr w:type="spellStart"/>
            <w:r>
              <w:rPr>
                <w:sz w:val="20"/>
                <w:szCs w:val="20"/>
              </w:rPr>
              <w:t>д</w:t>
            </w:r>
            <w:proofErr w:type="spellEnd"/>
            <w:r>
              <w:rPr>
                <w:sz w:val="20"/>
                <w:szCs w:val="20"/>
              </w:rPr>
              <w:t xml:space="preserve"> 4а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13843</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Гараж</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proofErr w:type="spellStart"/>
            <w:r>
              <w:rPr>
                <w:sz w:val="20"/>
                <w:szCs w:val="20"/>
              </w:rPr>
              <w:t>д</w:t>
            </w:r>
            <w:proofErr w:type="spellEnd"/>
            <w:r>
              <w:rPr>
                <w:sz w:val="20"/>
                <w:szCs w:val="20"/>
              </w:rPr>
              <w:t xml:space="preserve"> </w:t>
            </w:r>
            <w:proofErr w:type="spellStart"/>
            <w:r>
              <w:rPr>
                <w:sz w:val="20"/>
                <w:szCs w:val="20"/>
              </w:rPr>
              <w:t>Н-Кивары</w:t>
            </w:r>
            <w:proofErr w:type="spellEnd"/>
            <w:r>
              <w:rPr>
                <w:sz w:val="20"/>
                <w:szCs w:val="20"/>
              </w:rPr>
              <w:t xml:space="preserve">, ул. Садовая, </w:t>
            </w:r>
            <w:proofErr w:type="spellStart"/>
            <w:r>
              <w:rPr>
                <w:sz w:val="20"/>
                <w:szCs w:val="20"/>
              </w:rPr>
              <w:t>д</w:t>
            </w:r>
            <w:proofErr w:type="spellEnd"/>
            <w:r>
              <w:rPr>
                <w:sz w:val="20"/>
                <w:szCs w:val="20"/>
              </w:rPr>
              <w:t xml:space="preserve"> 4а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232</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14075</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both"/>
              <w:rPr>
                <w:sz w:val="20"/>
                <w:szCs w:val="20"/>
              </w:rPr>
            </w:pPr>
            <w:r>
              <w:rPr>
                <w:sz w:val="20"/>
                <w:szCs w:val="20"/>
              </w:rPr>
              <w:t>Н. Кивары ЦСО</w:t>
            </w: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ЦСО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proofErr w:type="spellStart"/>
            <w:r>
              <w:rPr>
                <w:sz w:val="20"/>
                <w:szCs w:val="20"/>
              </w:rPr>
              <w:t>д</w:t>
            </w:r>
            <w:proofErr w:type="spellEnd"/>
            <w:r>
              <w:rPr>
                <w:sz w:val="20"/>
                <w:szCs w:val="20"/>
              </w:rPr>
              <w:t xml:space="preserve"> </w:t>
            </w:r>
            <w:proofErr w:type="spellStart"/>
            <w:r>
              <w:rPr>
                <w:sz w:val="20"/>
                <w:szCs w:val="20"/>
              </w:rPr>
              <w:t>Н-Кивары</w:t>
            </w:r>
            <w:proofErr w:type="spellEnd"/>
            <w:r>
              <w:rPr>
                <w:sz w:val="20"/>
                <w:szCs w:val="20"/>
              </w:rPr>
              <w:t xml:space="preserve">, ул. Садовая, </w:t>
            </w:r>
            <w:proofErr w:type="spellStart"/>
            <w:r>
              <w:rPr>
                <w:sz w:val="20"/>
                <w:szCs w:val="20"/>
              </w:rPr>
              <w:t>д</w:t>
            </w:r>
            <w:proofErr w:type="spellEnd"/>
            <w:r>
              <w:rPr>
                <w:sz w:val="20"/>
                <w:szCs w:val="20"/>
              </w:rPr>
              <w:t xml:space="preserve"> 1</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1452</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1452</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both"/>
              <w:rPr>
                <w:sz w:val="20"/>
                <w:szCs w:val="20"/>
              </w:rPr>
            </w:pPr>
            <w:r>
              <w:rPr>
                <w:sz w:val="20"/>
                <w:szCs w:val="20"/>
              </w:rPr>
              <w:t>Н. Кивары ФАП</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ФАП</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proofErr w:type="spellStart"/>
            <w:r>
              <w:rPr>
                <w:sz w:val="20"/>
                <w:szCs w:val="20"/>
              </w:rPr>
              <w:t>д</w:t>
            </w:r>
            <w:proofErr w:type="spellEnd"/>
            <w:r>
              <w:rPr>
                <w:sz w:val="20"/>
                <w:szCs w:val="20"/>
              </w:rPr>
              <w:t xml:space="preserve"> Н Кивары, ул. Садовая, </w:t>
            </w:r>
            <w:proofErr w:type="spellStart"/>
            <w:r>
              <w:rPr>
                <w:sz w:val="20"/>
                <w:szCs w:val="20"/>
              </w:rPr>
              <w:t>д</w:t>
            </w:r>
            <w:proofErr w:type="spellEnd"/>
            <w:r>
              <w:rPr>
                <w:sz w:val="20"/>
                <w:szCs w:val="20"/>
              </w:rPr>
              <w:t xml:space="preserve"> 2</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311,82</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Почта России</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proofErr w:type="spellStart"/>
            <w:r>
              <w:rPr>
                <w:sz w:val="20"/>
                <w:szCs w:val="20"/>
              </w:rPr>
              <w:t>д</w:t>
            </w:r>
            <w:proofErr w:type="spellEnd"/>
            <w:r>
              <w:rPr>
                <w:sz w:val="20"/>
                <w:szCs w:val="20"/>
              </w:rPr>
              <w:t xml:space="preserve"> Н Кивары, ул. Садовая, </w:t>
            </w:r>
            <w:proofErr w:type="spellStart"/>
            <w:r>
              <w:rPr>
                <w:sz w:val="20"/>
                <w:szCs w:val="20"/>
              </w:rPr>
              <w:t>д</w:t>
            </w:r>
            <w:proofErr w:type="spellEnd"/>
            <w:r>
              <w:rPr>
                <w:sz w:val="20"/>
                <w:szCs w:val="20"/>
              </w:rPr>
              <w:t xml:space="preserve"> 2</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150,65</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462,47</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4</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both"/>
              <w:rPr>
                <w:sz w:val="20"/>
                <w:szCs w:val="20"/>
              </w:rPr>
            </w:pPr>
            <w:r>
              <w:rPr>
                <w:sz w:val="20"/>
                <w:szCs w:val="20"/>
              </w:rPr>
              <w:t xml:space="preserve">МО Н. </w:t>
            </w:r>
            <w:proofErr w:type="spellStart"/>
            <w:r>
              <w:rPr>
                <w:sz w:val="20"/>
                <w:szCs w:val="20"/>
              </w:rPr>
              <w:t>Киварское</w:t>
            </w:r>
            <w:proofErr w:type="spellEnd"/>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xml:space="preserve">МО Н. </w:t>
            </w:r>
            <w:proofErr w:type="spellStart"/>
            <w:r>
              <w:rPr>
                <w:sz w:val="20"/>
                <w:szCs w:val="20"/>
              </w:rPr>
              <w:t>Киварское</w:t>
            </w:r>
            <w:proofErr w:type="spellEnd"/>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xml:space="preserve">д. Нижние Кивары, </w:t>
            </w:r>
            <w:proofErr w:type="spellStart"/>
            <w:proofErr w:type="gramStart"/>
            <w:r>
              <w:rPr>
                <w:sz w:val="20"/>
                <w:szCs w:val="20"/>
              </w:rPr>
              <w:t>ул</w:t>
            </w:r>
            <w:proofErr w:type="spellEnd"/>
            <w:proofErr w:type="gramEnd"/>
            <w:r>
              <w:rPr>
                <w:sz w:val="20"/>
                <w:szCs w:val="20"/>
              </w:rPr>
              <w:t xml:space="preserve"> Садовая, д. 3-2</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133,5</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133,5</w:t>
            </w:r>
          </w:p>
        </w:tc>
      </w:tr>
      <w:tr w:rsidR="00532364">
        <w:trPr>
          <w:trHeight w:val="255"/>
          <w:jc w:val="center"/>
        </w:trPr>
        <w:tc>
          <w:tcPr>
            <w:tcW w:w="375"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96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Итого:</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16122,97</w:t>
            </w:r>
          </w:p>
        </w:tc>
      </w:tr>
      <w:tr w:rsidR="00532364">
        <w:trPr>
          <w:trHeight w:val="255"/>
          <w:jc w:val="center"/>
        </w:trPr>
        <w:tc>
          <w:tcPr>
            <w:tcW w:w="9080"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b/>
                <w:bCs/>
                <w:sz w:val="20"/>
                <w:szCs w:val="20"/>
              </w:rPr>
            </w:pPr>
            <w:r>
              <w:rPr>
                <w:b/>
                <w:bCs/>
                <w:sz w:val="20"/>
                <w:szCs w:val="20"/>
              </w:rPr>
              <w:t>Котельная "Мишкино"</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both"/>
              <w:rPr>
                <w:sz w:val="20"/>
                <w:szCs w:val="20"/>
              </w:rPr>
            </w:pPr>
            <w:r>
              <w:rPr>
                <w:sz w:val="20"/>
                <w:szCs w:val="20"/>
              </w:rPr>
              <w:t>Мишкинская СОШ</w:t>
            </w: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Школа</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с. Мишкино, ул. Центральная, д. 12а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9751</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Гараж</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Мишкино, </w:t>
            </w:r>
            <w:proofErr w:type="spellStart"/>
            <w:proofErr w:type="gramStart"/>
            <w:r>
              <w:rPr>
                <w:sz w:val="20"/>
                <w:szCs w:val="20"/>
              </w:rPr>
              <w:t>ул</w:t>
            </w:r>
            <w:proofErr w:type="spellEnd"/>
            <w:proofErr w:type="gramEnd"/>
            <w:r>
              <w:rPr>
                <w:sz w:val="20"/>
                <w:szCs w:val="20"/>
              </w:rPr>
              <w:t xml:space="preserve"> Центральная, д. 12</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203,9</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9954,9</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both"/>
              <w:rPr>
                <w:sz w:val="20"/>
                <w:szCs w:val="20"/>
              </w:rPr>
            </w:pPr>
            <w:r>
              <w:rPr>
                <w:sz w:val="20"/>
                <w:szCs w:val="20"/>
              </w:rPr>
              <w:t>Мишкинский СДК</w:t>
            </w: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Клуб</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с. Мишкино</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5150,8</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5150,8</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Многоквартирный дом</w:t>
            </w: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МО Мишкинское</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с Мишкино, ул. Центральная, д. 5-10</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722,5</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ФАП</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Мишкино, </w:t>
            </w:r>
            <w:proofErr w:type="spellStart"/>
            <w:proofErr w:type="gramStart"/>
            <w:r>
              <w:rPr>
                <w:sz w:val="20"/>
                <w:szCs w:val="20"/>
              </w:rPr>
              <w:t>ул</w:t>
            </w:r>
            <w:proofErr w:type="spellEnd"/>
            <w:proofErr w:type="gramEnd"/>
            <w:r>
              <w:rPr>
                <w:sz w:val="20"/>
                <w:szCs w:val="20"/>
              </w:rPr>
              <w:t xml:space="preserve"> Центральная, д. 5-11</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598</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Почта России</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Мишкино, </w:t>
            </w:r>
            <w:proofErr w:type="spellStart"/>
            <w:proofErr w:type="gramStart"/>
            <w:r>
              <w:rPr>
                <w:sz w:val="20"/>
                <w:szCs w:val="20"/>
              </w:rPr>
              <w:t>ул</w:t>
            </w:r>
            <w:proofErr w:type="spellEnd"/>
            <w:proofErr w:type="gramEnd"/>
            <w:r>
              <w:rPr>
                <w:sz w:val="20"/>
                <w:szCs w:val="20"/>
              </w:rPr>
              <w:t xml:space="preserve"> Центральная, </w:t>
            </w:r>
            <w:proofErr w:type="spellStart"/>
            <w:r>
              <w:rPr>
                <w:sz w:val="20"/>
                <w:szCs w:val="20"/>
              </w:rPr>
              <w:t>д</w:t>
            </w:r>
            <w:proofErr w:type="spellEnd"/>
            <w:r>
              <w:rPr>
                <w:sz w:val="20"/>
                <w:szCs w:val="20"/>
              </w:rPr>
              <w:t xml:space="preserve"> 5-12</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152,32</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Жилые квартиры</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Мишкино, </w:t>
            </w:r>
            <w:proofErr w:type="spellStart"/>
            <w:proofErr w:type="gramStart"/>
            <w:r>
              <w:rPr>
                <w:sz w:val="20"/>
                <w:szCs w:val="20"/>
              </w:rPr>
              <w:t>ул</w:t>
            </w:r>
            <w:proofErr w:type="spellEnd"/>
            <w:proofErr w:type="gramEnd"/>
            <w:r>
              <w:rPr>
                <w:sz w:val="20"/>
                <w:szCs w:val="20"/>
              </w:rPr>
              <w:t xml:space="preserve"> Центральная, д. 5</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1806,18</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3279</w:t>
            </w:r>
          </w:p>
        </w:tc>
      </w:tr>
      <w:tr w:rsidR="00532364">
        <w:trPr>
          <w:trHeight w:val="255"/>
          <w:jc w:val="center"/>
        </w:trPr>
        <w:tc>
          <w:tcPr>
            <w:tcW w:w="7871" w:type="dxa"/>
            <w:gridSpan w:val="4"/>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sz w:val="20"/>
                <w:szCs w:val="20"/>
              </w:rPr>
            </w:pPr>
            <w:r>
              <w:rPr>
                <w:b/>
                <w:bCs/>
                <w:sz w:val="20"/>
                <w:szCs w:val="20"/>
              </w:rPr>
              <w:t>Итого:</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18384,7</w:t>
            </w:r>
          </w:p>
        </w:tc>
      </w:tr>
      <w:tr w:rsidR="00532364">
        <w:trPr>
          <w:trHeight w:val="255"/>
          <w:jc w:val="center"/>
        </w:trPr>
        <w:tc>
          <w:tcPr>
            <w:tcW w:w="9080"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b/>
                <w:bCs/>
                <w:sz w:val="20"/>
                <w:szCs w:val="20"/>
              </w:rPr>
            </w:pPr>
            <w:r>
              <w:rPr>
                <w:b/>
                <w:bCs/>
                <w:sz w:val="20"/>
                <w:szCs w:val="20"/>
              </w:rPr>
              <w:t>Котельная "Порозово"</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Порозово СОШ</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Школа</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д. Порозово</w:t>
            </w:r>
            <w:proofErr w:type="gramStart"/>
            <w:r>
              <w:rPr>
                <w:sz w:val="20"/>
                <w:szCs w:val="20"/>
              </w:rPr>
              <w:t>.</w:t>
            </w:r>
            <w:proofErr w:type="gramEnd"/>
            <w:r>
              <w:rPr>
                <w:sz w:val="20"/>
                <w:szCs w:val="20"/>
              </w:rPr>
              <w:t xml:space="preserve"> </w:t>
            </w:r>
            <w:proofErr w:type="gramStart"/>
            <w:r>
              <w:rPr>
                <w:sz w:val="20"/>
                <w:szCs w:val="20"/>
              </w:rPr>
              <w:t>у</w:t>
            </w:r>
            <w:proofErr w:type="gramEnd"/>
            <w:r>
              <w:rPr>
                <w:sz w:val="20"/>
                <w:szCs w:val="20"/>
              </w:rPr>
              <w:t xml:space="preserve">л. Школьная, </w:t>
            </w:r>
            <w:proofErr w:type="spellStart"/>
            <w:r>
              <w:rPr>
                <w:sz w:val="20"/>
                <w:szCs w:val="20"/>
              </w:rPr>
              <w:t>д</w:t>
            </w:r>
            <w:proofErr w:type="spellEnd"/>
            <w:r>
              <w:rPr>
                <w:sz w:val="20"/>
                <w:szCs w:val="20"/>
              </w:rPr>
              <w:t xml:space="preserve"> 13</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8447</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Гараж</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д. Порозово, ул. </w:t>
            </w:r>
            <w:proofErr w:type="gramStart"/>
            <w:r>
              <w:rPr>
                <w:sz w:val="20"/>
                <w:szCs w:val="20"/>
              </w:rPr>
              <w:t>Школьная</w:t>
            </w:r>
            <w:proofErr w:type="gramEnd"/>
            <w:r>
              <w:rPr>
                <w:sz w:val="20"/>
                <w:szCs w:val="20"/>
              </w:rPr>
              <w:t>, д. 13</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456,95</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8903,95</w:t>
            </w:r>
          </w:p>
        </w:tc>
      </w:tr>
      <w:tr w:rsidR="00532364">
        <w:trPr>
          <w:trHeight w:val="255"/>
          <w:jc w:val="center"/>
        </w:trPr>
        <w:tc>
          <w:tcPr>
            <w:tcW w:w="9080"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Котельная "Карсашур"</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Карсашур ООШ</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Школа</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д. Карсашур, ул. Пушкинская, д. 3</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2878,4</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Спортзал</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д. Карсашур, ул. Пушкинская, д. 3</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2021</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Мастерская</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д. Карсашур, ул. Пушкинская, д. 3</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1532,06</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Столовая</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д. Карсашур, ул. Пушкинская, </w:t>
            </w:r>
            <w:proofErr w:type="spellStart"/>
            <w:r>
              <w:rPr>
                <w:sz w:val="20"/>
                <w:szCs w:val="20"/>
              </w:rPr>
              <w:t>д</w:t>
            </w:r>
            <w:proofErr w:type="spellEnd"/>
            <w:r>
              <w:rPr>
                <w:sz w:val="20"/>
                <w:szCs w:val="20"/>
              </w:rPr>
              <w:t xml:space="preserve"> 3</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980,35</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7411,81</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Карсашурский СДК</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Клуб</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д. Карсашур, ул. Пушкинская, д. 1</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3524</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3524</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w:t>
            </w:r>
          </w:p>
        </w:tc>
        <w:tc>
          <w:tcPr>
            <w:tcW w:w="1968" w:type="dxa"/>
            <w:vMerge w:val="restart"/>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Карсашурский детский сад</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Д/с</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д. Карсашур, ул. Пушкинская, д. 5</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2356</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2356</w:t>
            </w:r>
          </w:p>
        </w:tc>
      </w:tr>
      <w:tr w:rsidR="00532364">
        <w:trPr>
          <w:trHeight w:val="255"/>
          <w:jc w:val="center"/>
        </w:trPr>
        <w:tc>
          <w:tcPr>
            <w:tcW w:w="7871" w:type="dxa"/>
            <w:gridSpan w:val="4"/>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sz w:val="20"/>
                <w:szCs w:val="20"/>
              </w:rPr>
            </w:pPr>
            <w:r>
              <w:rPr>
                <w:b/>
                <w:bCs/>
                <w:sz w:val="20"/>
                <w:szCs w:val="20"/>
              </w:rPr>
              <w:t>Итого:</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13291,81</w:t>
            </w:r>
          </w:p>
        </w:tc>
      </w:tr>
      <w:tr w:rsidR="00532364">
        <w:trPr>
          <w:trHeight w:val="255"/>
          <w:jc w:val="center"/>
        </w:trPr>
        <w:tc>
          <w:tcPr>
            <w:tcW w:w="9080"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sz w:val="20"/>
                <w:szCs w:val="20"/>
              </w:rPr>
            </w:pPr>
            <w:r>
              <w:rPr>
                <w:b/>
                <w:bCs/>
                <w:sz w:val="20"/>
                <w:szCs w:val="20"/>
              </w:rPr>
              <w:t>Котельная "Вортчино"</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proofErr w:type="spellStart"/>
            <w:r>
              <w:rPr>
                <w:sz w:val="20"/>
                <w:szCs w:val="20"/>
              </w:rPr>
              <w:t>Вортчнно</w:t>
            </w:r>
            <w:proofErr w:type="spellEnd"/>
            <w:r>
              <w:rPr>
                <w:sz w:val="20"/>
                <w:szCs w:val="20"/>
              </w:rPr>
              <w:t xml:space="preserve"> ООШ</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Школа</w:t>
            </w:r>
            <w:proofErr w:type="gramStart"/>
            <w:r>
              <w:rPr>
                <w:sz w:val="20"/>
                <w:szCs w:val="20"/>
              </w:rPr>
              <w:t xml:space="preserve"> + Д</w:t>
            </w:r>
            <w:proofErr w:type="gramEnd"/>
            <w:r>
              <w:rPr>
                <w:sz w:val="20"/>
                <w:szCs w:val="20"/>
              </w:rPr>
              <w:t>/с</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д. Вортчино, ул. Школьная, д. 1</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9947</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Нагрев ГВС</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д. Вортчино, ул. Школьная, д. 2</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9947</w:t>
            </w:r>
          </w:p>
        </w:tc>
      </w:tr>
      <w:tr w:rsidR="00532364">
        <w:trPr>
          <w:trHeight w:val="255"/>
          <w:jc w:val="center"/>
        </w:trPr>
        <w:tc>
          <w:tcPr>
            <w:tcW w:w="9080"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sz w:val="20"/>
                <w:szCs w:val="20"/>
              </w:rPr>
            </w:pPr>
            <w:r>
              <w:rPr>
                <w:b/>
                <w:bCs/>
                <w:sz w:val="20"/>
                <w:szCs w:val="20"/>
              </w:rPr>
              <w:t>Котельная "Ляльшур"</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Ляльшур СОШ</w:t>
            </w: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Школа</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д. Ляльшур, ул. Центральная, д. 2</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11440</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Гараж</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д. Ляльшур, ул. Центральная, д. 2</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1210,3</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12650,3</w:t>
            </w:r>
          </w:p>
        </w:tc>
      </w:tr>
      <w:tr w:rsidR="00532364">
        <w:trPr>
          <w:trHeight w:val="255"/>
          <w:jc w:val="center"/>
        </w:trPr>
        <w:tc>
          <w:tcPr>
            <w:tcW w:w="7871" w:type="dxa"/>
            <w:gridSpan w:val="4"/>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sz w:val="20"/>
                <w:szCs w:val="20"/>
              </w:rPr>
            </w:pPr>
            <w:r>
              <w:rPr>
                <w:b/>
                <w:bCs/>
                <w:sz w:val="20"/>
                <w:szCs w:val="20"/>
              </w:rPr>
              <w:t>Итого:</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12650,3</w:t>
            </w:r>
          </w:p>
        </w:tc>
      </w:tr>
      <w:tr w:rsidR="00532364">
        <w:trPr>
          <w:trHeight w:val="255"/>
          <w:jc w:val="center"/>
        </w:trPr>
        <w:tc>
          <w:tcPr>
            <w:tcW w:w="9080"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Котельная "Зюзино детский сад"</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Зюзинская СОШ</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Школа</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Зюзино, ул. Мира, </w:t>
            </w:r>
            <w:proofErr w:type="spellStart"/>
            <w:r>
              <w:rPr>
                <w:sz w:val="20"/>
                <w:szCs w:val="20"/>
              </w:rPr>
              <w:t>д</w:t>
            </w:r>
            <w:proofErr w:type="spellEnd"/>
            <w:r>
              <w:rPr>
                <w:sz w:val="20"/>
                <w:szCs w:val="20"/>
              </w:rPr>
              <w:t xml:space="preserve"> 30</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6300</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Спортзал</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Зюзино, ул. Мира, </w:t>
            </w:r>
            <w:proofErr w:type="spellStart"/>
            <w:r>
              <w:rPr>
                <w:sz w:val="20"/>
                <w:szCs w:val="20"/>
              </w:rPr>
              <w:t>д</w:t>
            </w:r>
            <w:proofErr w:type="spellEnd"/>
            <w:r>
              <w:rPr>
                <w:sz w:val="20"/>
                <w:szCs w:val="20"/>
              </w:rPr>
              <w:t xml:space="preserve"> 30</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4561</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Гараж</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Зюзино, ул. Мира, д. 30</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563</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11424</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Зюзинский СДК</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Дом культуры</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Зюзино, </w:t>
            </w:r>
            <w:proofErr w:type="spellStart"/>
            <w:proofErr w:type="gramStart"/>
            <w:r>
              <w:rPr>
                <w:sz w:val="20"/>
                <w:szCs w:val="20"/>
              </w:rPr>
              <w:t>ул</w:t>
            </w:r>
            <w:proofErr w:type="spellEnd"/>
            <w:proofErr w:type="gramEnd"/>
            <w:r>
              <w:rPr>
                <w:sz w:val="20"/>
                <w:szCs w:val="20"/>
              </w:rPr>
              <w:t xml:space="preserve"> Мира, </w:t>
            </w:r>
            <w:proofErr w:type="spellStart"/>
            <w:r>
              <w:rPr>
                <w:sz w:val="20"/>
                <w:szCs w:val="20"/>
              </w:rPr>
              <w:t>д</w:t>
            </w:r>
            <w:proofErr w:type="spellEnd"/>
            <w:r>
              <w:rPr>
                <w:sz w:val="20"/>
                <w:szCs w:val="20"/>
              </w:rPr>
              <w:t xml:space="preserve"> 17</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3540,79</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МО Зюзинское</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Зюзино, ул. Мира, </w:t>
            </w:r>
            <w:proofErr w:type="spellStart"/>
            <w:r>
              <w:rPr>
                <w:sz w:val="20"/>
                <w:szCs w:val="20"/>
              </w:rPr>
              <w:t>д</w:t>
            </w:r>
            <w:proofErr w:type="spellEnd"/>
            <w:r>
              <w:rPr>
                <w:sz w:val="20"/>
                <w:szCs w:val="20"/>
              </w:rPr>
              <w:t xml:space="preserve"> 17а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1253,6</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ПЧ</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Зюзино, </w:t>
            </w:r>
            <w:proofErr w:type="spellStart"/>
            <w:proofErr w:type="gramStart"/>
            <w:r>
              <w:rPr>
                <w:sz w:val="20"/>
                <w:szCs w:val="20"/>
              </w:rPr>
              <w:t>ул</w:t>
            </w:r>
            <w:proofErr w:type="spellEnd"/>
            <w:proofErr w:type="gramEnd"/>
            <w:r>
              <w:rPr>
                <w:sz w:val="20"/>
                <w:szCs w:val="20"/>
              </w:rPr>
              <w:t xml:space="preserve"> Мира, </w:t>
            </w:r>
            <w:proofErr w:type="spellStart"/>
            <w:r>
              <w:rPr>
                <w:sz w:val="20"/>
                <w:szCs w:val="20"/>
              </w:rPr>
              <w:t>д</w:t>
            </w:r>
            <w:proofErr w:type="spellEnd"/>
            <w:r>
              <w:rPr>
                <w:sz w:val="20"/>
                <w:szCs w:val="20"/>
              </w:rPr>
              <w:t xml:space="preserve"> 17а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424,42</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библиотека</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Зюзино, </w:t>
            </w:r>
            <w:proofErr w:type="spellStart"/>
            <w:proofErr w:type="gramStart"/>
            <w:r>
              <w:rPr>
                <w:sz w:val="20"/>
                <w:szCs w:val="20"/>
              </w:rPr>
              <w:t>ул</w:t>
            </w:r>
            <w:proofErr w:type="spellEnd"/>
            <w:proofErr w:type="gramEnd"/>
            <w:r>
              <w:rPr>
                <w:sz w:val="20"/>
                <w:szCs w:val="20"/>
              </w:rPr>
              <w:t xml:space="preserve"> Мира, д. 17а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341,3</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ЦРБ</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с. Зюзино, ул. Мира, д. 17а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3115</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5218,81</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Зюзино детский сад</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Детский сад</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с. Зюзино, ул. </w:t>
            </w:r>
            <w:proofErr w:type="spellStart"/>
            <w:r>
              <w:rPr>
                <w:sz w:val="20"/>
                <w:szCs w:val="20"/>
              </w:rPr>
              <w:t>Совегская</w:t>
            </w:r>
            <w:proofErr w:type="spellEnd"/>
            <w:r>
              <w:rPr>
                <w:sz w:val="20"/>
                <w:szCs w:val="20"/>
              </w:rPr>
              <w:t>, д. 16а</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4768</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4768</w:t>
            </w:r>
          </w:p>
        </w:tc>
      </w:tr>
      <w:tr w:rsidR="00532364">
        <w:trPr>
          <w:trHeight w:val="255"/>
          <w:jc w:val="center"/>
        </w:trPr>
        <w:tc>
          <w:tcPr>
            <w:tcW w:w="7871" w:type="dxa"/>
            <w:gridSpan w:val="4"/>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sz w:val="20"/>
                <w:szCs w:val="20"/>
              </w:rPr>
            </w:pPr>
            <w:r>
              <w:rPr>
                <w:sz w:val="20"/>
                <w:szCs w:val="20"/>
              </w:rPr>
              <w:t>Итого:</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21410,81</w:t>
            </w:r>
          </w:p>
        </w:tc>
      </w:tr>
      <w:tr w:rsidR="00532364">
        <w:trPr>
          <w:trHeight w:val="255"/>
          <w:jc w:val="center"/>
        </w:trPr>
        <w:tc>
          <w:tcPr>
            <w:tcW w:w="9080"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sz w:val="20"/>
                <w:szCs w:val="20"/>
              </w:rPr>
            </w:pPr>
            <w:r>
              <w:rPr>
                <w:b/>
                <w:bCs/>
                <w:sz w:val="20"/>
                <w:szCs w:val="20"/>
              </w:rPr>
              <w:t>Котельная "Мувыр"</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Мувырская СОШ</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Школа</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proofErr w:type="spellStart"/>
            <w:r>
              <w:rPr>
                <w:sz w:val="20"/>
                <w:szCs w:val="20"/>
              </w:rPr>
              <w:t>д</w:t>
            </w:r>
            <w:proofErr w:type="spellEnd"/>
            <w:r>
              <w:rPr>
                <w:sz w:val="20"/>
                <w:szCs w:val="20"/>
              </w:rPr>
              <w:t xml:space="preserve"> Мувыр, ул. Молодежная, д. 14</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9967</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9967</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Мувырский СДК</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Клуб</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proofErr w:type="spellStart"/>
            <w:r>
              <w:rPr>
                <w:sz w:val="20"/>
                <w:szCs w:val="20"/>
              </w:rPr>
              <w:t>д</w:t>
            </w:r>
            <w:proofErr w:type="spellEnd"/>
            <w:r>
              <w:rPr>
                <w:sz w:val="20"/>
                <w:szCs w:val="20"/>
              </w:rPr>
              <w:t xml:space="preserve"> Мувыр, </w:t>
            </w:r>
            <w:proofErr w:type="spellStart"/>
            <w:proofErr w:type="gramStart"/>
            <w:r>
              <w:rPr>
                <w:sz w:val="20"/>
                <w:szCs w:val="20"/>
              </w:rPr>
              <w:t>ул</w:t>
            </w:r>
            <w:proofErr w:type="spellEnd"/>
            <w:proofErr w:type="gramEnd"/>
            <w:r>
              <w:rPr>
                <w:sz w:val="20"/>
                <w:szCs w:val="20"/>
              </w:rPr>
              <w:t xml:space="preserve"> Молодежная, д. 9</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1664,15</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ОАО "</w:t>
            </w:r>
            <w:proofErr w:type="spellStart"/>
            <w:r>
              <w:rPr>
                <w:sz w:val="20"/>
                <w:szCs w:val="20"/>
              </w:rPr>
              <w:t>Ростелеком</w:t>
            </w:r>
            <w:proofErr w:type="spellEnd"/>
            <w:r>
              <w:rPr>
                <w:sz w:val="20"/>
                <w:szCs w:val="20"/>
              </w:rPr>
              <w:t>"</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proofErr w:type="spellStart"/>
            <w:r>
              <w:rPr>
                <w:sz w:val="20"/>
                <w:szCs w:val="20"/>
              </w:rPr>
              <w:t>д</w:t>
            </w:r>
            <w:proofErr w:type="spellEnd"/>
            <w:r>
              <w:rPr>
                <w:sz w:val="20"/>
                <w:szCs w:val="20"/>
              </w:rPr>
              <w:t xml:space="preserve"> Мувыр, </w:t>
            </w:r>
            <w:proofErr w:type="spellStart"/>
            <w:proofErr w:type="gramStart"/>
            <w:r>
              <w:rPr>
                <w:sz w:val="20"/>
                <w:szCs w:val="20"/>
              </w:rPr>
              <w:t>ул</w:t>
            </w:r>
            <w:proofErr w:type="spellEnd"/>
            <w:proofErr w:type="gramEnd"/>
            <w:r>
              <w:rPr>
                <w:sz w:val="20"/>
                <w:szCs w:val="20"/>
              </w:rPr>
              <w:t xml:space="preserve"> Молодежная, л 9</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59</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«Почта России»</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proofErr w:type="spellStart"/>
            <w:r>
              <w:rPr>
                <w:sz w:val="20"/>
                <w:szCs w:val="20"/>
              </w:rPr>
              <w:t>д</w:t>
            </w:r>
            <w:proofErr w:type="spellEnd"/>
            <w:r>
              <w:rPr>
                <w:sz w:val="20"/>
                <w:szCs w:val="20"/>
              </w:rPr>
              <w:t xml:space="preserve"> Мувыр, ул. Молодежная, </w:t>
            </w:r>
            <w:proofErr w:type="gramStart"/>
            <w:r>
              <w:rPr>
                <w:sz w:val="20"/>
                <w:szCs w:val="20"/>
              </w:rPr>
              <w:t>л</w:t>
            </w:r>
            <w:proofErr w:type="gramEnd"/>
            <w:r>
              <w:rPr>
                <w:sz w:val="20"/>
                <w:szCs w:val="20"/>
              </w:rPr>
              <w:t xml:space="preserve"> 9</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70</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1793,15</w:t>
            </w:r>
          </w:p>
        </w:tc>
      </w:tr>
      <w:tr w:rsidR="00532364">
        <w:trPr>
          <w:trHeight w:val="255"/>
          <w:jc w:val="center"/>
        </w:trPr>
        <w:tc>
          <w:tcPr>
            <w:tcW w:w="7871" w:type="dxa"/>
            <w:gridSpan w:val="4"/>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sz w:val="20"/>
                <w:szCs w:val="20"/>
              </w:rPr>
            </w:pPr>
            <w:r>
              <w:rPr>
                <w:sz w:val="20"/>
                <w:szCs w:val="20"/>
              </w:rPr>
              <w:t>Итого</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11760,15</w:t>
            </w:r>
          </w:p>
        </w:tc>
      </w:tr>
      <w:tr w:rsidR="00532364">
        <w:trPr>
          <w:trHeight w:val="255"/>
          <w:jc w:val="center"/>
        </w:trPr>
        <w:tc>
          <w:tcPr>
            <w:tcW w:w="9080"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Котельная "Петуньки"</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Петуньки ООШ</w:t>
            </w: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Школа</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proofErr w:type="spellStart"/>
            <w:r>
              <w:rPr>
                <w:sz w:val="20"/>
                <w:szCs w:val="20"/>
              </w:rPr>
              <w:t>д</w:t>
            </w:r>
            <w:proofErr w:type="spellEnd"/>
            <w:r>
              <w:rPr>
                <w:sz w:val="20"/>
                <w:szCs w:val="20"/>
              </w:rPr>
              <w:t xml:space="preserve"> Петуньки, </w:t>
            </w:r>
            <w:proofErr w:type="spellStart"/>
            <w:proofErr w:type="gramStart"/>
            <w:r>
              <w:rPr>
                <w:sz w:val="20"/>
                <w:szCs w:val="20"/>
              </w:rPr>
              <w:t>ул</w:t>
            </w:r>
            <w:proofErr w:type="spellEnd"/>
            <w:proofErr w:type="gramEnd"/>
            <w:r>
              <w:rPr>
                <w:sz w:val="20"/>
                <w:szCs w:val="20"/>
              </w:rPr>
              <w:t xml:space="preserve"> Школьная, </w:t>
            </w:r>
            <w:proofErr w:type="spellStart"/>
            <w:r>
              <w:rPr>
                <w:sz w:val="20"/>
                <w:szCs w:val="20"/>
              </w:rPr>
              <w:t>д</w:t>
            </w:r>
            <w:proofErr w:type="spellEnd"/>
            <w:r>
              <w:rPr>
                <w:sz w:val="20"/>
                <w:szCs w:val="20"/>
              </w:rPr>
              <w:t xml:space="preserve"> 14</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6234</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Гараж</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proofErr w:type="spellStart"/>
            <w:r>
              <w:rPr>
                <w:sz w:val="20"/>
                <w:szCs w:val="20"/>
              </w:rPr>
              <w:t>д</w:t>
            </w:r>
            <w:proofErr w:type="spellEnd"/>
            <w:r>
              <w:rPr>
                <w:sz w:val="20"/>
                <w:szCs w:val="20"/>
              </w:rPr>
              <w:t xml:space="preserve"> Петуньки, ул. Школьная, </w:t>
            </w:r>
            <w:proofErr w:type="spellStart"/>
            <w:r>
              <w:rPr>
                <w:sz w:val="20"/>
                <w:szCs w:val="20"/>
              </w:rPr>
              <w:t>д</w:t>
            </w:r>
            <w:proofErr w:type="spellEnd"/>
            <w:r>
              <w:rPr>
                <w:sz w:val="20"/>
                <w:szCs w:val="20"/>
              </w:rPr>
              <w:t xml:space="preserve"> 14</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147</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6381</w:t>
            </w:r>
          </w:p>
        </w:tc>
      </w:tr>
      <w:tr w:rsidR="00532364">
        <w:trPr>
          <w:trHeight w:val="255"/>
          <w:jc w:val="center"/>
        </w:trPr>
        <w:tc>
          <w:tcPr>
            <w:tcW w:w="9080"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b/>
                <w:bCs/>
                <w:sz w:val="20"/>
                <w:szCs w:val="20"/>
              </w:rPr>
            </w:pPr>
            <w:r>
              <w:rPr>
                <w:b/>
                <w:bCs/>
                <w:sz w:val="20"/>
                <w:szCs w:val="20"/>
              </w:rPr>
              <w:t>Котельная "Пашур Вишур"</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968" w:type="dxa"/>
            <w:vMerge w:val="restart"/>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rPr>
                <w:sz w:val="20"/>
                <w:szCs w:val="20"/>
              </w:rPr>
            </w:pPr>
            <w:proofErr w:type="spellStart"/>
            <w:r>
              <w:rPr>
                <w:sz w:val="20"/>
                <w:szCs w:val="20"/>
              </w:rPr>
              <w:t>П.Вишурская</w:t>
            </w:r>
            <w:proofErr w:type="spellEnd"/>
            <w:r>
              <w:rPr>
                <w:sz w:val="20"/>
                <w:szCs w:val="20"/>
              </w:rPr>
              <w:t xml:space="preserve"> начальная школа</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proofErr w:type="spellStart"/>
            <w:r>
              <w:rPr>
                <w:sz w:val="20"/>
                <w:szCs w:val="20"/>
              </w:rPr>
              <w:t>Д\с</w:t>
            </w:r>
            <w:proofErr w:type="spellEnd"/>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д. </w:t>
            </w:r>
            <w:proofErr w:type="spellStart"/>
            <w:r>
              <w:rPr>
                <w:sz w:val="20"/>
                <w:szCs w:val="20"/>
              </w:rPr>
              <w:t>П-Вишур</w:t>
            </w:r>
            <w:proofErr w:type="spellEnd"/>
            <w:r>
              <w:rPr>
                <w:sz w:val="20"/>
                <w:szCs w:val="20"/>
              </w:rPr>
              <w:t>, ул. Школьная, 7</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1275</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1275</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proofErr w:type="spellStart"/>
            <w:r>
              <w:rPr>
                <w:sz w:val="20"/>
                <w:szCs w:val="20"/>
              </w:rPr>
              <w:t>П.Вишурский</w:t>
            </w:r>
            <w:proofErr w:type="spellEnd"/>
            <w:r>
              <w:rPr>
                <w:sz w:val="20"/>
                <w:szCs w:val="20"/>
              </w:rPr>
              <w:t xml:space="preserve"> СДК</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Клуб</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д. </w:t>
            </w:r>
            <w:proofErr w:type="spellStart"/>
            <w:r>
              <w:rPr>
                <w:sz w:val="20"/>
                <w:szCs w:val="20"/>
              </w:rPr>
              <w:t>П-Вишур</w:t>
            </w:r>
            <w:proofErr w:type="spellEnd"/>
            <w:r>
              <w:rPr>
                <w:sz w:val="20"/>
                <w:szCs w:val="20"/>
              </w:rPr>
              <w:t>, ул. Школьная, д. 6</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1113,7</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1113,7</w:t>
            </w:r>
          </w:p>
        </w:tc>
      </w:tr>
      <w:tr w:rsidR="00532364">
        <w:trPr>
          <w:trHeight w:val="255"/>
          <w:jc w:val="center"/>
        </w:trPr>
        <w:tc>
          <w:tcPr>
            <w:tcW w:w="375"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7496" w:type="dxa"/>
            <w:gridSpan w:val="3"/>
            <w:tcBorders>
              <w:top w:val="single" w:sz="4" w:space="0" w:color="000000"/>
              <w:bottom w:val="single" w:sz="4" w:space="0" w:color="000000"/>
              <w:right w:val="single" w:sz="4" w:space="0" w:color="000000"/>
            </w:tcBorders>
            <w:shd w:val="clear" w:color="auto" w:fill="auto"/>
            <w:vAlign w:val="bottom"/>
          </w:tcPr>
          <w:p w:rsidR="00532364" w:rsidRDefault="00575AE1">
            <w:pPr>
              <w:widowControl w:val="0"/>
              <w:ind w:firstLine="3012"/>
              <w:rPr>
                <w:sz w:val="20"/>
                <w:szCs w:val="20"/>
              </w:rPr>
            </w:pPr>
            <w:r>
              <w:rPr>
                <w:b/>
                <w:bCs/>
                <w:sz w:val="20"/>
                <w:szCs w:val="20"/>
              </w:rPr>
              <w:t>Итого:</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2388,7</w:t>
            </w:r>
          </w:p>
        </w:tc>
      </w:tr>
      <w:tr w:rsidR="00532364">
        <w:trPr>
          <w:trHeight w:val="255"/>
          <w:jc w:val="center"/>
        </w:trPr>
        <w:tc>
          <w:tcPr>
            <w:tcW w:w="9080" w:type="dxa"/>
            <w:gridSpan w:val="5"/>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b/>
                <w:bCs/>
                <w:sz w:val="20"/>
                <w:szCs w:val="20"/>
              </w:rPr>
            </w:pPr>
            <w:r>
              <w:rPr>
                <w:b/>
                <w:bCs/>
                <w:sz w:val="20"/>
                <w:szCs w:val="20"/>
              </w:rPr>
              <w:t>Котельная "Н. Казес"</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proofErr w:type="spellStart"/>
            <w:r>
              <w:rPr>
                <w:sz w:val="20"/>
                <w:szCs w:val="20"/>
              </w:rPr>
              <w:t>Н.Казесский</w:t>
            </w:r>
            <w:proofErr w:type="spellEnd"/>
            <w:r>
              <w:rPr>
                <w:sz w:val="20"/>
                <w:szCs w:val="20"/>
              </w:rPr>
              <w:t xml:space="preserve"> СД</w:t>
            </w:r>
            <w:proofErr w:type="gramStart"/>
            <w:r>
              <w:rPr>
                <w:sz w:val="20"/>
                <w:szCs w:val="20"/>
              </w:rPr>
              <w:t>К(</w:t>
            </w:r>
            <w:proofErr w:type="gramEnd"/>
            <w:r>
              <w:rPr>
                <w:sz w:val="20"/>
                <w:szCs w:val="20"/>
              </w:rPr>
              <w:t xml:space="preserve">бывший </w:t>
            </w:r>
            <w:proofErr w:type="spellStart"/>
            <w:r>
              <w:rPr>
                <w:sz w:val="20"/>
                <w:szCs w:val="20"/>
              </w:rPr>
              <w:t>д\сад</w:t>
            </w:r>
            <w:proofErr w:type="spellEnd"/>
            <w:r>
              <w:rPr>
                <w:sz w:val="20"/>
                <w:szCs w:val="20"/>
              </w:rPr>
              <w:t>)</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Клуб</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д. </w:t>
            </w:r>
            <w:proofErr w:type="spellStart"/>
            <w:r>
              <w:rPr>
                <w:sz w:val="20"/>
                <w:szCs w:val="20"/>
              </w:rPr>
              <w:t>Н-Катес</w:t>
            </w:r>
            <w:proofErr w:type="spellEnd"/>
            <w:r>
              <w:rPr>
                <w:sz w:val="20"/>
                <w:szCs w:val="20"/>
              </w:rPr>
              <w:t>, ул. Центральная, д.31</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725,9</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725,9</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r>
              <w:rPr>
                <w:sz w:val="20"/>
                <w:szCs w:val="20"/>
              </w:rPr>
              <w:t>ЦРВ</w:t>
            </w: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ФАИ</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д. </w:t>
            </w:r>
            <w:proofErr w:type="spellStart"/>
            <w:r>
              <w:rPr>
                <w:sz w:val="20"/>
                <w:szCs w:val="20"/>
              </w:rPr>
              <w:t>Н-Казес</w:t>
            </w:r>
            <w:proofErr w:type="spellEnd"/>
            <w:r>
              <w:rPr>
                <w:sz w:val="20"/>
                <w:szCs w:val="20"/>
              </w:rPr>
              <w:t>, ул. Центральная, д.29</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152</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152</w:t>
            </w:r>
          </w:p>
        </w:tc>
      </w:tr>
      <w:tr w:rsidR="00532364">
        <w:trPr>
          <w:trHeight w:val="255"/>
          <w:jc w:val="center"/>
        </w:trPr>
        <w:tc>
          <w:tcPr>
            <w:tcW w:w="375"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7496" w:type="dxa"/>
            <w:gridSpan w:val="3"/>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ind w:firstLine="3012"/>
              <w:rPr>
                <w:sz w:val="20"/>
                <w:szCs w:val="20"/>
              </w:rPr>
            </w:pPr>
            <w:r>
              <w:rPr>
                <w:b/>
                <w:bCs/>
                <w:sz w:val="20"/>
                <w:szCs w:val="20"/>
              </w:rPr>
              <w:t>Итого:</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877,9</w:t>
            </w:r>
          </w:p>
        </w:tc>
      </w:tr>
      <w:tr w:rsidR="00532364">
        <w:trPr>
          <w:trHeight w:val="255"/>
          <w:jc w:val="center"/>
        </w:trPr>
        <w:tc>
          <w:tcPr>
            <w:tcW w:w="9080"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b/>
                <w:bCs/>
                <w:sz w:val="20"/>
                <w:szCs w:val="20"/>
              </w:rPr>
            </w:pPr>
            <w:r>
              <w:rPr>
                <w:b/>
                <w:bCs/>
                <w:sz w:val="20"/>
                <w:szCs w:val="20"/>
              </w:rPr>
              <w:t>Котельная "</w:t>
            </w:r>
            <w:proofErr w:type="gramStart"/>
            <w:r>
              <w:rPr>
                <w:b/>
                <w:bCs/>
                <w:sz w:val="20"/>
                <w:szCs w:val="20"/>
              </w:rPr>
              <w:t>Заречный</w:t>
            </w:r>
            <w:proofErr w:type="gramEnd"/>
            <w:r>
              <w:rPr>
                <w:b/>
                <w:bCs/>
                <w:sz w:val="20"/>
                <w:szCs w:val="20"/>
              </w:rPr>
              <w:t xml:space="preserve"> Вишур"</w:t>
            </w:r>
          </w:p>
        </w:tc>
      </w:tr>
      <w:tr w:rsidR="00532364">
        <w:trPr>
          <w:trHeight w:val="255"/>
          <w:jc w:val="center"/>
        </w:trPr>
        <w:tc>
          <w:tcPr>
            <w:tcW w:w="375"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968"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0"/>
                <w:szCs w:val="20"/>
              </w:rPr>
            </w:pPr>
            <w:proofErr w:type="spellStart"/>
            <w:r>
              <w:rPr>
                <w:sz w:val="20"/>
                <w:szCs w:val="20"/>
              </w:rPr>
              <w:t>Зар</w:t>
            </w:r>
            <w:proofErr w:type="spellEnd"/>
            <w:r>
              <w:rPr>
                <w:sz w:val="20"/>
                <w:szCs w:val="20"/>
              </w:rPr>
              <w:t xml:space="preserve">. </w:t>
            </w:r>
            <w:proofErr w:type="spellStart"/>
            <w:r>
              <w:rPr>
                <w:sz w:val="20"/>
                <w:szCs w:val="20"/>
              </w:rPr>
              <w:t>Вишурский</w:t>
            </w:r>
            <w:proofErr w:type="spellEnd"/>
            <w:r>
              <w:rPr>
                <w:sz w:val="20"/>
                <w:szCs w:val="20"/>
              </w:rPr>
              <w:t xml:space="preserve"> дет/сад</w:t>
            </w: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proofErr w:type="spellStart"/>
            <w:r>
              <w:rPr>
                <w:sz w:val="20"/>
                <w:szCs w:val="20"/>
              </w:rPr>
              <w:t>Д\с</w:t>
            </w:r>
            <w:proofErr w:type="spellEnd"/>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xml:space="preserve">д. </w:t>
            </w:r>
            <w:proofErr w:type="spellStart"/>
            <w:r>
              <w:rPr>
                <w:sz w:val="20"/>
                <w:szCs w:val="20"/>
              </w:rPr>
              <w:t>З-Вишур</w:t>
            </w:r>
            <w:proofErr w:type="spellEnd"/>
            <w:r>
              <w:rPr>
                <w:sz w:val="20"/>
                <w:szCs w:val="20"/>
              </w:rPr>
              <w:t>, ул</w:t>
            </w:r>
            <w:proofErr w:type="gramStart"/>
            <w:r>
              <w:rPr>
                <w:sz w:val="20"/>
                <w:szCs w:val="20"/>
              </w:rPr>
              <w:t>.П</w:t>
            </w:r>
            <w:proofErr w:type="gramEnd"/>
            <w:r>
              <w:rPr>
                <w:sz w:val="20"/>
                <w:szCs w:val="20"/>
              </w:rPr>
              <w:t>оселковая, д. 17</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5168,4</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МО</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д. </w:t>
            </w:r>
            <w:proofErr w:type="spellStart"/>
            <w:r>
              <w:rPr>
                <w:sz w:val="20"/>
                <w:szCs w:val="20"/>
              </w:rPr>
              <w:t>З-Вишур</w:t>
            </w:r>
            <w:proofErr w:type="spellEnd"/>
            <w:r>
              <w:rPr>
                <w:sz w:val="20"/>
                <w:szCs w:val="20"/>
              </w:rPr>
              <w:t>. ул</w:t>
            </w:r>
            <w:proofErr w:type="gramStart"/>
            <w:r>
              <w:rPr>
                <w:sz w:val="20"/>
                <w:szCs w:val="20"/>
              </w:rPr>
              <w:t>.П</w:t>
            </w:r>
            <w:proofErr w:type="gramEnd"/>
            <w:r>
              <w:rPr>
                <w:sz w:val="20"/>
                <w:szCs w:val="20"/>
              </w:rPr>
              <w:t>оселковая, д. 17</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696,6</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ФАП</w:t>
            </w:r>
          </w:p>
        </w:tc>
        <w:tc>
          <w:tcPr>
            <w:tcW w:w="3328" w:type="dxa"/>
            <w:tcBorders>
              <w:bottom w:val="single" w:sz="4" w:space="0" w:color="000000"/>
              <w:right w:val="single" w:sz="4" w:space="0" w:color="000000"/>
            </w:tcBorders>
            <w:shd w:val="clear" w:color="auto" w:fill="auto"/>
            <w:vAlign w:val="bottom"/>
          </w:tcPr>
          <w:p w:rsidR="00532364" w:rsidRDefault="00575AE1">
            <w:pPr>
              <w:widowControl w:val="0"/>
              <w:rPr>
                <w:sz w:val="20"/>
                <w:szCs w:val="20"/>
              </w:rPr>
            </w:pPr>
            <w:r>
              <w:rPr>
                <w:sz w:val="20"/>
                <w:szCs w:val="20"/>
              </w:rPr>
              <w:t xml:space="preserve">д. </w:t>
            </w:r>
            <w:proofErr w:type="spellStart"/>
            <w:r>
              <w:rPr>
                <w:sz w:val="20"/>
                <w:szCs w:val="20"/>
              </w:rPr>
              <w:t>З-Вишур</w:t>
            </w:r>
            <w:proofErr w:type="spellEnd"/>
            <w:r>
              <w:rPr>
                <w:sz w:val="20"/>
                <w:szCs w:val="20"/>
              </w:rPr>
              <w:t>, ул</w:t>
            </w:r>
            <w:proofErr w:type="gramStart"/>
            <w:r>
              <w:rPr>
                <w:sz w:val="20"/>
                <w:szCs w:val="20"/>
              </w:rPr>
              <w:t>.П</w:t>
            </w:r>
            <w:proofErr w:type="gramEnd"/>
            <w:r>
              <w:rPr>
                <w:sz w:val="20"/>
                <w:szCs w:val="20"/>
              </w:rPr>
              <w:t>оселковая, д. 17</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528,6</w:t>
            </w:r>
          </w:p>
        </w:tc>
      </w:tr>
      <w:tr w:rsidR="00532364">
        <w:trPr>
          <w:trHeight w:val="255"/>
          <w:jc w:val="center"/>
        </w:trPr>
        <w:tc>
          <w:tcPr>
            <w:tcW w:w="375"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1968" w:type="dxa"/>
            <w:vMerge/>
            <w:tcBorders>
              <w:left w:val="single" w:sz="4" w:space="0" w:color="000000"/>
              <w:bottom w:val="single" w:sz="4" w:space="0" w:color="000000"/>
              <w:right w:val="single" w:sz="4" w:space="0" w:color="000000"/>
            </w:tcBorders>
            <w:vAlign w:val="center"/>
          </w:tcPr>
          <w:p w:rsidR="00532364" w:rsidRDefault="00532364">
            <w:pPr>
              <w:widowControl w:val="0"/>
              <w:rPr>
                <w:sz w:val="20"/>
                <w:szCs w:val="20"/>
              </w:rPr>
            </w:pPr>
          </w:p>
        </w:tc>
        <w:tc>
          <w:tcPr>
            <w:tcW w:w="2200" w:type="dxa"/>
            <w:tcBorders>
              <w:bottom w:val="single" w:sz="4" w:space="0" w:color="000000"/>
              <w:right w:val="single" w:sz="4" w:space="0" w:color="000000"/>
            </w:tcBorders>
            <w:shd w:val="clear" w:color="auto" w:fill="auto"/>
          </w:tcPr>
          <w:p w:rsidR="00532364" w:rsidRDefault="00575AE1">
            <w:pPr>
              <w:widowControl w:val="0"/>
              <w:rPr>
                <w:sz w:val="20"/>
                <w:szCs w:val="20"/>
              </w:rPr>
            </w:pPr>
            <w:r>
              <w:rPr>
                <w:b/>
                <w:bCs/>
                <w:sz w:val="20"/>
                <w:szCs w:val="20"/>
              </w:rPr>
              <w:t>ИТОГО:</w:t>
            </w:r>
          </w:p>
        </w:tc>
        <w:tc>
          <w:tcPr>
            <w:tcW w:w="3328" w:type="dxa"/>
            <w:tcBorders>
              <w:bottom w:val="single" w:sz="4" w:space="0" w:color="000000"/>
              <w:right w:val="single" w:sz="4" w:space="0" w:color="000000"/>
            </w:tcBorders>
            <w:shd w:val="clear" w:color="auto" w:fill="auto"/>
          </w:tcPr>
          <w:p w:rsidR="00532364" w:rsidRDefault="00575AE1">
            <w:pPr>
              <w:widowControl w:val="0"/>
              <w:rPr>
                <w:sz w:val="20"/>
                <w:szCs w:val="20"/>
              </w:rPr>
            </w:pPr>
            <w:r>
              <w:rPr>
                <w:sz w:val="20"/>
                <w:szCs w:val="20"/>
              </w:rPr>
              <w:t> </w:t>
            </w:r>
          </w:p>
        </w:tc>
        <w:tc>
          <w:tcPr>
            <w:tcW w:w="120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6393,6</w:t>
            </w:r>
          </w:p>
        </w:tc>
      </w:tr>
    </w:tbl>
    <w:p w:rsidR="00532364" w:rsidRDefault="00532364">
      <w:pPr>
        <w:widowControl w:val="0"/>
        <w:ind w:firstLine="567"/>
        <w:jc w:val="both"/>
      </w:pPr>
    </w:p>
    <w:p w:rsidR="00532364" w:rsidRDefault="00575AE1">
      <w:pPr>
        <w:widowControl w:val="0"/>
        <w:ind w:firstLine="567"/>
        <w:jc w:val="both"/>
      </w:pPr>
      <w:r>
        <w:t>Приоритетным направлением в строительной отрасли округа является жилищное строительство малоэтажных жилых домов</w:t>
      </w:r>
    </w:p>
    <w:p w:rsidR="00532364" w:rsidRDefault="00532364">
      <w:pPr>
        <w:widowControl w:val="0"/>
        <w:ind w:firstLine="567"/>
        <w:jc w:val="both"/>
      </w:pPr>
    </w:p>
    <w:p w:rsidR="00532364" w:rsidRDefault="00575AE1">
      <w:pPr>
        <w:ind w:firstLine="567"/>
        <w:jc w:val="both"/>
        <w:outlineLvl w:val="1"/>
        <w:rPr>
          <w:i/>
          <w:color w:val="0070C0"/>
        </w:rPr>
      </w:pPr>
      <w:bookmarkStart w:id="9" w:name="_Toc143262762"/>
      <w:r>
        <w:rPr>
          <w:i/>
          <w:color w:val="0070C0"/>
        </w:rPr>
        <w:t>1.2 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bookmarkEnd w:id="9"/>
    </w:p>
    <w:p w:rsidR="00532364" w:rsidRDefault="00575AE1">
      <w:pPr>
        <w:widowControl w:val="0"/>
        <w:jc w:val="right"/>
      </w:pPr>
      <w:r>
        <w:t>Таблица 1.2. Существующие и перспективные  объемы потребления тепловой энергии</w:t>
      </w:r>
    </w:p>
    <w:tbl>
      <w:tblPr>
        <w:tblW w:w="9721" w:type="dxa"/>
        <w:jc w:val="center"/>
        <w:tblLayout w:type="fixed"/>
        <w:tblCellMar>
          <w:left w:w="10" w:type="dxa"/>
          <w:right w:w="10" w:type="dxa"/>
        </w:tblCellMar>
        <w:tblLook w:val="0000"/>
      </w:tblPr>
      <w:tblGrid>
        <w:gridCol w:w="2127"/>
        <w:gridCol w:w="460"/>
        <w:gridCol w:w="568"/>
        <w:gridCol w:w="567"/>
        <w:gridCol w:w="566"/>
        <w:gridCol w:w="567"/>
        <w:gridCol w:w="568"/>
        <w:gridCol w:w="567"/>
        <w:gridCol w:w="566"/>
        <w:gridCol w:w="567"/>
        <w:gridCol w:w="568"/>
        <w:gridCol w:w="676"/>
        <w:gridCol w:w="678"/>
        <w:gridCol w:w="676"/>
      </w:tblGrid>
      <w:tr w:rsidR="00532364">
        <w:trPr>
          <w:trHeight w:val="20"/>
          <w:jc w:val="center"/>
        </w:trPr>
        <w:tc>
          <w:tcPr>
            <w:tcW w:w="2126"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Наименование показателя</w:t>
            </w:r>
          </w:p>
        </w:tc>
        <w:tc>
          <w:tcPr>
            <w:tcW w:w="460"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 xml:space="preserve">Ед. </w:t>
            </w:r>
            <w:proofErr w:type="spellStart"/>
            <w:r>
              <w:rPr>
                <w:rFonts w:eastAsia="Arial"/>
                <w:b/>
                <w:bCs/>
                <w:sz w:val="20"/>
                <w:szCs w:val="20"/>
                <w:shd w:val="clear" w:color="auto" w:fill="FFFFFF"/>
                <w:lang w:bidi="ru-RU"/>
              </w:rPr>
              <w:t>изм</w:t>
            </w:r>
            <w:proofErr w:type="spellEnd"/>
            <w:r>
              <w:rPr>
                <w:rFonts w:eastAsia="Arial"/>
                <w:b/>
                <w:bCs/>
                <w:sz w:val="20"/>
                <w:szCs w:val="20"/>
                <w:shd w:val="clear" w:color="auto" w:fill="FFFFFF"/>
                <w:lang w:bidi="ru-RU"/>
              </w:rPr>
              <w:t>.</w:t>
            </w:r>
          </w:p>
        </w:tc>
        <w:tc>
          <w:tcPr>
            <w:tcW w:w="7134" w:type="dxa"/>
            <w:gridSpan w:val="12"/>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Период действия Схемы теплоснабжения</w:t>
            </w:r>
          </w:p>
        </w:tc>
      </w:tr>
      <w:tr w:rsidR="00532364">
        <w:trPr>
          <w:trHeight w:val="20"/>
          <w:jc w:val="center"/>
        </w:trPr>
        <w:tc>
          <w:tcPr>
            <w:tcW w:w="2126"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32364">
            <w:pPr>
              <w:widowControl w:val="0"/>
              <w:jc w:val="center"/>
              <w:rPr>
                <w:sz w:val="20"/>
                <w:szCs w:val="20"/>
              </w:rPr>
            </w:pPr>
          </w:p>
        </w:tc>
        <w:tc>
          <w:tcPr>
            <w:tcW w:w="460"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32364">
            <w:pPr>
              <w:widowControl w:val="0"/>
              <w:jc w:val="center"/>
              <w:rPr>
                <w:sz w:val="20"/>
                <w:szCs w:val="20"/>
              </w:rPr>
            </w:pP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hanging="17"/>
              <w:jc w:val="center"/>
              <w:rPr>
                <w:sz w:val="20"/>
                <w:szCs w:val="20"/>
              </w:rPr>
            </w:pPr>
            <w:r>
              <w:rPr>
                <w:rFonts w:eastAsia="Arial"/>
                <w:b/>
                <w:bCs/>
                <w:sz w:val="20"/>
                <w:szCs w:val="20"/>
                <w:shd w:val="clear" w:color="auto" w:fill="FFFFFF"/>
                <w:lang w:bidi="ru-RU"/>
              </w:rPr>
              <w:t>2023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2024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2025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7"/>
              <w:jc w:val="center"/>
              <w:rPr>
                <w:sz w:val="20"/>
                <w:szCs w:val="20"/>
              </w:rPr>
            </w:pPr>
            <w:r>
              <w:rPr>
                <w:rFonts w:eastAsia="Arial"/>
                <w:b/>
                <w:bCs/>
                <w:sz w:val="20"/>
                <w:szCs w:val="20"/>
                <w:shd w:val="clear" w:color="auto" w:fill="FFFFFF"/>
                <w:lang w:bidi="ru-RU"/>
              </w:rPr>
              <w:t>2026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2027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2028</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2029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2030</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2031</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2032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2033</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2034</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sz w:val="20"/>
                <w:szCs w:val="20"/>
              </w:rPr>
            </w:pPr>
            <w:r>
              <w:rPr>
                <w:b/>
                <w:sz w:val="20"/>
                <w:szCs w:val="20"/>
              </w:rPr>
              <w:lastRenderedPageBreak/>
              <w:t>Котельная "Центральная"</w:t>
            </w:r>
          </w:p>
        </w:tc>
      </w:tr>
      <w:tr w:rsidR="00532364" w:rsidTr="00575AE1">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left="154"/>
            </w:pPr>
            <w:r>
              <w:rPr>
                <w:rFonts w:eastAsia="Arial"/>
                <w:bCs/>
                <w:color w:val="000000"/>
                <w:sz w:val="20"/>
                <w:szCs w:val="20"/>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pPr>
            <w:r>
              <w:rPr>
                <w:rFonts w:eastAsia="Arial"/>
                <w:bCs/>
                <w:color w:val="000000"/>
                <w:sz w:val="20"/>
                <w:szCs w:val="20"/>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pPr>
            <w:r>
              <w:rPr>
                <w:color w:val="000000"/>
                <w:sz w:val="20"/>
                <w:szCs w:val="20"/>
              </w:rPr>
              <w:t>3,15</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pPr>
            <w:r>
              <w:rPr>
                <w:color w:val="000000"/>
                <w:sz w:val="20"/>
                <w:szCs w:val="20"/>
              </w:rPr>
              <w:t>3,458</w:t>
            </w:r>
          </w:p>
        </w:tc>
        <w:tc>
          <w:tcPr>
            <w:tcW w:w="5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pPr>
            <w:r>
              <w:rPr>
                <w:color w:val="000000"/>
                <w:sz w:val="20"/>
                <w:szCs w:val="20"/>
              </w:rPr>
              <w:t>3,458</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pPr>
            <w:r>
              <w:rPr>
                <w:color w:val="000000"/>
                <w:sz w:val="20"/>
                <w:szCs w:val="20"/>
              </w:rPr>
              <w:t>3,458</w:t>
            </w:r>
          </w:p>
        </w:tc>
        <w:tc>
          <w:tcPr>
            <w:tcW w:w="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pPr>
            <w:r>
              <w:rPr>
                <w:color w:val="000000"/>
                <w:sz w:val="20"/>
                <w:szCs w:val="20"/>
              </w:rPr>
              <w:t>3,458</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pPr>
            <w:r>
              <w:rPr>
                <w:color w:val="000000"/>
                <w:sz w:val="20"/>
                <w:szCs w:val="20"/>
              </w:rPr>
              <w:t>3,458</w:t>
            </w:r>
          </w:p>
        </w:tc>
        <w:tc>
          <w:tcPr>
            <w:tcW w:w="5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pPr>
            <w:r>
              <w:rPr>
                <w:color w:val="000000"/>
                <w:sz w:val="20"/>
                <w:szCs w:val="20"/>
              </w:rPr>
              <w:t>3,458</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pPr>
            <w:r>
              <w:rPr>
                <w:color w:val="000000"/>
                <w:sz w:val="20"/>
                <w:szCs w:val="20"/>
              </w:rPr>
              <w:t>3,458</w:t>
            </w:r>
          </w:p>
        </w:tc>
        <w:tc>
          <w:tcPr>
            <w:tcW w:w="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pPr>
            <w:r>
              <w:rPr>
                <w:color w:val="000000"/>
                <w:sz w:val="20"/>
                <w:szCs w:val="20"/>
              </w:rPr>
              <w:t>3,458</w:t>
            </w:r>
          </w:p>
        </w:tc>
        <w:tc>
          <w:tcPr>
            <w:tcW w:w="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pPr>
            <w:r>
              <w:rPr>
                <w:color w:val="000000"/>
                <w:sz w:val="20"/>
                <w:szCs w:val="20"/>
              </w:rPr>
              <w:t>3,458</w:t>
            </w:r>
          </w:p>
        </w:tc>
        <w:tc>
          <w:tcPr>
            <w:tcW w:w="6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pPr>
            <w:r>
              <w:rPr>
                <w:color w:val="000000"/>
                <w:sz w:val="20"/>
                <w:szCs w:val="20"/>
              </w:rPr>
              <w:t>3,458</w:t>
            </w:r>
          </w:p>
        </w:tc>
        <w:tc>
          <w:tcPr>
            <w:tcW w:w="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pPr>
            <w:r>
              <w:rPr>
                <w:color w:val="000000"/>
                <w:sz w:val="20"/>
                <w:szCs w:val="20"/>
              </w:rPr>
              <w:t>3,458</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32364">
            <w:pPr>
              <w:widowControl w:val="0"/>
              <w:jc w:val="center"/>
              <w:rPr>
                <w:b/>
                <w:bCs/>
                <w:sz w:val="20"/>
                <w:szCs w:val="20"/>
              </w:rPr>
            </w:pPr>
          </w:p>
          <w:p w:rsidR="00532364" w:rsidRDefault="00575AE1">
            <w:pPr>
              <w:widowControl w:val="0"/>
              <w:jc w:val="center"/>
              <w:rPr>
                <w:b/>
                <w:bCs/>
                <w:sz w:val="20"/>
                <w:szCs w:val="20"/>
              </w:rPr>
            </w:pPr>
            <w:r>
              <w:rPr>
                <w:b/>
                <w:bCs/>
                <w:sz w:val="20"/>
                <w:szCs w:val="20"/>
              </w:rPr>
              <w:t>Котельная "ЦРБ"</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20"/>
                <w:szCs w:val="20"/>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"База"</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20"/>
                <w:szCs w:val="20"/>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"ДУ"</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20"/>
                <w:szCs w:val="20"/>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"Стадион"</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Дет</w:t>
            </w:r>
            <w:proofErr w:type="gramStart"/>
            <w:r>
              <w:rPr>
                <w:b/>
                <w:bCs/>
                <w:sz w:val="20"/>
                <w:szCs w:val="20"/>
              </w:rPr>
              <w:t>.С</w:t>
            </w:r>
            <w:proofErr w:type="gramEnd"/>
            <w:r>
              <w:rPr>
                <w:b/>
                <w:bCs/>
                <w:sz w:val="20"/>
                <w:szCs w:val="20"/>
              </w:rPr>
              <w:t>ад №4</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"Кыква"</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"Быги"</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"Сосновка"</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"Н. Кивары"</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"Мишкино"</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"Порозово"</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"Карсашур"</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"Вортчино"</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"Ляльшур"</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"Зюзино детский сад"</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"Мувыр"</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0,21</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sz w:val="20"/>
                <w:szCs w:val="20"/>
              </w:rPr>
              <w:t>0,21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0,21</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sz w:val="20"/>
                <w:szCs w:val="20"/>
              </w:rPr>
              <w:t>0,21</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0,21</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sz w:val="20"/>
                <w:szCs w:val="20"/>
              </w:rPr>
              <w:t>0,21</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0,21</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0,21</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sz w:val="20"/>
                <w:szCs w:val="20"/>
              </w:rPr>
              <w:t>0,21</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"Петуньки"</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"Пашур Вишур"</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"Н. Казес"</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w:t>
            </w:r>
            <w:proofErr w:type="gramStart"/>
            <w:r>
              <w:rPr>
                <w:b/>
                <w:bCs/>
                <w:sz w:val="20"/>
                <w:szCs w:val="20"/>
              </w:rPr>
              <w:t>Заречный</w:t>
            </w:r>
            <w:proofErr w:type="gramEnd"/>
            <w:r>
              <w:rPr>
                <w:b/>
                <w:bCs/>
                <w:sz w:val="20"/>
                <w:szCs w:val="20"/>
              </w:rPr>
              <w:t xml:space="preserve"> Вишур"</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lastRenderedPageBreak/>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r>
    </w:tbl>
    <w:p w:rsidR="00532364" w:rsidRDefault="00532364">
      <w:pPr>
        <w:widowControl w:val="0"/>
        <w:ind w:firstLine="567"/>
        <w:jc w:val="both"/>
        <w:rPr>
          <w:highlight w:val="yellow"/>
        </w:rPr>
      </w:pPr>
    </w:p>
    <w:p w:rsidR="00532364" w:rsidRDefault="00575AE1">
      <w:pPr>
        <w:ind w:firstLine="567"/>
        <w:jc w:val="both"/>
        <w:outlineLvl w:val="1"/>
        <w:rPr>
          <w:i/>
          <w:color w:val="0070C0"/>
        </w:rPr>
      </w:pPr>
      <w:bookmarkStart w:id="10" w:name="_Toc143262763"/>
      <w:r>
        <w:rPr>
          <w:i/>
          <w:color w:val="0070C0"/>
        </w:rPr>
        <w:t>1.3 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bookmarkEnd w:id="10"/>
    </w:p>
    <w:p w:rsidR="00532364" w:rsidRDefault="00575AE1">
      <w:pPr>
        <w:widowControl w:val="0"/>
        <w:ind w:firstLine="540"/>
        <w:jc w:val="both"/>
      </w:pPr>
      <w:r>
        <w:t>Из анализа исходной информации, проектов строительства новых и/или реконструкции существующих промышленных предприятий, объектов с использованием тепловой энергии в технологических процессах не выявлено.</w:t>
      </w:r>
    </w:p>
    <w:p w:rsidR="00532364" w:rsidRDefault="00532364">
      <w:pPr>
        <w:widowControl w:val="0"/>
        <w:ind w:firstLine="540"/>
        <w:jc w:val="both"/>
      </w:pPr>
    </w:p>
    <w:p w:rsidR="00532364" w:rsidRDefault="00575AE1">
      <w:pPr>
        <w:ind w:firstLine="567"/>
        <w:jc w:val="both"/>
        <w:outlineLvl w:val="1"/>
        <w:rPr>
          <w:i/>
          <w:color w:val="0070C0"/>
        </w:rPr>
      </w:pPr>
      <w:bookmarkStart w:id="11" w:name="_Toc143262764"/>
      <w:r>
        <w:rPr>
          <w:i/>
          <w:color w:val="0070C0"/>
        </w:rPr>
        <w:t>1.4.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поселения.</w:t>
      </w:r>
      <w:bookmarkEnd w:id="11"/>
    </w:p>
    <w:p w:rsidR="00532364" w:rsidRDefault="00575AE1">
      <w:pPr>
        <w:widowControl w:val="0"/>
        <w:jc w:val="right"/>
      </w:pPr>
      <w:r>
        <w:t>Таблица 1.4. Средневзвешенная  плотность тепловой нагрузки</w:t>
      </w:r>
    </w:p>
    <w:tbl>
      <w:tblPr>
        <w:tblW w:w="9721" w:type="dxa"/>
        <w:jc w:val="center"/>
        <w:tblLayout w:type="fixed"/>
        <w:tblCellMar>
          <w:left w:w="10" w:type="dxa"/>
          <w:right w:w="10" w:type="dxa"/>
        </w:tblCellMar>
        <w:tblLook w:val="0000"/>
      </w:tblPr>
      <w:tblGrid>
        <w:gridCol w:w="3101"/>
        <w:gridCol w:w="669"/>
        <w:gridCol w:w="495"/>
        <w:gridCol w:w="497"/>
        <w:gridCol w:w="496"/>
        <w:gridCol w:w="495"/>
        <w:gridCol w:w="496"/>
        <w:gridCol w:w="497"/>
        <w:gridCol w:w="496"/>
        <w:gridCol w:w="495"/>
        <w:gridCol w:w="496"/>
        <w:gridCol w:w="497"/>
        <w:gridCol w:w="496"/>
        <w:gridCol w:w="495"/>
      </w:tblGrid>
      <w:tr w:rsidR="00532364">
        <w:trPr>
          <w:trHeight w:val="20"/>
          <w:jc w:val="center"/>
        </w:trPr>
        <w:tc>
          <w:tcPr>
            <w:tcW w:w="3100"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Наименование показателя</w:t>
            </w:r>
          </w:p>
        </w:tc>
        <w:tc>
          <w:tcPr>
            <w:tcW w:w="669"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 xml:space="preserve">Ед. </w:t>
            </w:r>
            <w:proofErr w:type="spellStart"/>
            <w:r>
              <w:rPr>
                <w:rFonts w:eastAsia="Arial"/>
                <w:b/>
                <w:bCs/>
                <w:sz w:val="20"/>
                <w:szCs w:val="20"/>
                <w:shd w:val="clear" w:color="auto" w:fill="FFFFFF"/>
                <w:lang w:bidi="ru-RU"/>
              </w:rPr>
              <w:t>изм</w:t>
            </w:r>
            <w:proofErr w:type="spellEnd"/>
            <w:r>
              <w:rPr>
                <w:rFonts w:eastAsia="Arial"/>
                <w:b/>
                <w:bCs/>
                <w:sz w:val="20"/>
                <w:szCs w:val="20"/>
                <w:shd w:val="clear" w:color="auto" w:fill="FFFFFF"/>
                <w:lang w:bidi="ru-RU"/>
              </w:rPr>
              <w:t>.</w:t>
            </w:r>
          </w:p>
        </w:tc>
        <w:tc>
          <w:tcPr>
            <w:tcW w:w="5951" w:type="dxa"/>
            <w:gridSpan w:val="12"/>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Период действия Схемы теплоснабжения</w:t>
            </w:r>
          </w:p>
        </w:tc>
      </w:tr>
      <w:tr w:rsidR="00532364">
        <w:trPr>
          <w:trHeight w:val="20"/>
          <w:jc w:val="center"/>
        </w:trPr>
        <w:tc>
          <w:tcPr>
            <w:tcW w:w="3100"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32364">
            <w:pPr>
              <w:widowControl w:val="0"/>
              <w:jc w:val="center"/>
              <w:rPr>
                <w:sz w:val="20"/>
                <w:szCs w:val="20"/>
              </w:rPr>
            </w:pPr>
          </w:p>
        </w:tc>
        <w:tc>
          <w:tcPr>
            <w:tcW w:w="669"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32364">
            <w:pPr>
              <w:widowControl w:val="0"/>
              <w:jc w:val="center"/>
              <w:rPr>
                <w:sz w:val="20"/>
                <w:szCs w:val="20"/>
              </w:rPr>
            </w:pP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hanging="17"/>
              <w:jc w:val="center"/>
              <w:rPr>
                <w:sz w:val="20"/>
                <w:szCs w:val="20"/>
              </w:rPr>
            </w:pPr>
            <w:r>
              <w:rPr>
                <w:rFonts w:eastAsia="Arial"/>
                <w:b/>
                <w:bCs/>
                <w:sz w:val="20"/>
                <w:szCs w:val="20"/>
                <w:shd w:val="clear" w:color="auto" w:fill="FFFFFF"/>
                <w:lang w:bidi="ru-RU"/>
              </w:rPr>
              <w:t>2023</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2024</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2025</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7"/>
              <w:jc w:val="center"/>
              <w:rPr>
                <w:sz w:val="20"/>
                <w:szCs w:val="20"/>
              </w:rPr>
            </w:pPr>
            <w:r>
              <w:rPr>
                <w:rFonts w:eastAsia="Arial"/>
                <w:b/>
                <w:bCs/>
                <w:sz w:val="20"/>
                <w:szCs w:val="20"/>
                <w:shd w:val="clear" w:color="auto" w:fill="FFFFFF"/>
                <w:lang w:bidi="ru-RU"/>
              </w:rPr>
              <w:t>2026</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2027</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2028</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2029</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2030</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2031</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2032</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2033</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2034</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sz w:val="20"/>
                <w:szCs w:val="20"/>
              </w:rPr>
            </w:pPr>
            <w:r>
              <w:rPr>
                <w:b/>
                <w:sz w:val="20"/>
                <w:szCs w:val="20"/>
              </w:rPr>
              <w:t>Котельная "Центральная"</w:t>
            </w:r>
          </w:p>
        </w:tc>
      </w:tr>
      <w:tr w:rsidR="00532364" w:rsidTr="00575AE1">
        <w:trPr>
          <w:trHeight w:val="20"/>
          <w:jc w:val="center"/>
        </w:trPr>
        <w:tc>
          <w:tcPr>
            <w:tcW w:w="31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ind w:left="154"/>
              <w:rPr>
                <w:sz w:val="20"/>
                <w:szCs w:val="20"/>
              </w:rPr>
            </w:pPr>
            <w:proofErr w:type="spellStart"/>
            <w:r w:rsidRPr="00575AE1">
              <w:rPr>
                <w:rFonts w:eastAsia="Arial"/>
                <w:bCs/>
                <w:color w:val="000000"/>
                <w:sz w:val="20"/>
                <w:szCs w:val="20"/>
                <w:shd w:val="clear" w:color="auto" w:fill="FFFFFF"/>
                <w:lang w:bidi="ru-RU"/>
              </w:rPr>
              <w:t>Теплоплотность</w:t>
            </w:r>
            <w:proofErr w:type="spellEnd"/>
            <w:r w:rsidRPr="00575AE1">
              <w:rPr>
                <w:rFonts w:eastAsia="Arial"/>
                <w:bCs/>
                <w:color w:val="000000"/>
                <w:sz w:val="20"/>
                <w:szCs w:val="20"/>
                <w:shd w:val="clear" w:color="auto" w:fill="FFFFFF"/>
                <w:lang w:bidi="ru-RU"/>
              </w:rPr>
              <w:t xml:space="preserve"> зоны действия источника тепла</w:t>
            </w:r>
          </w:p>
        </w:tc>
        <w:tc>
          <w:tcPr>
            <w:tcW w:w="6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rFonts w:eastAsia="Arial"/>
                <w:bCs/>
                <w:color w:val="000000"/>
                <w:sz w:val="20"/>
                <w:szCs w:val="20"/>
                <w:shd w:val="clear" w:color="auto" w:fill="FFFFFF"/>
                <w:lang w:bidi="ru-RU"/>
              </w:rPr>
              <w:t>Гкал/ч/км</w:t>
            </w:r>
            <w:proofErr w:type="gramStart"/>
            <w:r w:rsidRPr="00575AE1">
              <w:rPr>
                <w:rFonts w:eastAsia="Arial"/>
                <w:bCs/>
                <w:color w:val="000000"/>
                <w:sz w:val="20"/>
                <w:szCs w:val="20"/>
                <w:shd w:val="clear" w:color="auto" w:fill="FFFFFF"/>
                <w:vertAlign w:val="superscript"/>
                <w:lang w:bidi="ru-RU"/>
              </w:rPr>
              <w:t>2</w:t>
            </w:r>
            <w:proofErr w:type="gramEnd"/>
          </w:p>
        </w:tc>
        <w:tc>
          <w:tcPr>
            <w:tcW w:w="4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4,3</w:t>
            </w:r>
          </w:p>
        </w:tc>
        <w:tc>
          <w:tcPr>
            <w:tcW w:w="4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4,3</w:t>
            </w:r>
          </w:p>
        </w:tc>
        <w:tc>
          <w:tcPr>
            <w:tcW w:w="4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4,3</w:t>
            </w:r>
          </w:p>
        </w:tc>
        <w:tc>
          <w:tcPr>
            <w:tcW w:w="4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4,3</w:t>
            </w:r>
          </w:p>
        </w:tc>
        <w:tc>
          <w:tcPr>
            <w:tcW w:w="4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4,3</w:t>
            </w:r>
          </w:p>
        </w:tc>
        <w:tc>
          <w:tcPr>
            <w:tcW w:w="4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4,3</w:t>
            </w:r>
          </w:p>
        </w:tc>
        <w:tc>
          <w:tcPr>
            <w:tcW w:w="4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4,3</w:t>
            </w:r>
          </w:p>
        </w:tc>
        <w:tc>
          <w:tcPr>
            <w:tcW w:w="4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4,3</w:t>
            </w:r>
          </w:p>
        </w:tc>
        <w:tc>
          <w:tcPr>
            <w:tcW w:w="4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4,3</w:t>
            </w:r>
          </w:p>
        </w:tc>
        <w:tc>
          <w:tcPr>
            <w:tcW w:w="4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4,3</w:t>
            </w:r>
          </w:p>
        </w:tc>
        <w:tc>
          <w:tcPr>
            <w:tcW w:w="4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4,3</w:t>
            </w:r>
          </w:p>
        </w:tc>
        <w:tc>
          <w:tcPr>
            <w:tcW w:w="4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4,3</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"ЦРБ"</w:t>
            </w:r>
          </w:p>
        </w:tc>
      </w:tr>
      <w:tr w:rsidR="00532364">
        <w:trPr>
          <w:trHeight w:val="20"/>
          <w:jc w:val="center"/>
        </w:trPr>
        <w:tc>
          <w:tcPr>
            <w:tcW w:w="310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20"/>
                <w:szCs w:val="20"/>
              </w:rPr>
            </w:pPr>
            <w:proofErr w:type="spellStart"/>
            <w:r>
              <w:rPr>
                <w:rFonts w:eastAsia="Arial"/>
                <w:bCs/>
                <w:color w:val="000000"/>
                <w:sz w:val="20"/>
                <w:szCs w:val="20"/>
                <w:shd w:val="clear" w:color="auto" w:fill="FFFFFF"/>
                <w:lang w:bidi="ru-RU"/>
              </w:rPr>
              <w:t>Теплоплотность</w:t>
            </w:r>
            <w:proofErr w:type="spellEnd"/>
            <w:r>
              <w:rPr>
                <w:rFonts w:eastAsia="Arial"/>
                <w:bCs/>
                <w:color w:val="000000"/>
                <w:sz w:val="20"/>
                <w:szCs w:val="20"/>
                <w:shd w:val="clear" w:color="auto" w:fill="FFFFFF"/>
                <w:lang w:bidi="ru-RU"/>
              </w:rPr>
              <w:t xml:space="preserve"> зоны действия источника тепла</w:t>
            </w:r>
          </w:p>
        </w:tc>
        <w:tc>
          <w:tcPr>
            <w:tcW w:w="66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Cs/>
                <w:color w:val="000000"/>
                <w:sz w:val="20"/>
                <w:szCs w:val="20"/>
                <w:shd w:val="clear" w:color="auto" w:fill="FFFFFF"/>
                <w:lang w:bidi="ru-RU"/>
              </w:rPr>
              <w:t>Гкал/ч/км</w:t>
            </w:r>
            <w:proofErr w:type="gramStart"/>
            <w:r>
              <w:rPr>
                <w:rFonts w:eastAsia="Arial"/>
                <w:bCs/>
                <w:color w:val="000000"/>
                <w:sz w:val="20"/>
                <w:szCs w:val="20"/>
                <w:shd w:val="clear" w:color="auto" w:fill="FFFFFF"/>
                <w:vertAlign w:val="superscript"/>
                <w:lang w:bidi="ru-RU"/>
              </w:rPr>
              <w:t>2</w:t>
            </w:r>
            <w:proofErr w:type="gramEnd"/>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6,6</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6,6</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6,6</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6,6</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6,6</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6,6</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6,6</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6,6</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6,6</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6,6</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6,6</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6,6</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"База"</w:t>
            </w:r>
          </w:p>
        </w:tc>
      </w:tr>
      <w:tr w:rsidR="00532364">
        <w:trPr>
          <w:trHeight w:val="20"/>
          <w:jc w:val="center"/>
        </w:trPr>
        <w:tc>
          <w:tcPr>
            <w:tcW w:w="310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20"/>
                <w:szCs w:val="20"/>
              </w:rPr>
            </w:pPr>
            <w:proofErr w:type="spellStart"/>
            <w:r>
              <w:rPr>
                <w:rFonts w:eastAsia="Arial"/>
                <w:bCs/>
                <w:color w:val="000000"/>
                <w:sz w:val="20"/>
                <w:szCs w:val="20"/>
                <w:shd w:val="clear" w:color="auto" w:fill="FFFFFF"/>
                <w:lang w:bidi="ru-RU"/>
              </w:rPr>
              <w:t>Теплоплотность</w:t>
            </w:r>
            <w:proofErr w:type="spellEnd"/>
            <w:r>
              <w:rPr>
                <w:rFonts w:eastAsia="Arial"/>
                <w:bCs/>
                <w:color w:val="000000"/>
                <w:sz w:val="20"/>
                <w:szCs w:val="20"/>
                <w:shd w:val="clear" w:color="auto" w:fill="FFFFFF"/>
                <w:lang w:bidi="ru-RU"/>
              </w:rPr>
              <w:t xml:space="preserve"> зоны действия источника тепла</w:t>
            </w:r>
          </w:p>
        </w:tc>
        <w:tc>
          <w:tcPr>
            <w:tcW w:w="66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Cs/>
                <w:color w:val="000000"/>
                <w:sz w:val="20"/>
                <w:szCs w:val="20"/>
                <w:shd w:val="clear" w:color="auto" w:fill="FFFFFF"/>
                <w:lang w:bidi="ru-RU"/>
              </w:rPr>
              <w:t>Гкал/ч/км</w:t>
            </w:r>
            <w:proofErr w:type="gramStart"/>
            <w:r>
              <w:rPr>
                <w:rFonts w:eastAsia="Arial"/>
                <w:bCs/>
                <w:color w:val="000000"/>
                <w:sz w:val="20"/>
                <w:szCs w:val="20"/>
                <w:shd w:val="clear" w:color="auto" w:fill="FFFFFF"/>
                <w:vertAlign w:val="superscript"/>
                <w:lang w:bidi="ru-RU"/>
              </w:rPr>
              <w:t>2</w:t>
            </w:r>
            <w:proofErr w:type="gramEnd"/>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"ДУ"</w:t>
            </w:r>
          </w:p>
        </w:tc>
      </w:tr>
      <w:tr w:rsidR="00532364">
        <w:trPr>
          <w:trHeight w:val="20"/>
          <w:jc w:val="center"/>
        </w:trPr>
        <w:tc>
          <w:tcPr>
            <w:tcW w:w="310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20"/>
                <w:szCs w:val="20"/>
              </w:rPr>
            </w:pPr>
            <w:proofErr w:type="spellStart"/>
            <w:r>
              <w:rPr>
                <w:rFonts w:eastAsia="Arial"/>
                <w:bCs/>
                <w:color w:val="000000"/>
                <w:sz w:val="20"/>
                <w:szCs w:val="20"/>
                <w:shd w:val="clear" w:color="auto" w:fill="FFFFFF"/>
                <w:lang w:bidi="ru-RU"/>
              </w:rPr>
              <w:t>Теплоплотность</w:t>
            </w:r>
            <w:proofErr w:type="spellEnd"/>
            <w:r>
              <w:rPr>
                <w:rFonts w:eastAsia="Arial"/>
                <w:bCs/>
                <w:color w:val="000000"/>
                <w:sz w:val="20"/>
                <w:szCs w:val="20"/>
                <w:shd w:val="clear" w:color="auto" w:fill="FFFFFF"/>
                <w:lang w:bidi="ru-RU"/>
              </w:rPr>
              <w:t xml:space="preserve"> зоны действия источника тепла</w:t>
            </w:r>
          </w:p>
        </w:tc>
        <w:tc>
          <w:tcPr>
            <w:tcW w:w="66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Cs/>
                <w:color w:val="000000"/>
                <w:sz w:val="20"/>
                <w:szCs w:val="20"/>
                <w:shd w:val="clear" w:color="auto" w:fill="FFFFFF"/>
                <w:lang w:bidi="ru-RU"/>
              </w:rPr>
              <w:t>Гкал/ч/км</w:t>
            </w:r>
            <w:proofErr w:type="gramStart"/>
            <w:r>
              <w:rPr>
                <w:rFonts w:eastAsia="Arial"/>
                <w:bCs/>
                <w:color w:val="000000"/>
                <w:sz w:val="20"/>
                <w:szCs w:val="20"/>
                <w:shd w:val="clear" w:color="auto" w:fill="FFFFFF"/>
                <w:vertAlign w:val="superscript"/>
                <w:lang w:bidi="ru-RU"/>
              </w:rPr>
              <w:t>2</w:t>
            </w:r>
            <w:proofErr w:type="gramEnd"/>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7,8</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7,8</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7,8</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7,8</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7,8</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7,8</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7,8</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7,8</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7,8</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7,8</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7,8</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7,8</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Дет</w:t>
            </w:r>
            <w:proofErr w:type="gramStart"/>
            <w:r>
              <w:rPr>
                <w:b/>
                <w:bCs/>
                <w:sz w:val="20"/>
                <w:szCs w:val="20"/>
              </w:rPr>
              <w:t>.С</w:t>
            </w:r>
            <w:proofErr w:type="gramEnd"/>
            <w:r>
              <w:rPr>
                <w:b/>
                <w:bCs/>
                <w:sz w:val="20"/>
                <w:szCs w:val="20"/>
              </w:rPr>
              <w:t>ад №4</w:t>
            </w:r>
          </w:p>
        </w:tc>
      </w:tr>
      <w:tr w:rsidR="00532364">
        <w:trPr>
          <w:trHeight w:val="20"/>
          <w:jc w:val="center"/>
        </w:trPr>
        <w:tc>
          <w:tcPr>
            <w:tcW w:w="310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proofErr w:type="spellStart"/>
            <w:r>
              <w:rPr>
                <w:rFonts w:eastAsia="Arial"/>
                <w:bCs/>
                <w:color w:val="000000"/>
                <w:sz w:val="20"/>
                <w:szCs w:val="20"/>
                <w:shd w:val="clear" w:color="auto" w:fill="FFFFFF"/>
                <w:lang w:bidi="ru-RU"/>
              </w:rPr>
              <w:t>Теплоплотность</w:t>
            </w:r>
            <w:proofErr w:type="spellEnd"/>
            <w:r>
              <w:rPr>
                <w:rFonts w:eastAsia="Arial"/>
                <w:bCs/>
                <w:color w:val="000000"/>
                <w:sz w:val="20"/>
                <w:szCs w:val="20"/>
                <w:shd w:val="clear" w:color="auto" w:fill="FFFFFF"/>
                <w:lang w:bidi="ru-RU"/>
              </w:rPr>
              <w:t xml:space="preserve"> зоны действия источника тепла</w:t>
            </w:r>
          </w:p>
        </w:tc>
        <w:tc>
          <w:tcPr>
            <w:tcW w:w="66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color w:val="000000"/>
                <w:sz w:val="20"/>
                <w:szCs w:val="20"/>
                <w:shd w:val="clear" w:color="auto" w:fill="FFFFFF"/>
                <w:lang w:bidi="ru-RU"/>
              </w:rPr>
              <w:t>Гкал/ч/км</w:t>
            </w:r>
            <w:proofErr w:type="gramStart"/>
            <w:r>
              <w:rPr>
                <w:rFonts w:eastAsia="Arial"/>
                <w:bCs/>
                <w:color w:val="000000"/>
                <w:sz w:val="20"/>
                <w:szCs w:val="20"/>
                <w:shd w:val="clear" w:color="auto" w:fill="FFFFFF"/>
                <w:vertAlign w:val="superscript"/>
                <w:lang w:bidi="ru-RU"/>
              </w:rPr>
              <w:t>2</w:t>
            </w:r>
            <w:proofErr w:type="gramEnd"/>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7,3</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7,3</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7,3</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7,3</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7,3</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7,3</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7,3</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7,3</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7,3</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7,3</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7,3</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7,3</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"Кыква"</w:t>
            </w:r>
          </w:p>
        </w:tc>
      </w:tr>
      <w:tr w:rsidR="00532364">
        <w:trPr>
          <w:trHeight w:val="20"/>
          <w:jc w:val="center"/>
        </w:trPr>
        <w:tc>
          <w:tcPr>
            <w:tcW w:w="310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proofErr w:type="spellStart"/>
            <w:r>
              <w:rPr>
                <w:rFonts w:eastAsia="Arial"/>
                <w:bCs/>
                <w:color w:val="000000"/>
                <w:sz w:val="20"/>
                <w:szCs w:val="20"/>
                <w:shd w:val="clear" w:color="auto" w:fill="FFFFFF"/>
                <w:lang w:bidi="ru-RU"/>
              </w:rPr>
              <w:t>Теплоплотность</w:t>
            </w:r>
            <w:proofErr w:type="spellEnd"/>
            <w:r>
              <w:rPr>
                <w:rFonts w:eastAsia="Arial"/>
                <w:bCs/>
                <w:color w:val="000000"/>
                <w:sz w:val="20"/>
                <w:szCs w:val="20"/>
                <w:shd w:val="clear" w:color="auto" w:fill="FFFFFF"/>
                <w:lang w:bidi="ru-RU"/>
              </w:rPr>
              <w:t xml:space="preserve"> зоны действия источника тепла</w:t>
            </w:r>
          </w:p>
        </w:tc>
        <w:tc>
          <w:tcPr>
            <w:tcW w:w="66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color w:val="000000"/>
                <w:sz w:val="20"/>
                <w:szCs w:val="20"/>
                <w:shd w:val="clear" w:color="auto" w:fill="FFFFFF"/>
                <w:lang w:bidi="ru-RU"/>
              </w:rPr>
              <w:t>Гкал/ч/км</w:t>
            </w:r>
            <w:proofErr w:type="gramStart"/>
            <w:r>
              <w:rPr>
                <w:rFonts w:eastAsia="Arial"/>
                <w:bCs/>
                <w:color w:val="000000"/>
                <w:sz w:val="20"/>
                <w:szCs w:val="20"/>
                <w:shd w:val="clear" w:color="auto" w:fill="FFFFFF"/>
                <w:vertAlign w:val="superscript"/>
                <w:lang w:bidi="ru-RU"/>
              </w:rPr>
              <w:t>2</w:t>
            </w:r>
            <w:proofErr w:type="gramEnd"/>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"Быги"</w:t>
            </w:r>
          </w:p>
        </w:tc>
      </w:tr>
      <w:tr w:rsidR="00532364">
        <w:trPr>
          <w:trHeight w:val="20"/>
          <w:jc w:val="center"/>
        </w:trPr>
        <w:tc>
          <w:tcPr>
            <w:tcW w:w="310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proofErr w:type="spellStart"/>
            <w:r>
              <w:rPr>
                <w:rFonts w:eastAsia="Arial"/>
                <w:bCs/>
                <w:color w:val="000000"/>
                <w:sz w:val="20"/>
                <w:szCs w:val="20"/>
                <w:shd w:val="clear" w:color="auto" w:fill="FFFFFF"/>
                <w:lang w:bidi="ru-RU"/>
              </w:rPr>
              <w:t>Теплоплотность</w:t>
            </w:r>
            <w:proofErr w:type="spellEnd"/>
            <w:r>
              <w:rPr>
                <w:rFonts w:eastAsia="Arial"/>
                <w:bCs/>
                <w:color w:val="000000"/>
                <w:sz w:val="20"/>
                <w:szCs w:val="20"/>
                <w:shd w:val="clear" w:color="auto" w:fill="FFFFFF"/>
                <w:lang w:bidi="ru-RU"/>
              </w:rPr>
              <w:t xml:space="preserve"> зоны действия источника тепла</w:t>
            </w:r>
          </w:p>
        </w:tc>
        <w:tc>
          <w:tcPr>
            <w:tcW w:w="66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color w:val="000000"/>
                <w:sz w:val="20"/>
                <w:szCs w:val="20"/>
                <w:shd w:val="clear" w:color="auto" w:fill="FFFFFF"/>
                <w:lang w:bidi="ru-RU"/>
              </w:rPr>
              <w:t>Гкал/ч/км</w:t>
            </w:r>
            <w:proofErr w:type="gramStart"/>
            <w:r>
              <w:rPr>
                <w:rFonts w:eastAsia="Arial"/>
                <w:bCs/>
                <w:color w:val="000000"/>
                <w:sz w:val="20"/>
                <w:szCs w:val="20"/>
                <w:shd w:val="clear" w:color="auto" w:fill="FFFFFF"/>
                <w:vertAlign w:val="superscript"/>
                <w:lang w:bidi="ru-RU"/>
              </w:rPr>
              <w:t>2</w:t>
            </w:r>
            <w:proofErr w:type="gramEnd"/>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6,5</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6,5</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6,5</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6,5</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6,5</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6,5</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6,5</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6,5</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6,5</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6,5</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6,5</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6,5</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"Сосновка"</w:t>
            </w:r>
          </w:p>
        </w:tc>
      </w:tr>
      <w:tr w:rsidR="00532364">
        <w:trPr>
          <w:trHeight w:val="20"/>
          <w:jc w:val="center"/>
        </w:trPr>
        <w:tc>
          <w:tcPr>
            <w:tcW w:w="310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proofErr w:type="spellStart"/>
            <w:r>
              <w:rPr>
                <w:rFonts w:eastAsia="Arial"/>
                <w:bCs/>
                <w:color w:val="000000"/>
                <w:sz w:val="20"/>
                <w:szCs w:val="20"/>
                <w:shd w:val="clear" w:color="auto" w:fill="FFFFFF"/>
                <w:lang w:bidi="ru-RU"/>
              </w:rPr>
              <w:t>Теплоплотность</w:t>
            </w:r>
            <w:proofErr w:type="spellEnd"/>
            <w:r>
              <w:rPr>
                <w:rFonts w:eastAsia="Arial"/>
                <w:bCs/>
                <w:color w:val="000000"/>
                <w:sz w:val="20"/>
                <w:szCs w:val="20"/>
                <w:shd w:val="clear" w:color="auto" w:fill="FFFFFF"/>
                <w:lang w:bidi="ru-RU"/>
              </w:rPr>
              <w:t xml:space="preserve"> зоны действия источника тепла</w:t>
            </w:r>
          </w:p>
        </w:tc>
        <w:tc>
          <w:tcPr>
            <w:tcW w:w="66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color w:val="000000"/>
                <w:sz w:val="20"/>
                <w:szCs w:val="20"/>
                <w:shd w:val="clear" w:color="auto" w:fill="FFFFFF"/>
                <w:lang w:bidi="ru-RU"/>
              </w:rPr>
              <w:t>Гкал/ч/км</w:t>
            </w:r>
            <w:proofErr w:type="gramStart"/>
            <w:r>
              <w:rPr>
                <w:rFonts w:eastAsia="Arial"/>
                <w:bCs/>
                <w:color w:val="000000"/>
                <w:sz w:val="20"/>
                <w:szCs w:val="20"/>
                <w:shd w:val="clear" w:color="auto" w:fill="FFFFFF"/>
                <w:vertAlign w:val="superscript"/>
                <w:lang w:bidi="ru-RU"/>
              </w:rPr>
              <w:t>2</w:t>
            </w:r>
            <w:proofErr w:type="gramEnd"/>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6,5</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6,5</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6,5</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6,5</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6,5</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6,5</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6,5</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6,5</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6,5</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6,5</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6,5</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6,5</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"Н. Кивары"</w:t>
            </w:r>
          </w:p>
        </w:tc>
      </w:tr>
      <w:tr w:rsidR="00532364">
        <w:trPr>
          <w:trHeight w:val="20"/>
          <w:jc w:val="center"/>
        </w:trPr>
        <w:tc>
          <w:tcPr>
            <w:tcW w:w="310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proofErr w:type="spellStart"/>
            <w:r>
              <w:rPr>
                <w:rFonts w:eastAsia="Arial"/>
                <w:bCs/>
                <w:color w:val="000000"/>
                <w:sz w:val="20"/>
                <w:szCs w:val="20"/>
                <w:shd w:val="clear" w:color="auto" w:fill="FFFFFF"/>
                <w:lang w:bidi="ru-RU"/>
              </w:rPr>
              <w:t>Теплоплотность</w:t>
            </w:r>
            <w:proofErr w:type="spellEnd"/>
            <w:r>
              <w:rPr>
                <w:rFonts w:eastAsia="Arial"/>
                <w:bCs/>
                <w:color w:val="000000"/>
                <w:sz w:val="20"/>
                <w:szCs w:val="20"/>
                <w:shd w:val="clear" w:color="auto" w:fill="FFFFFF"/>
                <w:lang w:bidi="ru-RU"/>
              </w:rPr>
              <w:t xml:space="preserve"> зоны действия источника тепла</w:t>
            </w:r>
          </w:p>
        </w:tc>
        <w:tc>
          <w:tcPr>
            <w:tcW w:w="66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color w:val="000000"/>
                <w:sz w:val="20"/>
                <w:szCs w:val="20"/>
                <w:shd w:val="clear" w:color="auto" w:fill="FFFFFF"/>
                <w:lang w:bidi="ru-RU"/>
              </w:rPr>
              <w:t>Гкал/ч/км</w:t>
            </w:r>
            <w:proofErr w:type="gramStart"/>
            <w:r>
              <w:rPr>
                <w:rFonts w:eastAsia="Arial"/>
                <w:bCs/>
                <w:color w:val="000000"/>
                <w:sz w:val="20"/>
                <w:szCs w:val="20"/>
                <w:shd w:val="clear" w:color="auto" w:fill="FFFFFF"/>
                <w:vertAlign w:val="superscript"/>
                <w:lang w:bidi="ru-RU"/>
              </w:rPr>
              <w:t>2</w:t>
            </w:r>
            <w:proofErr w:type="gramEnd"/>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6,2</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6,2</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6,2</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6,2</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6,2</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6,2</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6,2</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6,2</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6,2</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6,2</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6,2</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6,2</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"Мишкино"</w:t>
            </w:r>
          </w:p>
        </w:tc>
      </w:tr>
      <w:tr w:rsidR="00532364">
        <w:trPr>
          <w:trHeight w:val="20"/>
          <w:jc w:val="center"/>
        </w:trPr>
        <w:tc>
          <w:tcPr>
            <w:tcW w:w="310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proofErr w:type="spellStart"/>
            <w:r>
              <w:rPr>
                <w:rFonts w:eastAsia="Arial"/>
                <w:bCs/>
                <w:color w:val="000000"/>
                <w:sz w:val="20"/>
                <w:szCs w:val="20"/>
                <w:shd w:val="clear" w:color="auto" w:fill="FFFFFF"/>
                <w:lang w:bidi="ru-RU"/>
              </w:rPr>
              <w:t>Теплоплотность</w:t>
            </w:r>
            <w:proofErr w:type="spellEnd"/>
            <w:r>
              <w:rPr>
                <w:rFonts w:eastAsia="Arial"/>
                <w:bCs/>
                <w:color w:val="000000"/>
                <w:sz w:val="20"/>
                <w:szCs w:val="20"/>
                <w:shd w:val="clear" w:color="auto" w:fill="FFFFFF"/>
                <w:lang w:bidi="ru-RU"/>
              </w:rPr>
              <w:t xml:space="preserve"> зоны действия источника тепла</w:t>
            </w:r>
          </w:p>
        </w:tc>
        <w:tc>
          <w:tcPr>
            <w:tcW w:w="66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color w:val="000000"/>
                <w:sz w:val="20"/>
                <w:szCs w:val="20"/>
                <w:shd w:val="clear" w:color="auto" w:fill="FFFFFF"/>
                <w:lang w:bidi="ru-RU"/>
              </w:rPr>
              <w:t>Гкал/ч/км</w:t>
            </w:r>
            <w:proofErr w:type="gramStart"/>
            <w:r>
              <w:rPr>
                <w:rFonts w:eastAsia="Arial"/>
                <w:bCs/>
                <w:color w:val="000000"/>
                <w:sz w:val="20"/>
                <w:szCs w:val="20"/>
                <w:shd w:val="clear" w:color="auto" w:fill="FFFFFF"/>
                <w:vertAlign w:val="superscript"/>
                <w:lang w:bidi="ru-RU"/>
              </w:rPr>
              <w:t>2</w:t>
            </w:r>
            <w:proofErr w:type="gramEnd"/>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6,3</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"Порозово"</w:t>
            </w:r>
          </w:p>
        </w:tc>
      </w:tr>
      <w:tr w:rsidR="00532364">
        <w:trPr>
          <w:trHeight w:val="20"/>
          <w:jc w:val="center"/>
        </w:trPr>
        <w:tc>
          <w:tcPr>
            <w:tcW w:w="310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proofErr w:type="spellStart"/>
            <w:r>
              <w:rPr>
                <w:rFonts w:eastAsia="Arial"/>
                <w:bCs/>
                <w:color w:val="000000"/>
                <w:sz w:val="20"/>
                <w:szCs w:val="20"/>
                <w:shd w:val="clear" w:color="auto" w:fill="FFFFFF"/>
                <w:lang w:bidi="ru-RU"/>
              </w:rPr>
              <w:t>Теплоплотность</w:t>
            </w:r>
            <w:proofErr w:type="spellEnd"/>
            <w:r>
              <w:rPr>
                <w:rFonts w:eastAsia="Arial"/>
                <w:bCs/>
                <w:color w:val="000000"/>
                <w:sz w:val="20"/>
                <w:szCs w:val="20"/>
                <w:shd w:val="clear" w:color="auto" w:fill="FFFFFF"/>
                <w:lang w:bidi="ru-RU"/>
              </w:rPr>
              <w:t xml:space="preserve"> зоны действия источника тепла</w:t>
            </w:r>
          </w:p>
        </w:tc>
        <w:tc>
          <w:tcPr>
            <w:tcW w:w="66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color w:val="000000"/>
                <w:sz w:val="20"/>
                <w:szCs w:val="20"/>
                <w:shd w:val="clear" w:color="auto" w:fill="FFFFFF"/>
                <w:lang w:bidi="ru-RU"/>
              </w:rPr>
              <w:t>Гкал/ч/км</w:t>
            </w:r>
            <w:proofErr w:type="gramStart"/>
            <w:r>
              <w:rPr>
                <w:rFonts w:eastAsia="Arial"/>
                <w:bCs/>
                <w:color w:val="000000"/>
                <w:sz w:val="20"/>
                <w:szCs w:val="20"/>
                <w:shd w:val="clear" w:color="auto" w:fill="FFFFFF"/>
                <w:vertAlign w:val="superscript"/>
                <w:lang w:bidi="ru-RU"/>
              </w:rPr>
              <w:t>2</w:t>
            </w:r>
            <w:proofErr w:type="gramEnd"/>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7,2</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7,2</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7,2</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7,2</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7,2</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7,2</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7,2</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7,2</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7,2</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7,2</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7,2</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7,2</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"Карсашур"</w:t>
            </w:r>
          </w:p>
        </w:tc>
      </w:tr>
      <w:tr w:rsidR="00532364">
        <w:trPr>
          <w:trHeight w:val="20"/>
          <w:jc w:val="center"/>
        </w:trPr>
        <w:tc>
          <w:tcPr>
            <w:tcW w:w="310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proofErr w:type="spellStart"/>
            <w:r>
              <w:rPr>
                <w:rFonts w:eastAsia="Arial"/>
                <w:bCs/>
                <w:color w:val="000000"/>
                <w:sz w:val="20"/>
                <w:szCs w:val="20"/>
                <w:shd w:val="clear" w:color="auto" w:fill="FFFFFF"/>
                <w:lang w:bidi="ru-RU"/>
              </w:rPr>
              <w:t>Теплоплотность</w:t>
            </w:r>
            <w:proofErr w:type="spellEnd"/>
            <w:r>
              <w:rPr>
                <w:rFonts w:eastAsia="Arial"/>
                <w:bCs/>
                <w:color w:val="000000"/>
                <w:sz w:val="20"/>
                <w:szCs w:val="20"/>
                <w:shd w:val="clear" w:color="auto" w:fill="FFFFFF"/>
                <w:lang w:bidi="ru-RU"/>
              </w:rPr>
              <w:t xml:space="preserve"> зоны действия источника тепла</w:t>
            </w:r>
          </w:p>
        </w:tc>
        <w:tc>
          <w:tcPr>
            <w:tcW w:w="66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color w:val="000000"/>
                <w:sz w:val="20"/>
                <w:szCs w:val="20"/>
                <w:shd w:val="clear" w:color="auto" w:fill="FFFFFF"/>
                <w:lang w:bidi="ru-RU"/>
              </w:rPr>
              <w:t>Гкал/ч/км</w:t>
            </w:r>
            <w:proofErr w:type="gramStart"/>
            <w:r>
              <w:rPr>
                <w:rFonts w:eastAsia="Arial"/>
                <w:bCs/>
                <w:color w:val="000000"/>
                <w:sz w:val="20"/>
                <w:szCs w:val="20"/>
                <w:shd w:val="clear" w:color="auto" w:fill="FFFFFF"/>
                <w:vertAlign w:val="superscript"/>
                <w:lang w:bidi="ru-RU"/>
              </w:rPr>
              <w:t>2</w:t>
            </w:r>
            <w:proofErr w:type="gramEnd"/>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5,9</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5,9</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5,9</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5,9</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5,9</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5,9</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5,9</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5,9</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5,9</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5,9</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5,9</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5,9</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"Вортчино"</w:t>
            </w:r>
          </w:p>
        </w:tc>
      </w:tr>
      <w:tr w:rsidR="00532364">
        <w:trPr>
          <w:trHeight w:val="20"/>
          <w:jc w:val="center"/>
        </w:trPr>
        <w:tc>
          <w:tcPr>
            <w:tcW w:w="310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proofErr w:type="spellStart"/>
            <w:r>
              <w:rPr>
                <w:rFonts w:eastAsia="Arial"/>
                <w:bCs/>
                <w:color w:val="000000"/>
                <w:sz w:val="20"/>
                <w:szCs w:val="20"/>
                <w:shd w:val="clear" w:color="auto" w:fill="FFFFFF"/>
                <w:lang w:bidi="ru-RU"/>
              </w:rPr>
              <w:t>Теплоплотность</w:t>
            </w:r>
            <w:proofErr w:type="spellEnd"/>
            <w:r>
              <w:rPr>
                <w:rFonts w:eastAsia="Arial"/>
                <w:bCs/>
                <w:color w:val="000000"/>
                <w:sz w:val="20"/>
                <w:szCs w:val="20"/>
                <w:shd w:val="clear" w:color="auto" w:fill="FFFFFF"/>
                <w:lang w:bidi="ru-RU"/>
              </w:rPr>
              <w:t xml:space="preserve"> зоны действия источника тепла</w:t>
            </w:r>
          </w:p>
        </w:tc>
        <w:tc>
          <w:tcPr>
            <w:tcW w:w="66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color w:val="000000"/>
                <w:sz w:val="20"/>
                <w:szCs w:val="20"/>
                <w:shd w:val="clear" w:color="auto" w:fill="FFFFFF"/>
                <w:lang w:bidi="ru-RU"/>
              </w:rPr>
              <w:t>Гкал/ч/км</w:t>
            </w:r>
            <w:proofErr w:type="gramStart"/>
            <w:r>
              <w:rPr>
                <w:rFonts w:eastAsia="Arial"/>
                <w:bCs/>
                <w:color w:val="000000"/>
                <w:sz w:val="20"/>
                <w:szCs w:val="20"/>
                <w:shd w:val="clear" w:color="auto" w:fill="FFFFFF"/>
                <w:vertAlign w:val="superscript"/>
                <w:lang w:bidi="ru-RU"/>
              </w:rPr>
              <w:t>2</w:t>
            </w:r>
            <w:proofErr w:type="gramEnd"/>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"Ляльшур"</w:t>
            </w:r>
          </w:p>
        </w:tc>
      </w:tr>
      <w:tr w:rsidR="00532364">
        <w:trPr>
          <w:trHeight w:val="20"/>
          <w:jc w:val="center"/>
        </w:trPr>
        <w:tc>
          <w:tcPr>
            <w:tcW w:w="310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proofErr w:type="spellStart"/>
            <w:r>
              <w:rPr>
                <w:rFonts w:eastAsia="Arial"/>
                <w:bCs/>
                <w:color w:val="000000"/>
                <w:sz w:val="20"/>
                <w:szCs w:val="20"/>
                <w:shd w:val="clear" w:color="auto" w:fill="FFFFFF"/>
                <w:lang w:bidi="ru-RU"/>
              </w:rPr>
              <w:t>Теплоплотность</w:t>
            </w:r>
            <w:proofErr w:type="spellEnd"/>
            <w:r>
              <w:rPr>
                <w:rFonts w:eastAsia="Arial"/>
                <w:bCs/>
                <w:color w:val="000000"/>
                <w:sz w:val="20"/>
                <w:szCs w:val="20"/>
                <w:shd w:val="clear" w:color="auto" w:fill="FFFFFF"/>
                <w:lang w:bidi="ru-RU"/>
              </w:rPr>
              <w:t xml:space="preserve"> зоны действия источника тепла</w:t>
            </w:r>
          </w:p>
        </w:tc>
        <w:tc>
          <w:tcPr>
            <w:tcW w:w="66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color w:val="000000"/>
                <w:sz w:val="20"/>
                <w:szCs w:val="20"/>
                <w:shd w:val="clear" w:color="auto" w:fill="FFFFFF"/>
                <w:lang w:bidi="ru-RU"/>
              </w:rPr>
              <w:t>Гкал/ч/км</w:t>
            </w:r>
            <w:proofErr w:type="gramStart"/>
            <w:r>
              <w:rPr>
                <w:rFonts w:eastAsia="Arial"/>
                <w:bCs/>
                <w:color w:val="000000"/>
                <w:sz w:val="20"/>
                <w:szCs w:val="20"/>
                <w:shd w:val="clear" w:color="auto" w:fill="FFFFFF"/>
                <w:vertAlign w:val="superscript"/>
                <w:lang w:bidi="ru-RU"/>
              </w:rPr>
              <w:t>2</w:t>
            </w:r>
            <w:proofErr w:type="gramEnd"/>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"Зюзино детский сад"</w:t>
            </w:r>
          </w:p>
        </w:tc>
      </w:tr>
      <w:tr w:rsidR="00532364">
        <w:trPr>
          <w:trHeight w:val="20"/>
          <w:jc w:val="center"/>
        </w:trPr>
        <w:tc>
          <w:tcPr>
            <w:tcW w:w="310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proofErr w:type="spellStart"/>
            <w:r>
              <w:rPr>
                <w:rFonts w:eastAsia="Arial"/>
                <w:bCs/>
                <w:color w:val="000000"/>
                <w:sz w:val="20"/>
                <w:szCs w:val="20"/>
                <w:shd w:val="clear" w:color="auto" w:fill="FFFFFF"/>
                <w:lang w:bidi="ru-RU"/>
              </w:rPr>
              <w:t>Теплоплотность</w:t>
            </w:r>
            <w:proofErr w:type="spellEnd"/>
            <w:r>
              <w:rPr>
                <w:rFonts w:eastAsia="Arial"/>
                <w:bCs/>
                <w:color w:val="000000"/>
                <w:sz w:val="20"/>
                <w:szCs w:val="20"/>
                <w:shd w:val="clear" w:color="auto" w:fill="FFFFFF"/>
                <w:lang w:bidi="ru-RU"/>
              </w:rPr>
              <w:t xml:space="preserve"> зоны действия источника тепла</w:t>
            </w:r>
          </w:p>
        </w:tc>
        <w:tc>
          <w:tcPr>
            <w:tcW w:w="66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color w:val="000000"/>
                <w:sz w:val="20"/>
                <w:szCs w:val="20"/>
                <w:shd w:val="clear" w:color="auto" w:fill="FFFFFF"/>
                <w:lang w:bidi="ru-RU"/>
              </w:rPr>
              <w:t>Гкал/ч/км</w:t>
            </w:r>
            <w:proofErr w:type="gramStart"/>
            <w:r>
              <w:rPr>
                <w:rFonts w:eastAsia="Arial"/>
                <w:bCs/>
                <w:color w:val="000000"/>
                <w:sz w:val="20"/>
                <w:szCs w:val="20"/>
                <w:shd w:val="clear" w:color="auto" w:fill="FFFFFF"/>
                <w:vertAlign w:val="superscript"/>
                <w:lang w:bidi="ru-RU"/>
              </w:rPr>
              <w:t>2</w:t>
            </w:r>
            <w:proofErr w:type="gramEnd"/>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5,8</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5,8</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5,8</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5,8</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5,8</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5,8</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5,8</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5,8</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5,8</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5,8</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5,8</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5,8</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lastRenderedPageBreak/>
              <w:t>Котельная "Мувыр"</w:t>
            </w:r>
          </w:p>
        </w:tc>
      </w:tr>
      <w:tr w:rsidR="00532364">
        <w:trPr>
          <w:trHeight w:val="20"/>
          <w:jc w:val="center"/>
        </w:trPr>
        <w:tc>
          <w:tcPr>
            <w:tcW w:w="310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proofErr w:type="spellStart"/>
            <w:r>
              <w:rPr>
                <w:rFonts w:eastAsia="Arial"/>
                <w:bCs/>
                <w:color w:val="000000"/>
                <w:sz w:val="20"/>
                <w:szCs w:val="20"/>
                <w:shd w:val="clear" w:color="auto" w:fill="FFFFFF"/>
                <w:lang w:bidi="ru-RU"/>
              </w:rPr>
              <w:t>Теплоплотность</w:t>
            </w:r>
            <w:proofErr w:type="spellEnd"/>
            <w:r>
              <w:rPr>
                <w:rFonts w:eastAsia="Arial"/>
                <w:bCs/>
                <w:color w:val="000000"/>
                <w:sz w:val="20"/>
                <w:szCs w:val="20"/>
                <w:shd w:val="clear" w:color="auto" w:fill="FFFFFF"/>
                <w:lang w:bidi="ru-RU"/>
              </w:rPr>
              <w:t xml:space="preserve"> зоны действия источника тепла</w:t>
            </w:r>
          </w:p>
        </w:tc>
        <w:tc>
          <w:tcPr>
            <w:tcW w:w="66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color w:val="000000"/>
                <w:sz w:val="20"/>
                <w:szCs w:val="20"/>
                <w:shd w:val="clear" w:color="auto" w:fill="FFFFFF"/>
                <w:lang w:bidi="ru-RU"/>
              </w:rPr>
              <w:t>Гкал/ч/км</w:t>
            </w:r>
            <w:proofErr w:type="gramStart"/>
            <w:r>
              <w:rPr>
                <w:rFonts w:eastAsia="Arial"/>
                <w:bCs/>
                <w:color w:val="000000"/>
                <w:sz w:val="20"/>
                <w:szCs w:val="20"/>
                <w:shd w:val="clear" w:color="auto" w:fill="FFFFFF"/>
                <w:vertAlign w:val="superscript"/>
                <w:lang w:bidi="ru-RU"/>
              </w:rPr>
              <w:t>2</w:t>
            </w:r>
            <w:proofErr w:type="gramEnd"/>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6,2</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6,2</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bCs/>
                <w:sz w:val="20"/>
                <w:szCs w:val="20"/>
              </w:rPr>
              <w:t>6,2</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6,2</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6,2</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6,2</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6,2</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6,2</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6,2</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6,2</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6,2</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6,2</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32364">
            <w:pPr>
              <w:widowControl w:val="0"/>
              <w:jc w:val="center"/>
              <w:rPr>
                <w:b/>
                <w:bCs/>
                <w:sz w:val="20"/>
                <w:szCs w:val="20"/>
              </w:rPr>
            </w:pPr>
          </w:p>
          <w:p w:rsidR="00532364" w:rsidRDefault="00575AE1">
            <w:pPr>
              <w:widowControl w:val="0"/>
              <w:jc w:val="center"/>
              <w:rPr>
                <w:b/>
                <w:bCs/>
                <w:sz w:val="20"/>
                <w:szCs w:val="20"/>
              </w:rPr>
            </w:pPr>
            <w:r>
              <w:rPr>
                <w:b/>
                <w:bCs/>
                <w:sz w:val="20"/>
                <w:szCs w:val="20"/>
              </w:rPr>
              <w:t>Котельная "Петуньки"</w:t>
            </w:r>
          </w:p>
        </w:tc>
      </w:tr>
      <w:tr w:rsidR="00532364">
        <w:trPr>
          <w:trHeight w:val="20"/>
          <w:jc w:val="center"/>
        </w:trPr>
        <w:tc>
          <w:tcPr>
            <w:tcW w:w="310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proofErr w:type="spellStart"/>
            <w:r>
              <w:rPr>
                <w:rFonts w:eastAsia="Arial"/>
                <w:bCs/>
                <w:color w:val="000000"/>
                <w:sz w:val="20"/>
                <w:szCs w:val="20"/>
                <w:shd w:val="clear" w:color="auto" w:fill="FFFFFF"/>
                <w:lang w:bidi="ru-RU"/>
              </w:rPr>
              <w:t>Теплоплотность</w:t>
            </w:r>
            <w:proofErr w:type="spellEnd"/>
            <w:r>
              <w:rPr>
                <w:rFonts w:eastAsia="Arial"/>
                <w:bCs/>
                <w:color w:val="000000"/>
                <w:sz w:val="20"/>
                <w:szCs w:val="20"/>
                <w:shd w:val="clear" w:color="auto" w:fill="FFFFFF"/>
                <w:lang w:bidi="ru-RU"/>
              </w:rPr>
              <w:t xml:space="preserve"> зоны действия источника тепла</w:t>
            </w:r>
          </w:p>
        </w:tc>
        <w:tc>
          <w:tcPr>
            <w:tcW w:w="66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color w:val="000000"/>
                <w:sz w:val="20"/>
                <w:szCs w:val="20"/>
                <w:shd w:val="clear" w:color="auto" w:fill="FFFFFF"/>
                <w:lang w:bidi="ru-RU"/>
              </w:rPr>
              <w:t>Гкал/ч/км</w:t>
            </w:r>
            <w:proofErr w:type="gramStart"/>
            <w:r>
              <w:rPr>
                <w:rFonts w:eastAsia="Arial"/>
                <w:bCs/>
                <w:color w:val="000000"/>
                <w:sz w:val="20"/>
                <w:szCs w:val="20"/>
                <w:shd w:val="clear" w:color="auto" w:fill="FFFFFF"/>
                <w:vertAlign w:val="superscript"/>
                <w:lang w:bidi="ru-RU"/>
              </w:rPr>
              <w:t>2</w:t>
            </w:r>
            <w:proofErr w:type="gramEnd"/>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7,2</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7,2</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7,2</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7,2</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7,2</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7,2</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7,2</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7,2</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7,2</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7,2</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7,2</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7,2</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"Пашур Вишур"</w:t>
            </w:r>
          </w:p>
        </w:tc>
      </w:tr>
      <w:tr w:rsidR="00532364">
        <w:trPr>
          <w:trHeight w:val="20"/>
          <w:jc w:val="center"/>
        </w:trPr>
        <w:tc>
          <w:tcPr>
            <w:tcW w:w="310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proofErr w:type="spellStart"/>
            <w:r>
              <w:rPr>
                <w:rFonts w:eastAsia="Arial"/>
                <w:bCs/>
                <w:color w:val="000000"/>
                <w:sz w:val="20"/>
                <w:szCs w:val="20"/>
                <w:shd w:val="clear" w:color="auto" w:fill="FFFFFF"/>
                <w:lang w:bidi="ru-RU"/>
              </w:rPr>
              <w:t>Теплоплотность</w:t>
            </w:r>
            <w:proofErr w:type="spellEnd"/>
            <w:r>
              <w:rPr>
                <w:rFonts w:eastAsia="Arial"/>
                <w:bCs/>
                <w:color w:val="000000"/>
                <w:sz w:val="20"/>
                <w:szCs w:val="20"/>
                <w:shd w:val="clear" w:color="auto" w:fill="FFFFFF"/>
                <w:lang w:bidi="ru-RU"/>
              </w:rPr>
              <w:t xml:space="preserve"> зоны действия источника тепла</w:t>
            </w:r>
          </w:p>
        </w:tc>
        <w:tc>
          <w:tcPr>
            <w:tcW w:w="66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color w:val="000000"/>
                <w:sz w:val="20"/>
                <w:szCs w:val="20"/>
                <w:shd w:val="clear" w:color="auto" w:fill="FFFFFF"/>
                <w:lang w:bidi="ru-RU"/>
              </w:rPr>
              <w:t>Гкал/ч/км</w:t>
            </w:r>
            <w:proofErr w:type="gramStart"/>
            <w:r>
              <w:rPr>
                <w:rFonts w:eastAsia="Arial"/>
                <w:bCs/>
                <w:color w:val="000000"/>
                <w:sz w:val="20"/>
                <w:szCs w:val="20"/>
                <w:shd w:val="clear" w:color="auto" w:fill="FFFFFF"/>
                <w:vertAlign w:val="superscript"/>
                <w:lang w:bidi="ru-RU"/>
              </w:rPr>
              <w:t>2</w:t>
            </w:r>
            <w:proofErr w:type="gramEnd"/>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7,1</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"Н. Казес"</w:t>
            </w:r>
          </w:p>
        </w:tc>
      </w:tr>
      <w:tr w:rsidR="00532364">
        <w:trPr>
          <w:trHeight w:val="20"/>
          <w:jc w:val="center"/>
        </w:trPr>
        <w:tc>
          <w:tcPr>
            <w:tcW w:w="310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proofErr w:type="spellStart"/>
            <w:r>
              <w:rPr>
                <w:rFonts w:eastAsia="Arial"/>
                <w:bCs/>
                <w:color w:val="000000"/>
                <w:sz w:val="20"/>
                <w:szCs w:val="20"/>
                <w:shd w:val="clear" w:color="auto" w:fill="FFFFFF"/>
                <w:lang w:bidi="ru-RU"/>
              </w:rPr>
              <w:t>Теплоплотность</w:t>
            </w:r>
            <w:proofErr w:type="spellEnd"/>
            <w:r>
              <w:rPr>
                <w:rFonts w:eastAsia="Arial"/>
                <w:bCs/>
                <w:color w:val="000000"/>
                <w:sz w:val="20"/>
                <w:szCs w:val="20"/>
                <w:shd w:val="clear" w:color="auto" w:fill="FFFFFF"/>
                <w:lang w:bidi="ru-RU"/>
              </w:rPr>
              <w:t xml:space="preserve"> зоны действия источника тепла</w:t>
            </w:r>
          </w:p>
        </w:tc>
        <w:tc>
          <w:tcPr>
            <w:tcW w:w="66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color w:val="000000"/>
                <w:sz w:val="20"/>
                <w:szCs w:val="20"/>
                <w:shd w:val="clear" w:color="auto" w:fill="FFFFFF"/>
                <w:lang w:bidi="ru-RU"/>
              </w:rPr>
              <w:t>Гкал/ч/км</w:t>
            </w:r>
            <w:proofErr w:type="gramStart"/>
            <w:r>
              <w:rPr>
                <w:rFonts w:eastAsia="Arial"/>
                <w:bCs/>
                <w:color w:val="000000"/>
                <w:sz w:val="20"/>
                <w:szCs w:val="20"/>
                <w:shd w:val="clear" w:color="auto" w:fill="FFFFFF"/>
                <w:vertAlign w:val="superscript"/>
                <w:lang w:bidi="ru-RU"/>
              </w:rPr>
              <w:t>2</w:t>
            </w:r>
            <w:proofErr w:type="gramEnd"/>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7,3</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7,3</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7,3</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7,3</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7,3</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7,3</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7,3</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7,3</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7,3</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7,3</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7,3</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7,3</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w:t>
            </w:r>
            <w:proofErr w:type="gramStart"/>
            <w:r>
              <w:rPr>
                <w:b/>
                <w:bCs/>
                <w:sz w:val="20"/>
                <w:szCs w:val="20"/>
              </w:rPr>
              <w:t>Заречный</w:t>
            </w:r>
            <w:proofErr w:type="gramEnd"/>
            <w:r>
              <w:rPr>
                <w:b/>
                <w:bCs/>
                <w:sz w:val="20"/>
                <w:szCs w:val="20"/>
              </w:rPr>
              <w:t xml:space="preserve"> Вишур"</w:t>
            </w:r>
          </w:p>
        </w:tc>
      </w:tr>
      <w:tr w:rsidR="00532364">
        <w:trPr>
          <w:trHeight w:val="20"/>
          <w:jc w:val="center"/>
        </w:trPr>
        <w:tc>
          <w:tcPr>
            <w:tcW w:w="310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proofErr w:type="spellStart"/>
            <w:r>
              <w:rPr>
                <w:rFonts w:eastAsia="Arial"/>
                <w:bCs/>
                <w:color w:val="000000"/>
                <w:sz w:val="20"/>
                <w:szCs w:val="20"/>
                <w:shd w:val="clear" w:color="auto" w:fill="FFFFFF"/>
                <w:lang w:bidi="ru-RU"/>
              </w:rPr>
              <w:t>Теплоплотность</w:t>
            </w:r>
            <w:proofErr w:type="spellEnd"/>
            <w:r>
              <w:rPr>
                <w:rFonts w:eastAsia="Arial"/>
                <w:bCs/>
                <w:color w:val="000000"/>
                <w:sz w:val="20"/>
                <w:szCs w:val="20"/>
                <w:shd w:val="clear" w:color="auto" w:fill="FFFFFF"/>
                <w:lang w:bidi="ru-RU"/>
              </w:rPr>
              <w:t xml:space="preserve"> зоны действия источника тепла</w:t>
            </w:r>
          </w:p>
        </w:tc>
        <w:tc>
          <w:tcPr>
            <w:tcW w:w="66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color w:val="000000"/>
                <w:sz w:val="20"/>
                <w:szCs w:val="20"/>
                <w:shd w:val="clear" w:color="auto" w:fill="FFFFFF"/>
                <w:lang w:bidi="ru-RU"/>
              </w:rPr>
              <w:t>Гкал/ч/км</w:t>
            </w:r>
            <w:proofErr w:type="gramStart"/>
            <w:r>
              <w:rPr>
                <w:rFonts w:eastAsia="Arial"/>
                <w:bCs/>
                <w:color w:val="000000"/>
                <w:sz w:val="20"/>
                <w:szCs w:val="20"/>
                <w:shd w:val="clear" w:color="auto" w:fill="FFFFFF"/>
                <w:vertAlign w:val="superscript"/>
                <w:lang w:bidi="ru-RU"/>
              </w:rPr>
              <w:t>2</w:t>
            </w:r>
            <w:proofErr w:type="gramEnd"/>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6,9</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6,9</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6,9</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6,9</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6,9</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6,9</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6,9</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6,9</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6,9</w:t>
            </w:r>
          </w:p>
        </w:tc>
        <w:tc>
          <w:tcPr>
            <w:tcW w:w="4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6,9</w:t>
            </w:r>
          </w:p>
        </w:tc>
        <w:tc>
          <w:tcPr>
            <w:tcW w:w="4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6,9</w:t>
            </w:r>
          </w:p>
        </w:tc>
        <w:tc>
          <w:tcPr>
            <w:tcW w:w="49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6,9</w:t>
            </w:r>
          </w:p>
        </w:tc>
      </w:tr>
    </w:tbl>
    <w:p w:rsidR="00532364" w:rsidRDefault="00532364">
      <w:pPr>
        <w:widowControl w:val="0"/>
        <w:ind w:firstLine="540"/>
        <w:jc w:val="both"/>
        <w:rPr>
          <w:lang w:val="en-US"/>
        </w:rPr>
      </w:pPr>
    </w:p>
    <w:p w:rsidR="00532364" w:rsidRDefault="00575AE1">
      <w:pPr>
        <w:keepNext/>
        <w:jc w:val="center"/>
        <w:outlineLvl w:val="0"/>
        <w:rPr>
          <w:bCs/>
          <w:i/>
          <w:color w:val="0070C0"/>
          <w:kern w:val="2"/>
          <w:sz w:val="28"/>
          <w:szCs w:val="28"/>
          <w:u w:val="single"/>
        </w:rPr>
      </w:pPr>
      <w:bookmarkStart w:id="12" w:name="_Toc143262765"/>
      <w:bookmarkStart w:id="13" w:name="_Toc82515036"/>
      <w:r>
        <w:rPr>
          <w:bCs/>
          <w:i/>
          <w:color w:val="0070C0"/>
          <w:kern w:val="2"/>
          <w:sz w:val="28"/>
          <w:szCs w:val="28"/>
          <w:u w:val="single"/>
        </w:rPr>
        <w:t>Раздел 2 "Существующие и перспективные балансы тепловой мощности источников тепловой энергии и тепловой нагрузки потребителей"</w:t>
      </w:r>
      <w:bookmarkEnd w:id="12"/>
      <w:bookmarkEnd w:id="13"/>
    </w:p>
    <w:p w:rsidR="00532364" w:rsidRDefault="00575AE1">
      <w:pPr>
        <w:ind w:firstLine="567"/>
        <w:jc w:val="both"/>
        <w:outlineLvl w:val="1"/>
        <w:rPr>
          <w:i/>
          <w:color w:val="0070C0"/>
        </w:rPr>
      </w:pPr>
      <w:bookmarkStart w:id="14" w:name="_Toc143262766"/>
      <w:r>
        <w:rPr>
          <w:i/>
          <w:color w:val="0070C0"/>
        </w:rPr>
        <w:t>2.1 описание существующих и перспективных зон действия систем теплоснабжения и источников тепловой энергии</w:t>
      </w:r>
      <w:bookmarkEnd w:id="14"/>
    </w:p>
    <w:p w:rsidR="00532364" w:rsidRDefault="00575AE1">
      <w:pPr>
        <w:widowControl w:val="0"/>
        <w:ind w:firstLine="709"/>
        <w:jc w:val="both"/>
      </w:pPr>
      <w:r>
        <w:t xml:space="preserve">Централизованное теплоснабжение на территории муниципального округа Шарканский район осуществляется в населенных пунктах с. Шаркан, д. Кыква, д. Старые Быги, с. Сосновка, д. Нижние Кивары, с. Мишкино, д. Порозово, д. Карсашур, д. Вортчино, д. Ляльшур, с. Зюзино, д. Мувыр, д. Петуньки, д. Пашур Вишур, д. </w:t>
      </w:r>
      <w:proofErr w:type="gramStart"/>
      <w:r>
        <w:t>Нижний</w:t>
      </w:r>
      <w:proofErr w:type="gramEnd"/>
      <w:r>
        <w:t xml:space="preserve"> Казес, д. Заречный Вишур.</w:t>
      </w:r>
    </w:p>
    <w:p w:rsidR="00532364" w:rsidRDefault="00532364">
      <w:pPr>
        <w:widowControl w:val="0"/>
        <w:ind w:firstLine="567"/>
        <w:jc w:val="both"/>
        <w:rPr>
          <w:highlight w:val="yellow"/>
        </w:rPr>
      </w:pPr>
    </w:p>
    <w:p w:rsidR="00532364" w:rsidRDefault="00575AE1">
      <w:pPr>
        <w:ind w:firstLine="567"/>
        <w:jc w:val="both"/>
        <w:outlineLvl w:val="1"/>
        <w:rPr>
          <w:i/>
          <w:color w:val="0070C0"/>
        </w:rPr>
      </w:pPr>
      <w:bookmarkStart w:id="15" w:name="_Toc143262767"/>
      <w:r>
        <w:rPr>
          <w:i/>
          <w:color w:val="0070C0"/>
        </w:rPr>
        <w:t>2.2 описание существующих и перспективных зон действия индивидуальных источников тепловой энергии</w:t>
      </w:r>
      <w:bookmarkEnd w:id="15"/>
    </w:p>
    <w:p w:rsidR="00532364" w:rsidRDefault="00575AE1">
      <w:pPr>
        <w:widowControl w:val="0"/>
        <w:ind w:firstLine="567"/>
        <w:jc w:val="both"/>
      </w:pPr>
      <w:r>
        <w:t>Зоны действия децентрализованного теплоснабжения в муниципальном округе Шарканский район сформированы в основном в зонах с индивидуальной жилой застройкой. Такие здания, как правило, не присоединены к централизованному теплоснабжению. Теплоснабжение их осуществляется от индивидуальных котлов.</w:t>
      </w:r>
    </w:p>
    <w:p w:rsidR="00532364" w:rsidRDefault="00532364">
      <w:pPr>
        <w:widowControl w:val="0"/>
        <w:ind w:firstLine="567"/>
        <w:jc w:val="both"/>
        <w:rPr>
          <w:highlight w:val="yellow"/>
        </w:rPr>
      </w:pPr>
    </w:p>
    <w:p w:rsidR="00532364" w:rsidRDefault="00575AE1">
      <w:pPr>
        <w:ind w:firstLine="567"/>
        <w:jc w:val="both"/>
        <w:outlineLvl w:val="1"/>
        <w:rPr>
          <w:i/>
          <w:color w:val="0070C0"/>
        </w:rPr>
      </w:pPr>
      <w:bookmarkStart w:id="16" w:name="_Toc143262768"/>
      <w:r>
        <w:rPr>
          <w:i/>
          <w:color w:val="0070C0"/>
        </w:rPr>
        <w:t>2.3 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bookmarkEnd w:id="16"/>
    </w:p>
    <w:p w:rsidR="00532364" w:rsidRDefault="00575AE1">
      <w:pPr>
        <w:widowControl w:val="0"/>
        <w:ind w:firstLine="567"/>
        <w:jc w:val="both"/>
      </w:pPr>
      <w:r>
        <w:t>На территории Шарканского района источники тепловой энергии, работающие на единую тепловую сеть, отсутствуют.</w:t>
      </w:r>
    </w:p>
    <w:p w:rsidR="00532364" w:rsidRDefault="00532364">
      <w:pPr>
        <w:widowControl w:val="0"/>
        <w:ind w:firstLine="567"/>
        <w:jc w:val="both"/>
      </w:pPr>
    </w:p>
    <w:p w:rsidR="00532364" w:rsidRDefault="00575AE1">
      <w:pPr>
        <w:ind w:firstLine="567"/>
        <w:jc w:val="both"/>
        <w:outlineLvl w:val="1"/>
        <w:rPr>
          <w:i/>
          <w:color w:val="0070C0"/>
        </w:rPr>
      </w:pPr>
      <w:bookmarkStart w:id="17" w:name="_Toc143262769"/>
      <w:r>
        <w:rPr>
          <w:i/>
          <w:color w:val="0070C0"/>
        </w:rPr>
        <w:t>2.4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с указанием величины тепловой нагрузки для потребителей каждого поселения</w:t>
      </w:r>
      <w:bookmarkEnd w:id="17"/>
    </w:p>
    <w:p w:rsidR="00532364" w:rsidRDefault="00532364">
      <w:pPr>
        <w:widowControl w:val="0"/>
        <w:jc w:val="right"/>
      </w:pPr>
    </w:p>
    <w:p w:rsidR="00532364" w:rsidRDefault="00575AE1">
      <w:pPr>
        <w:widowControl w:val="0"/>
        <w:jc w:val="right"/>
      </w:pPr>
      <w:r>
        <w:t>Таблица 2.4. Балансы тепловой мощности источников</w:t>
      </w:r>
    </w:p>
    <w:p w:rsidR="00532364" w:rsidRDefault="00575AE1">
      <w:pPr>
        <w:widowControl w:val="0"/>
        <w:ind w:firstLine="567"/>
        <w:jc w:val="right"/>
      </w:pPr>
      <w:r>
        <w:t xml:space="preserve"> тепловой энергии и тепловой нагрузки потребителей</w:t>
      </w:r>
    </w:p>
    <w:tbl>
      <w:tblPr>
        <w:tblW w:w="9721" w:type="dxa"/>
        <w:jc w:val="center"/>
        <w:tblLayout w:type="fixed"/>
        <w:tblCellMar>
          <w:left w:w="10" w:type="dxa"/>
          <w:right w:w="10" w:type="dxa"/>
        </w:tblCellMar>
        <w:tblLook w:val="0000"/>
      </w:tblPr>
      <w:tblGrid>
        <w:gridCol w:w="2127"/>
        <w:gridCol w:w="460"/>
        <w:gridCol w:w="568"/>
        <w:gridCol w:w="567"/>
        <w:gridCol w:w="566"/>
        <w:gridCol w:w="567"/>
        <w:gridCol w:w="568"/>
        <w:gridCol w:w="567"/>
        <w:gridCol w:w="566"/>
        <w:gridCol w:w="567"/>
        <w:gridCol w:w="568"/>
        <w:gridCol w:w="676"/>
        <w:gridCol w:w="678"/>
        <w:gridCol w:w="676"/>
      </w:tblGrid>
      <w:tr w:rsidR="00532364">
        <w:trPr>
          <w:trHeight w:val="20"/>
          <w:jc w:val="center"/>
        </w:trPr>
        <w:tc>
          <w:tcPr>
            <w:tcW w:w="2126"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Наименование показателя</w:t>
            </w:r>
          </w:p>
        </w:tc>
        <w:tc>
          <w:tcPr>
            <w:tcW w:w="460"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 xml:space="preserve">Ед. </w:t>
            </w:r>
            <w:proofErr w:type="spellStart"/>
            <w:r>
              <w:rPr>
                <w:rFonts w:eastAsia="Arial"/>
                <w:b/>
                <w:bCs/>
                <w:sz w:val="20"/>
                <w:szCs w:val="20"/>
                <w:shd w:val="clear" w:color="auto" w:fill="FFFFFF"/>
                <w:lang w:bidi="ru-RU"/>
              </w:rPr>
              <w:t>изм</w:t>
            </w:r>
            <w:proofErr w:type="spellEnd"/>
            <w:r>
              <w:rPr>
                <w:rFonts w:eastAsia="Arial"/>
                <w:b/>
                <w:bCs/>
                <w:sz w:val="20"/>
                <w:szCs w:val="20"/>
                <w:shd w:val="clear" w:color="auto" w:fill="FFFFFF"/>
                <w:lang w:bidi="ru-RU"/>
              </w:rPr>
              <w:t>.</w:t>
            </w:r>
          </w:p>
        </w:tc>
        <w:tc>
          <w:tcPr>
            <w:tcW w:w="7134" w:type="dxa"/>
            <w:gridSpan w:val="12"/>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Период действия Схемы теплоснабжения</w:t>
            </w:r>
          </w:p>
        </w:tc>
      </w:tr>
      <w:tr w:rsidR="00532364">
        <w:trPr>
          <w:trHeight w:val="20"/>
          <w:jc w:val="center"/>
        </w:trPr>
        <w:tc>
          <w:tcPr>
            <w:tcW w:w="2126"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32364">
            <w:pPr>
              <w:widowControl w:val="0"/>
              <w:jc w:val="center"/>
              <w:rPr>
                <w:sz w:val="20"/>
                <w:szCs w:val="20"/>
              </w:rPr>
            </w:pPr>
          </w:p>
        </w:tc>
        <w:tc>
          <w:tcPr>
            <w:tcW w:w="460"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32364">
            <w:pPr>
              <w:widowControl w:val="0"/>
              <w:jc w:val="center"/>
              <w:rPr>
                <w:sz w:val="20"/>
                <w:szCs w:val="20"/>
              </w:rPr>
            </w:pP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hanging="17"/>
              <w:jc w:val="center"/>
              <w:rPr>
                <w:sz w:val="20"/>
                <w:szCs w:val="20"/>
              </w:rPr>
            </w:pPr>
            <w:r>
              <w:rPr>
                <w:rFonts w:eastAsia="Arial"/>
                <w:b/>
                <w:bCs/>
                <w:sz w:val="20"/>
                <w:szCs w:val="20"/>
                <w:shd w:val="clear" w:color="auto" w:fill="FFFFFF"/>
                <w:lang w:bidi="ru-RU"/>
              </w:rPr>
              <w:t>2023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2024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2025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7"/>
              <w:jc w:val="center"/>
              <w:rPr>
                <w:sz w:val="20"/>
                <w:szCs w:val="20"/>
              </w:rPr>
            </w:pPr>
            <w:r>
              <w:rPr>
                <w:rFonts w:eastAsia="Arial"/>
                <w:b/>
                <w:bCs/>
                <w:sz w:val="20"/>
                <w:szCs w:val="20"/>
                <w:shd w:val="clear" w:color="auto" w:fill="FFFFFF"/>
                <w:lang w:bidi="ru-RU"/>
              </w:rPr>
              <w:t>2026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2027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2028</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2029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2030</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2031</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2032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2033</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2034</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sz w:val="20"/>
                <w:szCs w:val="20"/>
              </w:rPr>
            </w:pPr>
            <w:r>
              <w:rPr>
                <w:b/>
                <w:sz w:val="20"/>
                <w:szCs w:val="20"/>
              </w:rPr>
              <w:t>Котельная "Центральная"</w:t>
            </w:r>
          </w:p>
        </w:tc>
      </w:tr>
      <w:tr w:rsidR="00532364" w:rsidTr="00575AE1">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ind w:left="154"/>
              <w:rPr>
                <w:rFonts w:eastAsia="Arial"/>
                <w:bCs/>
                <w:sz w:val="20"/>
                <w:szCs w:val="20"/>
                <w:shd w:val="clear" w:color="auto" w:fill="FFFFFF"/>
                <w:lang w:bidi="ru-RU"/>
              </w:rPr>
            </w:pPr>
            <w:r w:rsidRPr="00575AE1">
              <w:rPr>
                <w:rFonts w:eastAsia="Arial"/>
                <w:bCs/>
                <w:sz w:val="20"/>
                <w:szCs w:val="20"/>
                <w:shd w:val="clear" w:color="auto" w:fill="FFFFFF"/>
                <w:lang w:bidi="ru-RU"/>
              </w:rPr>
              <w:t>Установленная тепловая мощность</w:t>
            </w:r>
          </w:p>
        </w:tc>
        <w:tc>
          <w:tcPr>
            <w:tcW w:w="4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rFonts w:eastAsia="Arial"/>
                <w:bCs/>
                <w:sz w:val="20"/>
                <w:szCs w:val="20"/>
                <w:shd w:val="clear" w:color="auto" w:fill="FFFFFF"/>
                <w:lang w:bidi="ru-RU"/>
              </w:rPr>
            </w:pPr>
            <w:r w:rsidRPr="00575AE1">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6,45</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6,45</w:t>
            </w:r>
          </w:p>
        </w:tc>
        <w:tc>
          <w:tcPr>
            <w:tcW w:w="5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6,45</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6,45</w:t>
            </w:r>
          </w:p>
        </w:tc>
        <w:tc>
          <w:tcPr>
            <w:tcW w:w="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6,45</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6,45</w:t>
            </w:r>
          </w:p>
        </w:tc>
        <w:tc>
          <w:tcPr>
            <w:tcW w:w="5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6,45</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6,45</w:t>
            </w:r>
          </w:p>
        </w:tc>
        <w:tc>
          <w:tcPr>
            <w:tcW w:w="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6,45</w:t>
            </w:r>
          </w:p>
        </w:tc>
        <w:tc>
          <w:tcPr>
            <w:tcW w:w="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6,45</w:t>
            </w:r>
          </w:p>
        </w:tc>
        <w:tc>
          <w:tcPr>
            <w:tcW w:w="6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6,45</w:t>
            </w:r>
          </w:p>
        </w:tc>
        <w:tc>
          <w:tcPr>
            <w:tcW w:w="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6,45</w:t>
            </w:r>
          </w:p>
        </w:tc>
      </w:tr>
      <w:tr w:rsidR="00532364" w:rsidTr="00575AE1">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ind w:left="154"/>
              <w:rPr>
                <w:sz w:val="20"/>
                <w:szCs w:val="20"/>
              </w:rPr>
            </w:pPr>
            <w:r w:rsidRPr="00575AE1">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3,15</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3,458</w:t>
            </w:r>
          </w:p>
        </w:tc>
        <w:tc>
          <w:tcPr>
            <w:tcW w:w="5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3,458</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3,458</w:t>
            </w:r>
          </w:p>
        </w:tc>
        <w:tc>
          <w:tcPr>
            <w:tcW w:w="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3,458</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3,458</w:t>
            </w:r>
          </w:p>
        </w:tc>
        <w:tc>
          <w:tcPr>
            <w:tcW w:w="5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3,458</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3,458</w:t>
            </w:r>
          </w:p>
        </w:tc>
        <w:tc>
          <w:tcPr>
            <w:tcW w:w="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3,458</w:t>
            </w:r>
          </w:p>
        </w:tc>
        <w:tc>
          <w:tcPr>
            <w:tcW w:w="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3,458</w:t>
            </w:r>
          </w:p>
        </w:tc>
        <w:tc>
          <w:tcPr>
            <w:tcW w:w="6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3,458</w:t>
            </w:r>
          </w:p>
        </w:tc>
        <w:tc>
          <w:tcPr>
            <w:tcW w:w="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20"/>
                <w:szCs w:val="20"/>
              </w:rPr>
            </w:pPr>
            <w:r w:rsidRPr="00575AE1">
              <w:rPr>
                <w:sz w:val="20"/>
                <w:szCs w:val="20"/>
              </w:rPr>
              <w:t>3,458</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"ЦРБ"</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20"/>
                <w:szCs w:val="20"/>
              </w:rPr>
            </w:pPr>
            <w:r>
              <w:rPr>
                <w:rFonts w:eastAsia="Arial"/>
                <w:bCs/>
                <w:sz w:val="20"/>
                <w:szCs w:val="20"/>
                <w:shd w:val="clear" w:color="auto" w:fill="FFFFFF"/>
                <w:lang w:bidi="ru-RU"/>
              </w:rPr>
              <w:lastRenderedPageBreak/>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"База"</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20"/>
                <w:szCs w:val="20"/>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"ДУ"</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0,108</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0,108</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0,108</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0,108</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0,108</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0,108</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0,108</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0,108</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20"/>
                <w:szCs w:val="20"/>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"Стадион"</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Дет</w:t>
            </w:r>
            <w:proofErr w:type="gramStart"/>
            <w:r>
              <w:rPr>
                <w:b/>
                <w:bCs/>
                <w:sz w:val="20"/>
                <w:szCs w:val="20"/>
              </w:rPr>
              <w:t>.С</w:t>
            </w:r>
            <w:proofErr w:type="gramEnd"/>
            <w:r>
              <w:rPr>
                <w:b/>
                <w:bCs/>
                <w:sz w:val="20"/>
                <w:szCs w:val="20"/>
              </w:rPr>
              <w:t>ад №4</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0,602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0,602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0,602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0,602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0,602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0,602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0,602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0,602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0,602</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0,602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0,602</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0,602</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"Кыква"</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"Быги"</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"Сосновка"</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0,86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0,86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0,86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0,86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0,86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0,86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0,86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0,86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0,86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0,86</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0,86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0,86</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"Н. Кивары"</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"Мишкино"</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"Порозово"</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"Карсашур"</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"Вортчино"</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lastRenderedPageBreak/>
              <w:t>Котельная "Ляльшур"</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"Зюзино детский сад"</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"Мувыр"</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bCs/>
                <w:sz w:val="20"/>
                <w:szCs w:val="20"/>
              </w:rPr>
              <w:t>1,084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bCs/>
                <w:sz w:val="20"/>
                <w:szCs w:val="20"/>
              </w:rPr>
              <w:t>1,084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bCs/>
                <w:sz w:val="20"/>
                <w:szCs w:val="20"/>
              </w:rPr>
              <w:t>1,084</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bCs/>
                <w:sz w:val="20"/>
                <w:szCs w:val="20"/>
              </w:rPr>
              <w:t>1,084</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0,21</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sz w:val="20"/>
                <w:szCs w:val="20"/>
              </w:rPr>
              <w:t>0,21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0,21</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sz w:val="20"/>
                <w:szCs w:val="20"/>
              </w:rPr>
              <w:t>0,21</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0,21</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sz w:val="20"/>
                <w:szCs w:val="20"/>
              </w:rPr>
              <w:t>0,21</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0,21</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0,21</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sz w:val="20"/>
                <w:szCs w:val="20"/>
              </w:rPr>
              <w:t>0,21</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"Петуньки"</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0,206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0,206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0,206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0,206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0,206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0,206</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0,206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0,206</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"Пашур Вишур"</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"Н. Казес"</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0,103</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0,103</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0,103</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0,103</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0,103</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0,103</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0,103</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0,103</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w:t>
            </w:r>
            <w:proofErr w:type="gramStart"/>
            <w:r>
              <w:rPr>
                <w:b/>
                <w:bCs/>
                <w:sz w:val="20"/>
                <w:szCs w:val="20"/>
              </w:rPr>
              <w:t>Заречный</w:t>
            </w:r>
            <w:proofErr w:type="gramEnd"/>
            <w:r>
              <w:rPr>
                <w:b/>
                <w:bCs/>
                <w:sz w:val="20"/>
                <w:szCs w:val="20"/>
              </w:rPr>
              <w:t xml:space="preserve"> Вишур"</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r>
    </w:tbl>
    <w:p w:rsidR="00532364" w:rsidRDefault="00532364">
      <w:pPr>
        <w:widowControl w:val="0"/>
        <w:ind w:firstLine="567"/>
        <w:jc w:val="both"/>
        <w:rPr>
          <w:highlight w:val="yellow"/>
        </w:rPr>
      </w:pPr>
    </w:p>
    <w:p w:rsidR="00532364" w:rsidRDefault="00575AE1">
      <w:pPr>
        <w:ind w:firstLine="567"/>
        <w:jc w:val="both"/>
        <w:outlineLvl w:val="1"/>
        <w:rPr>
          <w:i/>
          <w:color w:val="0070C0"/>
        </w:rPr>
      </w:pPr>
      <w:bookmarkStart w:id="18" w:name="_Toc143262770"/>
      <w:r>
        <w:rPr>
          <w:i/>
          <w:color w:val="0070C0"/>
        </w:rPr>
        <w:t>2.5 радиус эффективного теплоснабжения, определяемый в соответствии с методическими указаниями по разработке схем теплоснабжения</w:t>
      </w:r>
      <w:bookmarkEnd w:id="18"/>
    </w:p>
    <w:p w:rsidR="00532364" w:rsidRDefault="00575AE1">
      <w:pPr>
        <w:widowControl w:val="0"/>
        <w:shd w:val="clear" w:color="auto" w:fill="FFFFFF"/>
        <w:ind w:firstLine="600"/>
        <w:jc w:val="both"/>
      </w:pPr>
      <w:proofErr w:type="gramStart"/>
      <w:r>
        <w:t xml:space="preserve">В соответствии с </w:t>
      </w:r>
      <w:proofErr w:type="spellStart"/>
      <w:r>
        <w:t>пп</w:t>
      </w:r>
      <w:proofErr w:type="spellEnd"/>
      <w:r>
        <w:t>. а) п.6 Требований к схемам теплоснабжения, радиус эффективного теплоснабжения, определяемый для зоны действия каждого источника тепловой энергии, должен позволять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w:t>
      </w:r>
      <w:proofErr w:type="gramEnd"/>
    </w:p>
    <w:p w:rsidR="00532364" w:rsidRDefault="00575AE1">
      <w:pPr>
        <w:widowControl w:val="0"/>
        <w:shd w:val="clear" w:color="auto" w:fill="FFFFFF"/>
        <w:ind w:firstLine="600"/>
        <w:jc w:val="both"/>
      </w:pPr>
      <w:r>
        <w:t>С целью решения указанной задачи была рассмотрена методика определения радиуса эффективного теплоснабжения в соответствии с Методическими указаниями по разработке схем теплоснабжения утвержденными приказом Минэнерго России №212 от 05.03.2019 г.</w:t>
      </w:r>
    </w:p>
    <w:p w:rsidR="00532364" w:rsidRDefault="00575AE1">
      <w:pPr>
        <w:widowControl w:val="0"/>
        <w:ind w:firstLine="600"/>
        <w:jc w:val="both"/>
      </w:pPr>
      <w:r>
        <w:t>Произвести расчет радиуса эффективного теплоснабжения источника тепловой энергии не представляется возможным в связи с отсутствием информации об удельной стоимости материальной характеристики тепловой сети.</w:t>
      </w:r>
    </w:p>
    <w:p w:rsidR="00532364" w:rsidRDefault="00532364">
      <w:pPr>
        <w:rPr>
          <w:highlight w:val="yellow"/>
        </w:rPr>
      </w:pPr>
    </w:p>
    <w:p w:rsidR="00532364" w:rsidRDefault="00575AE1">
      <w:pPr>
        <w:keepNext/>
        <w:jc w:val="center"/>
        <w:outlineLvl w:val="0"/>
        <w:rPr>
          <w:bCs/>
          <w:i/>
          <w:color w:val="0070C0"/>
          <w:kern w:val="2"/>
          <w:sz w:val="28"/>
          <w:szCs w:val="28"/>
          <w:u w:val="single"/>
        </w:rPr>
      </w:pPr>
      <w:bookmarkStart w:id="19" w:name="sub_34"/>
      <w:bookmarkStart w:id="20" w:name="_Toc143262771"/>
      <w:bookmarkStart w:id="21" w:name="_Toc82515037"/>
      <w:bookmarkEnd w:id="19"/>
      <w:r>
        <w:rPr>
          <w:bCs/>
          <w:i/>
          <w:color w:val="0070C0"/>
          <w:kern w:val="2"/>
          <w:sz w:val="28"/>
          <w:szCs w:val="28"/>
          <w:u w:val="single"/>
        </w:rPr>
        <w:t>Раздел 3 "Существующие и перспективные балансы теплоносителя"</w:t>
      </w:r>
      <w:bookmarkEnd w:id="20"/>
      <w:bookmarkEnd w:id="21"/>
    </w:p>
    <w:p w:rsidR="00532364" w:rsidRDefault="00575AE1">
      <w:pPr>
        <w:ind w:firstLine="567"/>
        <w:jc w:val="both"/>
        <w:outlineLvl w:val="1"/>
        <w:rPr>
          <w:i/>
          <w:color w:val="0070C0"/>
        </w:rPr>
      </w:pPr>
      <w:bookmarkStart w:id="22" w:name="_Toc143262772"/>
      <w:r>
        <w:rPr>
          <w:i/>
          <w:color w:val="0070C0"/>
        </w:rPr>
        <w:t>3.1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22"/>
    </w:p>
    <w:p w:rsidR="00532364" w:rsidRDefault="00575AE1">
      <w:pPr>
        <w:widowControl w:val="0"/>
        <w:ind w:firstLine="540"/>
        <w:jc w:val="right"/>
        <w:rPr>
          <w:bCs/>
          <w:color w:val="000000"/>
        </w:rPr>
      </w:pPr>
      <w:r>
        <w:t xml:space="preserve">Таблица 3.1. </w:t>
      </w:r>
      <w:proofErr w:type="spellStart"/>
      <w:r>
        <w:rPr>
          <w:bCs/>
          <w:color w:val="000000"/>
        </w:rPr>
        <w:t>Норамативная</w:t>
      </w:r>
      <w:proofErr w:type="spellEnd"/>
      <w:r>
        <w:rPr>
          <w:bCs/>
          <w:color w:val="000000"/>
        </w:rPr>
        <w:t xml:space="preserve"> производительность систем водоподготовки</w:t>
      </w:r>
    </w:p>
    <w:tbl>
      <w:tblPr>
        <w:tblW w:w="9639" w:type="dxa"/>
        <w:jc w:val="center"/>
        <w:tblLayout w:type="fixed"/>
        <w:tblCellMar>
          <w:left w:w="5" w:type="dxa"/>
          <w:right w:w="5" w:type="dxa"/>
        </w:tblCellMar>
        <w:tblLook w:val="0000"/>
      </w:tblPr>
      <w:tblGrid>
        <w:gridCol w:w="3686"/>
        <w:gridCol w:w="1702"/>
        <w:gridCol w:w="2268"/>
        <w:gridCol w:w="1983"/>
      </w:tblGrid>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sz w:val="22"/>
                <w:szCs w:val="22"/>
              </w:rPr>
            </w:pPr>
            <w:r>
              <w:rPr>
                <w:b/>
                <w:color w:val="000000"/>
                <w:sz w:val="22"/>
                <w:szCs w:val="22"/>
              </w:rPr>
              <w:t>Наименование котельной</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sz w:val="22"/>
                <w:szCs w:val="22"/>
              </w:rPr>
            </w:pPr>
            <w:r>
              <w:rPr>
                <w:b/>
                <w:color w:val="000000"/>
                <w:sz w:val="22"/>
                <w:szCs w:val="22"/>
              </w:rPr>
              <w:t>Система теплоснабжения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sz w:val="22"/>
                <w:szCs w:val="22"/>
              </w:rPr>
            </w:pPr>
            <w:r>
              <w:rPr>
                <w:b/>
                <w:color w:val="000000"/>
                <w:sz w:val="22"/>
                <w:szCs w:val="22"/>
              </w:rPr>
              <w:t>Объем теплоносителя в системе м3</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sz w:val="22"/>
                <w:szCs w:val="22"/>
              </w:rPr>
            </w:pPr>
            <w:r>
              <w:rPr>
                <w:b/>
                <w:color w:val="000000"/>
                <w:sz w:val="22"/>
                <w:szCs w:val="22"/>
              </w:rPr>
              <w:t xml:space="preserve">Нормативная утечка сетевой </w:t>
            </w:r>
            <w:r>
              <w:rPr>
                <w:b/>
                <w:color w:val="000000"/>
                <w:sz w:val="22"/>
                <w:szCs w:val="22"/>
              </w:rPr>
              <w:lastRenderedPageBreak/>
              <w:t>воды м3/ч</w:t>
            </w:r>
          </w:p>
        </w:tc>
      </w:tr>
      <w:tr w:rsidR="00532364" w:rsidTr="00575AE1">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2"/>
                <w:szCs w:val="22"/>
              </w:rPr>
            </w:pPr>
            <w:r>
              <w:rPr>
                <w:color w:val="000000"/>
                <w:sz w:val="22"/>
                <w:szCs w:val="22"/>
              </w:rPr>
              <w:lastRenderedPageBreak/>
              <w:t>Котельная "</w:t>
            </w:r>
            <w:proofErr w:type="spellStart"/>
            <w:r>
              <w:rPr>
                <w:color w:val="000000"/>
                <w:sz w:val="22"/>
                <w:szCs w:val="22"/>
              </w:rPr>
              <w:t>Центальная</w:t>
            </w:r>
            <w:proofErr w:type="spellEnd"/>
            <w:r>
              <w:rPr>
                <w:color w:val="000000"/>
                <w:sz w:val="22"/>
                <w:szCs w:val="22"/>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color w:val="000000"/>
                <w:sz w:val="22"/>
                <w:szCs w:val="22"/>
              </w:rPr>
              <w:t>54,152</w:t>
            </w:r>
          </w:p>
        </w:tc>
        <w:tc>
          <w:tcPr>
            <w:tcW w:w="19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color w:val="000000"/>
                <w:sz w:val="22"/>
                <w:szCs w:val="22"/>
              </w:rPr>
              <w:t>0,135</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"ЦРБ"</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color w:val="000000"/>
                <w:sz w:val="22"/>
                <w:szCs w:val="22"/>
              </w:rPr>
              <w:t>13,615</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color w:val="000000"/>
                <w:sz w:val="22"/>
                <w:szCs w:val="22"/>
              </w:rPr>
              <w:t>0,034</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"База"</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color w:val="000000"/>
                <w:sz w:val="22"/>
                <w:szCs w:val="22"/>
              </w:rPr>
              <w:t>10,736</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color w:val="000000"/>
                <w:sz w:val="22"/>
                <w:szCs w:val="22"/>
              </w:rPr>
              <w:t>0,027</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"ДУ"</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color w:val="000000"/>
                <w:sz w:val="22"/>
                <w:szCs w:val="22"/>
              </w:rPr>
              <w:t>0,058</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color w:val="000000"/>
                <w:sz w:val="22"/>
                <w:szCs w:val="22"/>
              </w:rPr>
              <w:t>0,0001</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"Дет</w:t>
            </w:r>
            <w:proofErr w:type="gramStart"/>
            <w:r>
              <w:rPr>
                <w:color w:val="000000"/>
                <w:sz w:val="22"/>
                <w:szCs w:val="22"/>
              </w:rPr>
              <w:t>.</w:t>
            </w:r>
            <w:proofErr w:type="gramEnd"/>
            <w:r>
              <w:rPr>
                <w:color w:val="000000"/>
                <w:sz w:val="22"/>
                <w:szCs w:val="22"/>
              </w:rPr>
              <w:t xml:space="preserve"> </w:t>
            </w:r>
            <w:proofErr w:type="gramStart"/>
            <w:r>
              <w:rPr>
                <w:color w:val="000000"/>
                <w:sz w:val="22"/>
                <w:szCs w:val="22"/>
              </w:rPr>
              <w:t>с</w:t>
            </w:r>
            <w:proofErr w:type="gramEnd"/>
            <w:r>
              <w:rPr>
                <w:color w:val="000000"/>
                <w:sz w:val="22"/>
                <w:szCs w:val="22"/>
              </w:rPr>
              <w:t>ад №4"</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color w:val="000000"/>
                <w:sz w:val="22"/>
                <w:szCs w:val="22"/>
              </w:rPr>
              <w:t>0,346</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color w:val="000000"/>
                <w:sz w:val="22"/>
                <w:szCs w:val="22"/>
              </w:rPr>
              <w:t>0,001</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"Кыква"</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1,341</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0,003</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"Быги"</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4,28</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0,011</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"Сосновка"</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3,704</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0,009</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"Н. Кивары"</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3,733</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0,009</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"Мишкино"</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2,022</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0,005</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"Порозово"</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0,425</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0,001</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"Карсашур"</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1,224</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0,003</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"Вортчино"</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0,543</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0,001</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"Ляльшур"</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1,526</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0,004</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"Зюзино детский сад"</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2,091</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0,005</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"Мувыр"</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2,592</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0,006</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"Петуньки"</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0,526</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0,001</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"Пашур Вишур"</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0,438</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0,001</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"Н. Казес"</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0,215</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0,001</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w:t>
            </w:r>
            <w:proofErr w:type="gramStart"/>
            <w:r>
              <w:rPr>
                <w:color w:val="000000"/>
                <w:sz w:val="22"/>
                <w:szCs w:val="22"/>
              </w:rPr>
              <w:t>Заречный</w:t>
            </w:r>
            <w:proofErr w:type="gramEnd"/>
            <w:r>
              <w:rPr>
                <w:color w:val="000000"/>
                <w:sz w:val="22"/>
                <w:szCs w:val="22"/>
              </w:rPr>
              <w:t xml:space="preserve"> Вишур"</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1,538</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0,004</w:t>
            </w:r>
          </w:p>
        </w:tc>
      </w:tr>
    </w:tbl>
    <w:p w:rsidR="00532364" w:rsidRDefault="00532364">
      <w:pPr>
        <w:widowControl w:val="0"/>
        <w:ind w:firstLine="540"/>
        <w:jc w:val="both"/>
        <w:rPr>
          <w:bCs/>
          <w:color w:val="000000"/>
        </w:rPr>
      </w:pPr>
    </w:p>
    <w:p w:rsidR="00532364" w:rsidRDefault="00575AE1">
      <w:pPr>
        <w:ind w:firstLine="567"/>
        <w:jc w:val="both"/>
        <w:outlineLvl w:val="1"/>
        <w:rPr>
          <w:i/>
          <w:color w:val="0070C0"/>
        </w:rPr>
      </w:pPr>
      <w:bookmarkStart w:id="23" w:name="_Toc143262773"/>
      <w:r>
        <w:rPr>
          <w:i/>
          <w:color w:val="0070C0"/>
        </w:rPr>
        <w:t>3.2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23"/>
    </w:p>
    <w:p w:rsidR="00532364" w:rsidRDefault="00575AE1">
      <w:pPr>
        <w:ind w:firstLine="567"/>
        <w:jc w:val="both"/>
      </w:pPr>
      <w:r>
        <w:t xml:space="preserve">Норматив аварийной подпитки подразумевает инцидентную подпитку, которая полностью или в значительной степени компенсирует инцидентную утечку воды при повреждении элементов теплосети. Именно эта подпитка и называется аварийной подпиткой. </w:t>
      </w:r>
      <w:proofErr w:type="gramStart"/>
      <w:r>
        <w:t xml:space="preserve">Для открытых и закрытых систем теплоснабжения должна предусматриваться дополнительно аварийная подпитка химически не обработанной и не </w:t>
      </w:r>
      <w:proofErr w:type="spellStart"/>
      <w:r>
        <w:t>деаэрированной</w:t>
      </w:r>
      <w:proofErr w:type="spellEnd"/>
      <w:r>
        <w:t xml:space="preserve"> водой, расход которой принимается в количестве 2% среднегодового объёма воды в тепловой сети и присоединённых системах теплоснабжения независимо от схемы присоединения (за исключением систем ГВС, присоединённых через </w:t>
      </w:r>
      <w:proofErr w:type="spellStart"/>
      <w:r>
        <w:t>водоподогреватели</w:t>
      </w:r>
      <w:proofErr w:type="spellEnd"/>
      <w:r>
        <w:t>), если другое не предусмотрено проектными (эксплуатационными) решениями.</w:t>
      </w:r>
      <w:proofErr w:type="gramEnd"/>
    </w:p>
    <w:p w:rsidR="00532364" w:rsidRDefault="00532364">
      <w:pPr>
        <w:ind w:firstLine="567"/>
      </w:pPr>
    </w:p>
    <w:p w:rsidR="00532364" w:rsidRDefault="00575AE1">
      <w:pPr>
        <w:keepNext/>
        <w:jc w:val="center"/>
        <w:outlineLvl w:val="0"/>
        <w:rPr>
          <w:bCs/>
          <w:i/>
          <w:color w:val="0070C0"/>
          <w:kern w:val="2"/>
          <w:sz w:val="28"/>
          <w:szCs w:val="28"/>
          <w:u w:val="single"/>
        </w:rPr>
      </w:pPr>
      <w:bookmarkStart w:id="24" w:name="sub_47"/>
      <w:bookmarkStart w:id="25" w:name="_Toc143262774"/>
      <w:bookmarkStart w:id="26" w:name="_Toc82515038"/>
      <w:bookmarkEnd w:id="24"/>
      <w:r>
        <w:rPr>
          <w:bCs/>
          <w:i/>
          <w:color w:val="0070C0"/>
          <w:kern w:val="2"/>
          <w:sz w:val="28"/>
          <w:szCs w:val="28"/>
          <w:u w:val="single"/>
        </w:rPr>
        <w:t xml:space="preserve">Раздел 4 "Основные положения </w:t>
      </w:r>
      <w:proofErr w:type="spellStart"/>
      <w:proofErr w:type="gramStart"/>
      <w:r>
        <w:rPr>
          <w:bCs/>
          <w:i/>
          <w:color w:val="0070C0"/>
          <w:kern w:val="2"/>
          <w:sz w:val="28"/>
          <w:szCs w:val="28"/>
          <w:u w:val="single"/>
        </w:rPr>
        <w:t>мастер-плана</w:t>
      </w:r>
      <w:proofErr w:type="spellEnd"/>
      <w:proofErr w:type="gramEnd"/>
      <w:r>
        <w:rPr>
          <w:bCs/>
          <w:i/>
          <w:color w:val="0070C0"/>
          <w:kern w:val="2"/>
          <w:sz w:val="28"/>
          <w:szCs w:val="28"/>
          <w:u w:val="single"/>
        </w:rPr>
        <w:t xml:space="preserve"> развития систем теплоснабжения поселения"</w:t>
      </w:r>
      <w:bookmarkEnd w:id="25"/>
      <w:bookmarkEnd w:id="26"/>
    </w:p>
    <w:p w:rsidR="00532364" w:rsidRDefault="00575AE1">
      <w:pPr>
        <w:ind w:firstLine="567"/>
        <w:jc w:val="both"/>
        <w:outlineLvl w:val="1"/>
        <w:rPr>
          <w:i/>
          <w:color w:val="0070C0"/>
        </w:rPr>
      </w:pPr>
      <w:bookmarkStart w:id="27" w:name="_Toc143262775"/>
      <w:bookmarkStart w:id="28" w:name="_Toc140516751"/>
      <w:r>
        <w:rPr>
          <w:i/>
          <w:color w:val="0070C0"/>
        </w:rPr>
        <w:t>4.1 описание сценариев развития теплоснабжения поселения</w:t>
      </w:r>
      <w:bookmarkEnd w:id="27"/>
      <w:bookmarkEnd w:id="28"/>
    </w:p>
    <w:p w:rsidR="00532364" w:rsidRDefault="00575AE1">
      <w:pPr>
        <w:widowControl w:val="0"/>
        <w:ind w:firstLine="540"/>
        <w:jc w:val="both"/>
      </w:pPr>
      <w:r>
        <w:rPr>
          <w:b/>
        </w:rPr>
        <w:t>Сценарий № 1.</w:t>
      </w:r>
      <w:r>
        <w:t xml:space="preserve"> Развитие системы теплоснабжения на базе существующего оборудования с учетом необходимости замены ветхих тепловых сетей и сооружений на них.</w:t>
      </w:r>
    </w:p>
    <w:p w:rsidR="00532364" w:rsidRDefault="00575AE1">
      <w:pPr>
        <w:widowControl w:val="0"/>
        <w:ind w:firstLine="540"/>
        <w:jc w:val="both"/>
      </w:pPr>
      <w:r>
        <w:rPr>
          <w:b/>
        </w:rPr>
        <w:t>Сценарий № 2.</w:t>
      </w:r>
      <w:r>
        <w:t xml:space="preserve">  Второй вариант развития инновационный. Данный сценарий предполагает глубокую модернизацию и техническое перевооружение источников тепловой энергии. Оптимизацию диаметров и теплоизоляционных материалов для максимального снижения тепловых потерь.</w:t>
      </w:r>
    </w:p>
    <w:p w:rsidR="00532364" w:rsidRDefault="00532364">
      <w:pPr>
        <w:widowControl w:val="0"/>
        <w:ind w:firstLine="540"/>
        <w:jc w:val="both"/>
      </w:pPr>
    </w:p>
    <w:p w:rsidR="00532364" w:rsidRDefault="00575AE1">
      <w:pPr>
        <w:ind w:firstLine="567"/>
        <w:jc w:val="both"/>
        <w:outlineLvl w:val="1"/>
        <w:rPr>
          <w:i/>
          <w:color w:val="0070C0"/>
        </w:rPr>
      </w:pPr>
      <w:bookmarkStart w:id="29" w:name="_Toc143262776"/>
      <w:bookmarkStart w:id="30" w:name="_Toc140516752"/>
      <w:r>
        <w:rPr>
          <w:i/>
          <w:color w:val="0070C0"/>
        </w:rPr>
        <w:t xml:space="preserve">4.2 технико-экономическое сравнение </w:t>
      </w:r>
      <w:proofErr w:type="gramStart"/>
      <w:r>
        <w:rPr>
          <w:i/>
          <w:color w:val="0070C0"/>
        </w:rPr>
        <w:t>вариантов перспективного развития систем теплоснабжения поселения</w:t>
      </w:r>
      <w:bookmarkEnd w:id="29"/>
      <w:bookmarkEnd w:id="30"/>
      <w:proofErr w:type="gramEnd"/>
    </w:p>
    <w:p w:rsidR="00532364" w:rsidRDefault="00575AE1">
      <w:pPr>
        <w:widowControl w:val="0"/>
        <w:ind w:firstLine="540"/>
        <w:jc w:val="both"/>
      </w:pPr>
      <w:r>
        <w:rPr>
          <w:b/>
        </w:rPr>
        <w:t>Сценарий № 1.</w:t>
      </w:r>
      <w:r>
        <w:t xml:space="preserve"> Данный вариант развития системы теплоснабжения </w:t>
      </w:r>
      <w:proofErr w:type="spellStart"/>
      <w:r>
        <w:t>предпологает</w:t>
      </w:r>
      <w:proofErr w:type="spellEnd"/>
      <w:r>
        <w:t xml:space="preserve"> сравнительно малые капиталовложения с небольшим сроком окупаемости, что не сильно повлияет на увеличение динамики роста тарифов на тепловую энергию.</w:t>
      </w:r>
    </w:p>
    <w:p w:rsidR="00532364" w:rsidRDefault="00575AE1">
      <w:pPr>
        <w:widowControl w:val="0"/>
        <w:ind w:firstLine="540"/>
        <w:jc w:val="both"/>
      </w:pPr>
      <w:r>
        <w:rPr>
          <w:b/>
        </w:rPr>
        <w:t>Сценарий № 2.</w:t>
      </w:r>
      <w:r>
        <w:t xml:space="preserve"> Данный вариант развития системы теплоснабжения </w:t>
      </w:r>
      <w:proofErr w:type="spellStart"/>
      <w:r>
        <w:t>предпологает</w:t>
      </w:r>
      <w:proofErr w:type="spellEnd"/>
      <w:r>
        <w:t xml:space="preserve"> более современное развитие, но для выполнения требуются большие капиталовложения с длительным сроком окупаемости. Учитывая малый объем выработки тепловой энергии и длительный срок окупаемости, данный вариант развития экономически не целесообразен.</w:t>
      </w:r>
    </w:p>
    <w:p w:rsidR="00532364" w:rsidRDefault="00532364">
      <w:pPr>
        <w:ind w:firstLine="567"/>
        <w:jc w:val="both"/>
      </w:pPr>
    </w:p>
    <w:p w:rsidR="00532364" w:rsidRDefault="00575AE1">
      <w:pPr>
        <w:widowControl w:val="0"/>
        <w:ind w:firstLine="540"/>
        <w:jc w:val="both"/>
      </w:pPr>
      <w:r>
        <w:t>В качестве приоритетного варианта перспективного развития выбран сценарий № 1.</w:t>
      </w:r>
    </w:p>
    <w:p w:rsidR="00532364" w:rsidRDefault="00532364">
      <w:pPr>
        <w:widowControl w:val="0"/>
        <w:ind w:firstLine="540"/>
        <w:jc w:val="both"/>
      </w:pPr>
    </w:p>
    <w:p w:rsidR="00532364" w:rsidRDefault="00575AE1">
      <w:pPr>
        <w:keepNext/>
        <w:jc w:val="center"/>
        <w:outlineLvl w:val="0"/>
        <w:rPr>
          <w:bCs/>
          <w:i/>
          <w:color w:val="0070C0"/>
          <w:kern w:val="2"/>
          <w:sz w:val="28"/>
          <w:szCs w:val="28"/>
          <w:u w:val="single"/>
        </w:rPr>
      </w:pPr>
      <w:bookmarkStart w:id="31" w:name="sub_57"/>
      <w:bookmarkStart w:id="32" w:name="_Toc143262777"/>
      <w:bookmarkStart w:id="33" w:name="_Toc82515039"/>
      <w:bookmarkEnd w:id="31"/>
      <w:r>
        <w:rPr>
          <w:bCs/>
          <w:i/>
          <w:color w:val="0070C0"/>
          <w:kern w:val="2"/>
          <w:sz w:val="28"/>
          <w:szCs w:val="28"/>
          <w:u w:val="single"/>
        </w:rPr>
        <w:t>Раздел 5 "Предложения по строительству, реконструкции, техническому перевооружению и (или) модернизации источников тепловой энергии"</w:t>
      </w:r>
      <w:bookmarkEnd w:id="32"/>
      <w:bookmarkEnd w:id="33"/>
    </w:p>
    <w:p w:rsidR="00532364" w:rsidRDefault="00575AE1">
      <w:pPr>
        <w:ind w:firstLine="567"/>
        <w:jc w:val="both"/>
        <w:outlineLvl w:val="1"/>
        <w:rPr>
          <w:i/>
          <w:color w:val="0070C0"/>
        </w:rPr>
      </w:pPr>
      <w:bookmarkStart w:id="34" w:name="_Toc143262778"/>
      <w:r>
        <w:rPr>
          <w:i/>
          <w:color w:val="0070C0"/>
        </w:rPr>
        <w:t>5.1 предложения по строительству источников тепловой энергии, обеспечивающих перспективную тепловую нагрузку на осваиваемых территориях поселения,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bookmarkEnd w:id="34"/>
    </w:p>
    <w:p w:rsidR="00532364" w:rsidRDefault="00575AE1">
      <w:pPr>
        <w:widowControl w:val="0"/>
        <w:ind w:firstLine="540"/>
        <w:jc w:val="both"/>
      </w:pPr>
      <w:r>
        <w:t>Строительство источников тепловой энергии, обеспечивающих перспективную тепловую нагрузку, предусмотренную генеральным планом,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 не требуется.</w:t>
      </w:r>
    </w:p>
    <w:p w:rsidR="00532364" w:rsidRDefault="00532364">
      <w:pPr>
        <w:widowControl w:val="0"/>
        <w:ind w:firstLine="540"/>
        <w:jc w:val="both"/>
      </w:pPr>
    </w:p>
    <w:p w:rsidR="00532364" w:rsidRDefault="00575AE1">
      <w:pPr>
        <w:ind w:firstLine="567"/>
        <w:jc w:val="both"/>
        <w:outlineLvl w:val="1"/>
        <w:rPr>
          <w:i/>
          <w:color w:val="0070C0"/>
        </w:rPr>
      </w:pPr>
      <w:bookmarkStart w:id="35" w:name="_Toc143262779"/>
      <w:r>
        <w:rPr>
          <w:i/>
          <w:color w:val="0070C0"/>
        </w:rPr>
        <w:t>5.2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35"/>
    </w:p>
    <w:p w:rsidR="00532364" w:rsidRDefault="00575AE1">
      <w:pPr>
        <w:widowControl w:val="0"/>
        <w:ind w:firstLine="540"/>
        <w:jc w:val="both"/>
      </w:pPr>
      <w:r>
        <w:t xml:space="preserve">Реконструкция и техническое перевооружение </w:t>
      </w:r>
      <w:proofErr w:type="gramStart"/>
      <w:r>
        <w:t>существующих источников тепловой энергии, обеспечивающих существующую и перспективную тепловую нагрузку в существующих и расширяемых зонах действия источников тепловой энергии и с целью повышения надёжности и эффективности работы систем теплоснабжения не требуется</w:t>
      </w:r>
      <w:proofErr w:type="gramEnd"/>
      <w:r>
        <w:t>.</w:t>
      </w:r>
    </w:p>
    <w:p w:rsidR="00532364" w:rsidRDefault="00532364">
      <w:pPr>
        <w:widowControl w:val="0"/>
        <w:ind w:firstLine="540"/>
        <w:jc w:val="both"/>
      </w:pPr>
    </w:p>
    <w:p w:rsidR="00532364" w:rsidRDefault="00575AE1">
      <w:pPr>
        <w:ind w:firstLine="567"/>
        <w:jc w:val="both"/>
        <w:outlineLvl w:val="1"/>
        <w:rPr>
          <w:i/>
          <w:color w:val="0070C0"/>
        </w:rPr>
      </w:pPr>
      <w:bookmarkStart w:id="36" w:name="_Toc143262780"/>
      <w:r>
        <w:rPr>
          <w:i/>
          <w:color w:val="0070C0"/>
        </w:rPr>
        <w:t xml:space="preserve">5.3 предложения по техническому перевооружению и (или) модернизации источников тепловой энергии с целью </w:t>
      </w:r>
      <w:proofErr w:type="gramStart"/>
      <w:r>
        <w:rPr>
          <w:i/>
          <w:color w:val="0070C0"/>
        </w:rPr>
        <w:t>повышения эффективности работы систем теплоснабжения</w:t>
      </w:r>
      <w:bookmarkEnd w:id="36"/>
      <w:proofErr w:type="gramEnd"/>
    </w:p>
    <w:p w:rsidR="00532364" w:rsidRDefault="00575AE1">
      <w:pPr>
        <w:widowControl w:val="0"/>
        <w:ind w:firstLine="540"/>
        <w:jc w:val="both"/>
      </w:pPr>
      <w:r>
        <w:t>С целью повышения энергетической эффективности необходимо при последующей актуализации схемы теплоснабжения рассмотреть возможность перевода твердотопливных котельных "Зюзино детский сад" и "Мувыр" на использование в качестве топлива природного газа.</w:t>
      </w:r>
    </w:p>
    <w:p w:rsidR="00532364" w:rsidRDefault="00532364">
      <w:pPr>
        <w:widowControl w:val="0"/>
        <w:ind w:firstLine="540"/>
        <w:jc w:val="both"/>
      </w:pPr>
    </w:p>
    <w:p w:rsidR="00532364" w:rsidRDefault="00575AE1">
      <w:pPr>
        <w:ind w:firstLine="567"/>
        <w:jc w:val="both"/>
        <w:outlineLvl w:val="1"/>
        <w:rPr>
          <w:i/>
          <w:color w:val="0070C0"/>
        </w:rPr>
      </w:pPr>
      <w:bookmarkStart w:id="37" w:name="_Toc143262781"/>
      <w:r>
        <w:rPr>
          <w:i/>
          <w:color w:val="0070C0"/>
        </w:rPr>
        <w:t>5.4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bookmarkEnd w:id="37"/>
    </w:p>
    <w:p w:rsidR="00532364" w:rsidRDefault="00575AE1">
      <w:pPr>
        <w:widowControl w:val="0"/>
        <w:ind w:firstLine="540"/>
        <w:jc w:val="both"/>
      </w:pPr>
      <w:r>
        <w:t>По данным, предоставленным для разработки Схемы теплоснабжения Шарканского района - источники тепловой энергии, совместно работающие на единую тепловую сеть, отсутствуют.</w:t>
      </w:r>
    </w:p>
    <w:p w:rsidR="00532364" w:rsidRDefault="00532364">
      <w:pPr>
        <w:widowControl w:val="0"/>
        <w:ind w:firstLine="540"/>
        <w:jc w:val="both"/>
        <w:rPr>
          <w:highlight w:val="yellow"/>
        </w:rPr>
      </w:pPr>
    </w:p>
    <w:p w:rsidR="00532364" w:rsidRDefault="00575AE1">
      <w:pPr>
        <w:ind w:firstLine="567"/>
        <w:jc w:val="both"/>
        <w:outlineLvl w:val="1"/>
        <w:rPr>
          <w:i/>
          <w:color w:val="0070C0"/>
        </w:rPr>
      </w:pPr>
      <w:bookmarkStart w:id="38" w:name="_Toc143262782"/>
      <w:r>
        <w:rPr>
          <w:i/>
          <w:color w:val="0070C0"/>
        </w:rPr>
        <w:t>5.5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38"/>
    </w:p>
    <w:p w:rsidR="00532364" w:rsidRDefault="00575AE1">
      <w:pPr>
        <w:widowControl w:val="0"/>
        <w:ind w:firstLine="540"/>
        <w:jc w:val="both"/>
      </w:pPr>
      <w:r>
        <w:t>Вывод из эксплуатации избыточных источников энергии не предусмотрен.</w:t>
      </w:r>
    </w:p>
    <w:p w:rsidR="00532364" w:rsidRDefault="00532364">
      <w:pPr>
        <w:widowControl w:val="0"/>
        <w:ind w:firstLine="540"/>
        <w:jc w:val="both"/>
      </w:pPr>
    </w:p>
    <w:p w:rsidR="00532364" w:rsidRDefault="00575AE1">
      <w:pPr>
        <w:ind w:firstLine="567"/>
        <w:jc w:val="both"/>
        <w:outlineLvl w:val="1"/>
        <w:rPr>
          <w:i/>
          <w:color w:val="0070C0"/>
        </w:rPr>
      </w:pPr>
      <w:bookmarkStart w:id="39" w:name="_Toc143262783"/>
      <w:r>
        <w:rPr>
          <w:i/>
          <w:color w:val="0070C0"/>
        </w:rPr>
        <w:t>5.6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bookmarkEnd w:id="39"/>
    </w:p>
    <w:p w:rsidR="00532364" w:rsidRDefault="00575AE1">
      <w:pPr>
        <w:widowControl w:val="0"/>
        <w:ind w:firstLine="540"/>
        <w:jc w:val="both"/>
      </w:pPr>
      <w:r>
        <w:t>При разработке Схемы теплоснабжения, мероприятия по переоборудованию котельных в источники комбинированной выработки электрической и тепловой энергии не планируются.</w:t>
      </w:r>
    </w:p>
    <w:p w:rsidR="00532364" w:rsidRDefault="00532364">
      <w:pPr>
        <w:widowControl w:val="0"/>
        <w:ind w:firstLine="540"/>
        <w:jc w:val="both"/>
      </w:pPr>
    </w:p>
    <w:p w:rsidR="00532364" w:rsidRDefault="00575AE1">
      <w:pPr>
        <w:ind w:firstLine="567"/>
        <w:jc w:val="both"/>
        <w:outlineLvl w:val="1"/>
        <w:rPr>
          <w:i/>
          <w:color w:val="0070C0"/>
        </w:rPr>
      </w:pPr>
      <w:bookmarkStart w:id="40" w:name="_Toc143262784"/>
      <w:r>
        <w:rPr>
          <w:i/>
          <w:color w:val="0070C0"/>
        </w:rPr>
        <w:t>5.7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bookmarkEnd w:id="40"/>
    </w:p>
    <w:p w:rsidR="00532364" w:rsidRDefault="00575AE1">
      <w:pPr>
        <w:widowControl w:val="0"/>
        <w:ind w:firstLine="540"/>
        <w:jc w:val="both"/>
      </w:pPr>
      <w:r>
        <w:t xml:space="preserve">На территории Шарканского района не планируется строительство источников </w:t>
      </w:r>
      <w:r>
        <w:lastRenderedPageBreak/>
        <w:t>комбинированной выработки тепловой и электрической энергии, поэтому перевод котельных в пиковый режим осуществляться не будет.</w:t>
      </w:r>
    </w:p>
    <w:p w:rsidR="00532364" w:rsidRDefault="00532364">
      <w:pPr>
        <w:widowControl w:val="0"/>
        <w:ind w:firstLine="540"/>
        <w:jc w:val="both"/>
      </w:pPr>
    </w:p>
    <w:p w:rsidR="00532364" w:rsidRDefault="00575AE1">
      <w:pPr>
        <w:ind w:firstLine="567"/>
        <w:jc w:val="both"/>
        <w:outlineLvl w:val="1"/>
        <w:rPr>
          <w:i/>
          <w:color w:val="0070C0"/>
        </w:rPr>
      </w:pPr>
      <w:bookmarkStart w:id="41" w:name="_Toc143262785"/>
      <w:r>
        <w:rPr>
          <w:i/>
          <w:color w:val="0070C0"/>
        </w:rPr>
        <w:t>5.8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bookmarkEnd w:id="41"/>
    </w:p>
    <w:p w:rsidR="00532364" w:rsidRDefault="00575AE1">
      <w:pPr>
        <w:widowControl w:val="0"/>
        <w:ind w:firstLine="540"/>
        <w:jc w:val="both"/>
      </w:pPr>
      <w:r>
        <w:t>Существующие котельные на территории муниципального округа Шарканский район работают по температурному графику 95/70. Корректировка температурного графика не требуется.</w:t>
      </w:r>
    </w:p>
    <w:p w:rsidR="00532364" w:rsidRDefault="00532364">
      <w:pPr>
        <w:widowControl w:val="0"/>
        <w:ind w:firstLine="540"/>
        <w:jc w:val="both"/>
      </w:pPr>
    </w:p>
    <w:p w:rsidR="00532364" w:rsidRPr="00575AE1" w:rsidRDefault="00575AE1" w:rsidP="00575AE1">
      <w:pPr>
        <w:ind w:firstLine="567"/>
        <w:jc w:val="both"/>
        <w:outlineLvl w:val="1"/>
        <w:rPr>
          <w:i/>
          <w:color w:val="0070C0"/>
        </w:rPr>
      </w:pPr>
      <w:bookmarkStart w:id="42" w:name="_Toc143262786"/>
      <w:r w:rsidRPr="00575AE1">
        <w:rPr>
          <w:i/>
          <w:color w:val="0070C0"/>
        </w:rPr>
        <w:t>5.9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bookmarkEnd w:id="42"/>
    </w:p>
    <w:p w:rsidR="00532364" w:rsidRDefault="00575AE1" w:rsidP="00575AE1">
      <w:pPr>
        <w:widowControl w:val="0"/>
        <w:ind w:firstLine="540"/>
        <w:jc w:val="both"/>
      </w:pPr>
      <w:r w:rsidRPr="00575AE1">
        <w:t>Ввод в эксплуатацию новых мощностей запланирован на 2024 год в котельную «Центральная»</w:t>
      </w:r>
      <w:r>
        <w:t xml:space="preserve"> </w:t>
      </w:r>
    </w:p>
    <w:p w:rsidR="00532364" w:rsidRDefault="00532364">
      <w:pPr>
        <w:widowControl w:val="0"/>
        <w:ind w:firstLine="540"/>
        <w:jc w:val="both"/>
      </w:pPr>
    </w:p>
    <w:p w:rsidR="00532364" w:rsidRDefault="00575AE1">
      <w:pPr>
        <w:ind w:firstLine="567"/>
        <w:jc w:val="both"/>
        <w:outlineLvl w:val="1"/>
        <w:rPr>
          <w:i/>
          <w:color w:val="0070C0"/>
        </w:rPr>
      </w:pPr>
      <w:bookmarkStart w:id="43" w:name="_Toc143262787"/>
      <w:r>
        <w:rPr>
          <w:i/>
          <w:color w:val="0070C0"/>
        </w:rPr>
        <w:t>5.10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43"/>
    </w:p>
    <w:p w:rsidR="00532364" w:rsidRDefault="00575AE1">
      <w:pPr>
        <w:ind w:firstLine="567"/>
        <w:jc w:val="both"/>
      </w:pPr>
      <w:r>
        <w:t>Ввод новых источников тепловой энергии централизованного теплоснабжения с использованием ВИЭ нецелесообразно по следующим причинам:</w:t>
      </w:r>
    </w:p>
    <w:p w:rsidR="00532364" w:rsidRDefault="00575AE1">
      <w:pPr>
        <w:ind w:firstLine="567"/>
        <w:jc w:val="both"/>
      </w:pPr>
      <w:r>
        <w:t>-</w:t>
      </w:r>
      <w:r>
        <w:tab/>
        <w:t>Населенные пункты муниципального округа Шарканский район в настоящее время газифицированы.</w:t>
      </w:r>
    </w:p>
    <w:p w:rsidR="00532364" w:rsidRDefault="00575AE1">
      <w:pPr>
        <w:ind w:firstLine="567"/>
        <w:jc w:val="both"/>
      </w:pPr>
      <w:r>
        <w:t>-</w:t>
      </w:r>
      <w:r>
        <w:tab/>
        <w:t>Затраты на сооружение источников с использованием НВИЭ на один-два порядка выше по сравнению со строительством традиционной котельной.</w:t>
      </w:r>
    </w:p>
    <w:p w:rsidR="00532364" w:rsidRDefault="00532364">
      <w:pPr>
        <w:ind w:firstLine="567"/>
        <w:jc w:val="both"/>
      </w:pPr>
    </w:p>
    <w:p w:rsidR="00532364" w:rsidRDefault="00575AE1">
      <w:pPr>
        <w:keepNext/>
        <w:jc w:val="center"/>
        <w:outlineLvl w:val="0"/>
        <w:rPr>
          <w:bCs/>
          <w:i/>
          <w:color w:val="0070C0"/>
          <w:kern w:val="2"/>
          <w:sz w:val="28"/>
          <w:szCs w:val="28"/>
          <w:u w:val="single"/>
        </w:rPr>
      </w:pPr>
      <w:bookmarkStart w:id="44" w:name="_Toc143262788"/>
      <w:bookmarkStart w:id="45" w:name="_Toc82515040"/>
      <w:r>
        <w:rPr>
          <w:bCs/>
          <w:i/>
          <w:color w:val="0070C0"/>
          <w:kern w:val="2"/>
          <w:sz w:val="28"/>
          <w:szCs w:val="28"/>
          <w:u w:val="single"/>
        </w:rPr>
        <w:t>Раздел 6 "Предложения по строительству, реконструкции и (или) модернизации тепловых сетей"</w:t>
      </w:r>
      <w:bookmarkEnd w:id="44"/>
      <w:bookmarkEnd w:id="45"/>
    </w:p>
    <w:p w:rsidR="00532364" w:rsidRDefault="00575AE1">
      <w:pPr>
        <w:ind w:firstLine="567"/>
        <w:jc w:val="both"/>
        <w:outlineLvl w:val="1"/>
        <w:rPr>
          <w:i/>
          <w:color w:val="0070C0"/>
        </w:rPr>
      </w:pPr>
      <w:bookmarkStart w:id="46" w:name="_Toc143262789"/>
      <w:r>
        <w:rPr>
          <w:i/>
          <w:color w:val="0070C0"/>
        </w:rPr>
        <w:t>6.1 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46"/>
    </w:p>
    <w:p w:rsidR="00532364" w:rsidRDefault="00575AE1">
      <w:pPr>
        <w:widowControl w:val="0"/>
        <w:ind w:firstLine="540"/>
        <w:jc w:val="both"/>
      </w:pPr>
      <w:r>
        <w:t>Возможность перераспределения тепловой нагрузки из зон с дефицитом располагаемой тепловой мощности источников тепловой энергии в зоны с резервом располагаемой тепловой мощности отсутствует.</w:t>
      </w:r>
    </w:p>
    <w:p w:rsidR="00532364" w:rsidRDefault="00532364">
      <w:pPr>
        <w:widowControl w:val="0"/>
        <w:ind w:firstLine="540"/>
        <w:jc w:val="both"/>
      </w:pPr>
    </w:p>
    <w:p w:rsidR="00532364" w:rsidRDefault="00575AE1">
      <w:pPr>
        <w:ind w:firstLine="567"/>
        <w:jc w:val="both"/>
        <w:outlineLvl w:val="1"/>
        <w:rPr>
          <w:i/>
          <w:color w:val="0070C0"/>
        </w:rPr>
      </w:pPr>
      <w:bookmarkStart w:id="47" w:name="_Toc143262790"/>
      <w:r>
        <w:rPr>
          <w:i/>
          <w:color w:val="0070C0"/>
        </w:rPr>
        <w:t>6.2 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под жилищную, комплексную или производственную застройку</w:t>
      </w:r>
      <w:bookmarkEnd w:id="47"/>
    </w:p>
    <w:p w:rsidR="00532364" w:rsidRDefault="00575AE1">
      <w:pPr>
        <w:widowControl w:val="0"/>
        <w:ind w:firstLine="540"/>
        <w:jc w:val="both"/>
      </w:pPr>
      <w:r>
        <w:t>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не планируется.</w:t>
      </w:r>
    </w:p>
    <w:p w:rsidR="00532364" w:rsidRDefault="00532364">
      <w:pPr>
        <w:widowControl w:val="0"/>
        <w:ind w:firstLine="540"/>
        <w:jc w:val="both"/>
      </w:pPr>
    </w:p>
    <w:p w:rsidR="00532364" w:rsidRDefault="00575AE1">
      <w:pPr>
        <w:ind w:firstLine="567"/>
        <w:jc w:val="both"/>
        <w:outlineLvl w:val="1"/>
        <w:rPr>
          <w:i/>
          <w:color w:val="0070C0"/>
        </w:rPr>
      </w:pPr>
      <w:bookmarkStart w:id="48" w:name="_Toc143262791"/>
      <w:r>
        <w:rPr>
          <w:i/>
          <w:color w:val="0070C0"/>
        </w:rPr>
        <w:t>6.3 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48"/>
    </w:p>
    <w:p w:rsidR="00532364" w:rsidRDefault="00575AE1">
      <w:pPr>
        <w:widowControl w:val="0"/>
        <w:ind w:firstLine="540"/>
        <w:jc w:val="both"/>
      </w:pPr>
      <w:r>
        <w:t xml:space="preserve">Строительство тепловых сетей, обеспечивающих условия, при наличии которых </w:t>
      </w:r>
      <w:proofErr w:type="gramStart"/>
      <w:r>
        <w:t>существует возможность поставок тепловой энергии потребителям от различных источников тепловой энергии при сохранении надежности теплоснабжения не требуется</w:t>
      </w:r>
      <w:proofErr w:type="gramEnd"/>
      <w:r>
        <w:t>.</w:t>
      </w:r>
    </w:p>
    <w:p w:rsidR="00532364" w:rsidRDefault="00532364">
      <w:pPr>
        <w:widowControl w:val="0"/>
        <w:ind w:firstLine="540"/>
        <w:jc w:val="both"/>
        <w:rPr>
          <w:highlight w:val="yellow"/>
        </w:rPr>
      </w:pPr>
    </w:p>
    <w:p w:rsidR="00532364" w:rsidRDefault="00575AE1">
      <w:pPr>
        <w:ind w:firstLine="567"/>
        <w:jc w:val="both"/>
        <w:outlineLvl w:val="1"/>
        <w:rPr>
          <w:i/>
          <w:color w:val="0070C0"/>
        </w:rPr>
      </w:pPr>
      <w:bookmarkStart w:id="49" w:name="_Toc143262792"/>
      <w:r>
        <w:rPr>
          <w:i/>
          <w:color w:val="0070C0"/>
        </w:rPr>
        <w:lastRenderedPageBreak/>
        <w:t>6.4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w:t>
      </w:r>
      <w:bookmarkEnd w:id="49"/>
      <w:r>
        <w:rPr>
          <w:i/>
          <w:color w:val="0070C0"/>
        </w:rPr>
        <w:t xml:space="preserve"> </w:t>
      </w:r>
    </w:p>
    <w:p w:rsidR="00532364" w:rsidRDefault="00575AE1">
      <w:pPr>
        <w:widowControl w:val="0"/>
        <w:ind w:firstLine="540"/>
        <w:jc w:val="both"/>
      </w:pPr>
      <w:r>
        <w:t xml:space="preserve">Поскольку на территории Шарканского района </w:t>
      </w:r>
      <w:proofErr w:type="gramStart"/>
      <w:r>
        <w:t>источники тепловой энергии, функционирующие в режиме комбинированной выработки электрической и тепловой энергии отсутствуют</w:t>
      </w:r>
      <w:proofErr w:type="gramEnd"/>
      <w:r>
        <w:t>, перевод котельных в пиковый режим не требуется.</w:t>
      </w:r>
    </w:p>
    <w:p w:rsidR="00532364" w:rsidRDefault="00532364">
      <w:pPr>
        <w:widowControl w:val="0"/>
        <w:ind w:firstLine="540"/>
        <w:jc w:val="both"/>
      </w:pPr>
    </w:p>
    <w:p w:rsidR="00532364" w:rsidRDefault="00575AE1">
      <w:pPr>
        <w:ind w:firstLine="567"/>
        <w:jc w:val="both"/>
        <w:outlineLvl w:val="1"/>
        <w:rPr>
          <w:i/>
          <w:color w:val="0070C0"/>
        </w:rPr>
      </w:pPr>
      <w:bookmarkStart w:id="50" w:name="_Toc143262793"/>
      <w:r>
        <w:rPr>
          <w:i/>
          <w:color w:val="0070C0"/>
        </w:rPr>
        <w:t>6.5 предложения по строительству, реконструкции и (или) модернизации тепловых сетей для обеспечения нормативной надежности теплоснабжения потребителей</w:t>
      </w:r>
      <w:bookmarkEnd w:id="50"/>
    </w:p>
    <w:p w:rsidR="00532364" w:rsidRDefault="00575AE1">
      <w:pPr>
        <w:ind w:firstLine="567"/>
        <w:jc w:val="both"/>
      </w:pPr>
      <w:r>
        <w:t>По данным теплоснабжающей организации степень износа 90% тепловых сетей превышает нормативный ресурс.</w:t>
      </w:r>
    </w:p>
    <w:p w:rsidR="00532364" w:rsidRDefault="00575AE1">
      <w:pPr>
        <w:ind w:firstLine="567"/>
        <w:jc w:val="both"/>
      </w:pPr>
      <w:r>
        <w:t>Необходимо выполнить мероприятия по полной замене изношенных (ветхих) тепловых сетей.</w:t>
      </w:r>
    </w:p>
    <w:p w:rsidR="00532364" w:rsidRDefault="00575AE1">
      <w:pPr>
        <w:ind w:firstLine="567"/>
        <w:jc w:val="right"/>
      </w:pPr>
      <w:r>
        <w:t>Таблица 6.5. Процент износа тепловых сетей</w:t>
      </w:r>
    </w:p>
    <w:tbl>
      <w:tblPr>
        <w:tblW w:w="8588" w:type="dxa"/>
        <w:jc w:val="center"/>
        <w:tblLayout w:type="fixed"/>
        <w:tblCellMar>
          <w:left w:w="10" w:type="dxa"/>
          <w:right w:w="10" w:type="dxa"/>
        </w:tblCellMar>
        <w:tblLook w:val="04A0"/>
      </w:tblPr>
      <w:tblGrid>
        <w:gridCol w:w="4438"/>
        <w:gridCol w:w="4150"/>
      </w:tblGrid>
      <w:tr w:rsidR="00532364">
        <w:trPr>
          <w:trHeight w:val="20"/>
          <w:jc w:val="center"/>
        </w:trPr>
        <w:tc>
          <w:tcPr>
            <w:tcW w:w="4437" w:type="dxa"/>
            <w:tcBorders>
              <w:top w:val="single" w:sz="4" w:space="0" w:color="000000"/>
              <w:left w:val="single" w:sz="4" w:space="0" w:color="000000"/>
            </w:tcBorders>
            <w:shd w:val="clear" w:color="auto" w:fill="FFFFFF"/>
            <w:vAlign w:val="center"/>
          </w:tcPr>
          <w:p w:rsidR="00532364" w:rsidRDefault="00575AE1">
            <w:pPr>
              <w:widowControl w:val="0"/>
              <w:jc w:val="center"/>
              <w:rPr>
                <w:sz w:val="22"/>
                <w:szCs w:val="22"/>
              </w:rPr>
            </w:pPr>
            <w:r>
              <w:rPr>
                <w:rFonts w:eastAsia="Arial"/>
                <w:b/>
                <w:bCs/>
                <w:color w:val="000000"/>
                <w:sz w:val="22"/>
                <w:szCs w:val="22"/>
                <w:shd w:val="clear" w:color="auto" w:fill="FFFFFF"/>
                <w:lang w:bidi="ru-RU"/>
              </w:rPr>
              <w:t>Наименование источника системы теплоснабжения</w:t>
            </w:r>
          </w:p>
        </w:tc>
        <w:tc>
          <w:tcPr>
            <w:tcW w:w="4150"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rFonts w:eastAsia="Arial"/>
                <w:b/>
                <w:bCs/>
                <w:color w:val="000000"/>
                <w:sz w:val="22"/>
                <w:szCs w:val="22"/>
                <w:shd w:val="clear" w:color="auto" w:fill="FFFFFF"/>
                <w:lang w:bidi="ru-RU"/>
              </w:rPr>
              <w:t>Износ тепловых сетей, %</w:t>
            </w:r>
          </w:p>
        </w:tc>
      </w:tr>
      <w:tr w:rsidR="00532364">
        <w:trPr>
          <w:trHeight w:val="20"/>
          <w:jc w:val="center"/>
        </w:trPr>
        <w:tc>
          <w:tcPr>
            <w:tcW w:w="443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Котельная "</w:t>
            </w:r>
            <w:proofErr w:type="spellStart"/>
            <w:r>
              <w:rPr>
                <w:color w:val="000000"/>
                <w:sz w:val="22"/>
                <w:szCs w:val="22"/>
              </w:rPr>
              <w:t>Центальная</w:t>
            </w:r>
            <w:proofErr w:type="spellEnd"/>
            <w:r>
              <w:rPr>
                <w:color w:val="000000"/>
                <w:sz w:val="22"/>
                <w:szCs w:val="22"/>
              </w:rPr>
              <w:t>"</w:t>
            </w:r>
          </w:p>
        </w:tc>
        <w:tc>
          <w:tcPr>
            <w:tcW w:w="41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100</w:t>
            </w:r>
          </w:p>
        </w:tc>
      </w:tr>
      <w:tr w:rsidR="00532364">
        <w:trPr>
          <w:trHeight w:val="20"/>
          <w:jc w:val="center"/>
        </w:trPr>
        <w:tc>
          <w:tcPr>
            <w:tcW w:w="443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Котельная "ЦРБ"</w:t>
            </w:r>
          </w:p>
        </w:tc>
        <w:tc>
          <w:tcPr>
            <w:tcW w:w="41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100</w:t>
            </w:r>
          </w:p>
        </w:tc>
      </w:tr>
      <w:tr w:rsidR="00532364">
        <w:trPr>
          <w:trHeight w:val="20"/>
          <w:jc w:val="center"/>
        </w:trPr>
        <w:tc>
          <w:tcPr>
            <w:tcW w:w="443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Котельная "База"</w:t>
            </w:r>
          </w:p>
        </w:tc>
        <w:tc>
          <w:tcPr>
            <w:tcW w:w="41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100</w:t>
            </w:r>
          </w:p>
        </w:tc>
      </w:tr>
      <w:tr w:rsidR="00532364">
        <w:trPr>
          <w:trHeight w:val="20"/>
          <w:jc w:val="center"/>
        </w:trPr>
        <w:tc>
          <w:tcPr>
            <w:tcW w:w="443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"ДУ"</w:t>
            </w:r>
          </w:p>
        </w:tc>
        <w:tc>
          <w:tcPr>
            <w:tcW w:w="41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100</w:t>
            </w:r>
          </w:p>
        </w:tc>
      </w:tr>
      <w:tr w:rsidR="00532364">
        <w:trPr>
          <w:trHeight w:val="20"/>
          <w:jc w:val="center"/>
        </w:trPr>
        <w:tc>
          <w:tcPr>
            <w:tcW w:w="443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"Дет</w:t>
            </w:r>
            <w:proofErr w:type="gramStart"/>
            <w:r>
              <w:rPr>
                <w:color w:val="000000"/>
                <w:sz w:val="22"/>
                <w:szCs w:val="22"/>
              </w:rPr>
              <w:t>.</w:t>
            </w:r>
            <w:proofErr w:type="gramEnd"/>
            <w:r>
              <w:rPr>
                <w:color w:val="000000"/>
                <w:sz w:val="22"/>
                <w:szCs w:val="22"/>
              </w:rPr>
              <w:t xml:space="preserve"> </w:t>
            </w:r>
            <w:proofErr w:type="gramStart"/>
            <w:r>
              <w:rPr>
                <w:color w:val="000000"/>
                <w:sz w:val="22"/>
                <w:szCs w:val="22"/>
              </w:rPr>
              <w:t>с</w:t>
            </w:r>
            <w:proofErr w:type="gramEnd"/>
            <w:r>
              <w:rPr>
                <w:color w:val="000000"/>
                <w:sz w:val="22"/>
                <w:szCs w:val="22"/>
              </w:rPr>
              <w:t>ад №4"</w:t>
            </w:r>
          </w:p>
        </w:tc>
        <w:tc>
          <w:tcPr>
            <w:tcW w:w="41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sz w:val="22"/>
                <w:szCs w:val="22"/>
              </w:rPr>
              <w:t>24</w:t>
            </w:r>
          </w:p>
        </w:tc>
      </w:tr>
      <w:tr w:rsidR="00532364">
        <w:trPr>
          <w:trHeight w:val="20"/>
          <w:jc w:val="center"/>
        </w:trPr>
        <w:tc>
          <w:tcPr>
            <w:tcW w:w="443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"Кыква"</w:t>
            </w:r>
          </w:p>
        </w:tc>
        <w:tc>
          <w:tcPr>
            <w:tcW w:w="41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56</w:t>
            </w:r>
          </w:p>
        </w:tc>
      </w:tr>
      <w:tr w:rsidR="00532364">
        <w:trPr>
          <w:trHeight w:val="20"/>
          <w:jc w:val="center"/>
        </w:trPr>
        <w:tc>
          <w:tcPr>
            <w:tcW w:w="443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"Быги"</w:t>
            </w:r>
          </w:p>
        </w:tc>
        <w:tc>
          <w:tcPr>
            <w:tcW w:w="41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44</w:t>
            </w:r>
          </w:p>
        </w:tc>
      </w:tr>
      <w:tr w:rsidR="00532364">
        <w:trPr>
          <w:trHeight w:val="20"/>
          <w:jc w:val="center"/>
        </w:trPr>
        <w:tc>
          <w:tcPr>
            <w:tcW w:w="443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"Сосновка"</w:t>
            </w:r>
          </w:p>
        </w:tc>
        <w:tc>
          <w:tcPr>
            <w:tcW w:w="41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44</w:t>
            </w:r>
          </w:p>
        </w:tc>
      </w:tr>
      <w:tr w:rsidR="00532364">
        <w:trPr>
          <w:trHeight w:val="20"/>
          <w:jc w:val="center"/>
        </w:trPr>
        <w:tc>
          <w:tcPr>
            <w:tcW w:w="443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"Н. Кивары"</w:t>
            </w:r>
          </w:p>
        </w:tc>
        <w:tc>
          <w:tcPr>
            <w:tcW w:w="41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100</w:t>
            </w:r>
          </w:p>
        </w:tc>
      </w:tr>
      <w:tr w:rsidR="00532364">
        <w:trPr>
          <w:trHeight w:val="20"/>
          <w:jc w:val="center"/>
        </w:trPr>
        <w:tc>
          <w:tcPr>
            <w:tcW w:w="443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"Мишкино"</w:t>
            </w:r>
          </w:p>
        </w:tc>
        <w:tc>
          <w:tcPr>
            <w:tcW w:w="41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40</w:t>
            </w:r>
          </w:p>
        </w:tc>
      </w:tr>
      <w:tr w:rsidR="00532364">
        <w:trPr>
          <w:trHeight w:val="20"/>
          <w:jc w:val="center"/>
        </w:trPr>
        <w:tc>
          <w:tcPr>
            <w:tcW w:w="443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"Порозово"</w:t>
            </w:r>
          </w:p>
        </w:tc>
        <w:tc>
          <w:tcPr>
            <w:tcW w:w="41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28</w:t>
            </w:r>
          </w:p>
        </w:tc>
      </w:tr>
      <w:tr w:rsidR="00532364">
        <w:trPr>
          <w:trHeight w:val="20"/>
          <w:jc w:val="center"/>
        </w:trPr>
        <w:tc>
          <w:tcPr>
            <w:tcW w:w="443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"Карсашур"</w:t>
            </w:r>
          </w:p>
        </w:tc>
        <w:tc>
          <w:tcPr>
            <w:tcW w:w="41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24</w:t>
            </w:r>
          </w:p>
        </w:tc>
      </w:tr>
      <w:tr w:rsidR="00532364">
        <w:trPr>
          <w:trHeight w:val="20"/>
          <w:jc w:val="center"/>
        </w:trPr>
        <w:tc>
          <w:tcPr>
            <w:tcW w:w="443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"Вортчино"</w:t>
            </w:r>
          </w:p>
        </w:tc>
        <w:tc>
          <w:tcPr>
            <w:tcW w:w="41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28</w:t>
            </w:r>
          </w:p>
        </w:tc>
      </w:tr>
      <w:tr w:rsidR="00532364">
        <w:trPr>
          <w:trHeight w:val="20"/>
          <w:jc w:val="center"/>
        </w:trPr>
        <w:tc>
          <w:tcPr>
            <w:tcW w:w="443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"Ляльшур"</w:t>
            </w:r>
          </w:p>
        </w:tc>
        <w:tc>
          <w:tcPr>
            <w:tcW w:w="41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100</w:t>
            </w:r>
          </w:p>
        </w:tc>
      </w:tr>
      <w:tr w:rsidR="00532364">
        <w:trPr>
          <w:trHeight w:val="20"/>
          <w:jc w:val="center"/>
        </w:trPr>
        <w:tc>
          <w:tcPr>
            <w:tcW w:w="443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"Зюзино детский сад"</w:t>
            </w:r>
          </w:p>
        </w:tc>
        <w:tc>
          <w:tcPr>
            <w:tcW w:w="41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100</w:t>
            </w:r>
          </w:p>
        </w:tc>
      </w:tr>
      <w:tr w:rsidR="00532364">
        <w:trPr>
          <w:trHeight w:val="20"/>
          <w:jc w:val="center"/>
        </w:trPr>
        <w:tc>
          <w:tcPr>
            <w:tcW w:w="443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"Мувыр"</w:t>
            </w:r>
          </w:p>
        </w:tc>
        <w:tc>
          <w:tcPr>
            <w:tcW w:w="41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100</w:t>
            </w:r>
          </w:p>
        </w:tc>
      </w:tr>
      <w:tr w:rsidR="00532364">
        <w:trPr>
          <w:trHeight w:val="20"/>
          <w:jc w:val="center"/>
        </w:trPr>
        <w:tc>
          <w:tcPr>
            <w:tcW w:w="443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"Петуньки"</w:t>
            </w:r>
          </w:p>
        </w:tc>
        <w:tc>
          <w:tcPr>
            <w:tcW w:w="41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100</w:t>
            </w:r>
          </w:p>
        </w:tc>
      </w:tr>
      <w:tr w:rsidR="00532364">
        <w:trPr>
          <w:trHeight w:val="20"/>
          <w:jc w:val="center"/>
        </w:trPr>
        <w:tc>
          <w:tcPr>
            <w:tcW w:w="443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"Пашур Вишур"</w:t>
            </w:r>
          </w:p>
        </w:tc>
        <w:tc>
          <w:tcPr>
            <w:tcW w:w="41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16</w:t>
            </w:r>
          </w:p>
        </w:tc>
      </w:tr>
      <w:tr w:rsidR="00532364">
        <w:trPr>
          <w:trHeight w:val="20"/>
          <w:jc w:val="center"/>
        </w:trPr>
        <w:tc>
          <w:tcPr>
            <w:tcW w:w="443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"Н. Казес"</w:t>
            </w:r>
          </w:p>
        </w:tc>
        <w:tc>
          <w:tcPr>
            <w:tcW w:w="41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16</w:t>
            </w:r>
          </w:p>
        </w:tc>
      </w:tr>
      <w:tr w:rsidR="00532364">
        <w:trPr>
          <w:trHeight w:val="20"/>
          <w:jc w:val="center"/>
        </w:trPr>
        <w:tc>
          <w:tcPr>
            <w:tcW w:w="443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w:t>
            </w:r>
            <w:proofErr w:type="gramStart"/>
            <w:r>
              <w:rPr>
                <w:color w:val="000000"/>
                <w:sz w:val="22"/>
                <w:szCs w:val="22"/>
              </w:rPr>
              <w:t>Заречный</w:t>
            </w:r>
            <w:proofErr w:type="gramEnd"/>
            <w:r>
              <w:rPr>
                <w:color w:val="000000"/>
                <w:sz w:val="22"/>
                <w:szCs w:val="22"/>
              </w:rPr>
              <w:t xml:space="preserve"> Вишур"</w:t>
            </w:r>
          </w:p>
        </w:tc>
        <w:tc>
          <w:tcPr>
            <w:tcW w:w="41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30</w:t>
            </w:r>
          </w:p>
        </w:tc>
      </w:tr>
    </w:tbl>
    <w:p w:rsidR="00532364" w:rsidRDefault="00532364">
      <w:pPr>
        <w:ind w:firstLine="567"/>
        <w:jc w:val="both"/>
        <w:rPr>
          <w:highlight w:val="yellow"/>
        </w:rPr>
      </w:pPr>
    </w:p>
    <w:p w:rsidR="00532364" w:rsidRDefault="00575AE1">
      <w:pPr>
        <w:keepNext/>
        <w:jc w:val="center"/>
        <w:outlineLvl w:val="0"/>
        <w:rPr>
          <w:bCs/>
          <w:i/>
          <w:color w:val="0070C0"/>
          <w:kern w:val="2"/>
          <w:sz w:val="28"/>
          <w:szCs w:val="28"/>
          <w:u w:val="single"/>
        </w:rPr>
      </w:pPr>
      <w:bookmarkStart w:id="51" w:name="_Toc82515041"/>
      <w:bookmarkStart w:id="52" w:name="_Toc143262794"/>
      <w:r>
        <w:rPr>
          <w:bCs/>
          <w:i/>
          <w:color w:val="0070C0"/>
          <w:kern w:val="2"/>
          <w:sz w:val="28"/>
          <w:szCs w:val="28"/>
          <w:u w:val="single"/>
        </w:rPr>
        <w:t>Раздел 7 "Предложения по переводу открытых систем теплоснабжения (горячего водоснабжения) в закрытые системы горячего водоснабжения"</w:t>
      </w:r>
      <w:bookmarkEnd w:id="51"/>
      <w:bookmarkEnd w:id="52"/>
    </w:p>
    <w:p w:rsidR="00532364" w:rsidRDefault="00575AE1">
      <w:pPr>
        <w:ind w:firstLine="567"/>
        <w:jc w:val="both"/>
        <w:outlineLvl w:val="1"/>
        <w:rPr>
          <w:i/>
          <w:color w:val="0070C0"/>
        </w:rPr>
      </w:pPr>
      <w:bookmarkStart w:id="53" w:name="_Toc143262795"/>
      <w:r>
        <w:rPr>
          <w:i/>
          <w:color w:val="0070C0"/>
        </w:rPr>
        <w:t>7.1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53"/>
    </w:p>
    <w:p w:rsidR="00532364" w:rsidRDefault="00575AE1">
      <w:pPr>
        <w:widowControl w:val="0"/>
        <w:ind w:firstLine="540"/>
        <w:jc w:val="both"/>
      </w:pPr>
      <w:r>
        <w:t>В зоне действия котельных Шарканского района горячее водоснабжение потребителей осуществляется с использованием закрытой системы теплоснабжения. Источники тепловой энергии с использование открытой системы горячего водоснабжения отсутствуют.</w:t>
      </w:r>
    </w:p>
    <w:p w:rsidR="00532364" w:rsidRDefault="00532364">
      <w:pPr>
        <w:widowControl w:val="0"/>
        <w:ind w:firstLine="540"/>
        <w:jc w:val="both"/>
      </w:pPr>
    </w:p>
    <w:p w:rsidR="00532364" w:rsidRDefault="00575AE1">
      <w:pPr>
        <w:ind w:firstLine="567"/>
        <w:jc w:val="both"/>
        <w:outlineLvl w:val="1"/>
        <w:rPr>
          <w:i/>
          <w:color w:val="0070C0"/>
        </w:rPr>
      </w:pPr>
      <w:bookmarkStart w:id="54" w:name="_Toc143262796"/>
      <w:r>
        <w:rPr>
          <w:i/>
          <w:color w:val="0070C0"/>
        </w:rPr>
        <w:t>7.2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bookmarkEnd w:id="54"/>
    </w:p>
    <w:p w:rsidR="00532364" w:rsidRDefault="00575AE1">
      <w:pPr>
        <w:ind w:firstLine="567"/>
        <w:jc w:val="both"/>
      </w:pPr>
      <w:r>
        <w:t>На территории муниципального округа Шарканский район открытые системы теплоснабжения (горячего водоснабжения) отсутствуют.</w:t>
      </w:r>
    </w:p>
    <w:p w:rsidR="00532364" w:rsidRDefault="00575AE1">
      <w:pPr>
        <w:ind w:firstLine="567"/>
      </w:pPr>
      <w:r>
        <w:lastRenderedPageBreak/>
        <w:br w:type="page"/>
      </w:r>
    </w:p>
    <w:p w:rsidR="00532364" w:rsidRDefault="00575AE1">
      <w:pPr>
        <w:keepNext/>
        <w:jc w:val="center"/>
        <w:outlineLvl w:val="0"/>
        <w:rPr>
          <w:bCs/>
          <w:i/>
          <w:color w:val="0070C0"/>
          <w:kern w:val="2"/>
          <w:sz w:val="28"/>
          <w:szCs w:val="28"/>
          <w:u w:val="single"/>
        </w:rPr>
      </w:pPr>
      <w:bookmarkStart w:id="55" w:name="sub_68"/>
      <w:bookmarkStart w:id="56" w:name="_Toc143262797"/>
      <w:bookmarkStart w:id="57" w:name="_Toc82515042"/>
      <w:bookmarkEnd w:id="55"/>
      <w:r>
        <w:rPr>
          <w:bCs/>
          <w:i/>
          <w:color w:val="0070C0"/>
          <w:kern w:val="2"/>
          <w:sz w:val="28"/>
          <w:szCs w:val="28"/>
          <w:u w:val="single"/>
        </w:rPr>
        <w:lastRenderedPageBreak/>
        <w:t>Раздел 8 "Перспективные топливные балансы"</w:t>
      </w:r>
      <w:bookmarkEnd w:id="56"/>
      <w:bookmarkEnd w:id="57"/>
    </w:p>
    <w:p w:rsidR="00532364" w:rsidRDefault="00575AE1">
      <w:pPr>
        <w:ind w:firstLine="567"/>
        <w:jc w:val="both"/>
        <w:outlineLvl w:val="1"/>
        <w:rPr>
          <w:i/>
          <w:color w:val="0070C0"/>
        </w:rPr>
      </w:pPr>
      <w:bookmarkStart w:id="58" w:name="_Toc143262798"/>
      <w:r>
        <w:rPr>
          <w:i/>
          <w:color w:val="0070C0"/>
        </w:rPr>
        <w:t>8.1 перспективные топливные балансы для каждого источника тепловой энергии по видам основного, резервного и аварийного топлива на каждом этапе</w:t>
      </w:r>
      <w:bookmarkEnd w:id="58"/>
    </w:p>
    <w:p w:rsidR="00532364" w:rsidRDefault="00575AE1">
      <w:pPr>
        <w:ind w:firstLine="567"/>
        <w:jc w:val="right"/>
      </w:pPr>
      <w:r>
        <w:t>Таблица 8.1. Потребление топлива в котельных на цели теплоснабжения</w:t>
      </w:r>
    </w:p>
    <w:tbl>
      <w:tblPr>
        <w:tblW w:w="9302" w:type="dxa"/>
        <w:jc w:val="center"/>
        <w:tblLayout w:type="fixed"/>
        <w:tblCellMar>
          <w:left w:w="5" w:type="dxa"/>
          <w:right w:w="0" w:type="dxa"/>
        </w:tblCellMar>
        <w:tblLook w:val="0000"/>
      </w:tblPr>
      <w:tblGrid>
        <w:gridCol w:w="3638"/>
        <w:gridCol w:w="1310"/>
        <w:gridCol w:w="1537"/>
        <w:gridCol w:w="1261"/>
        <w:gridCol w:w="1556"/>
      </w:tblGrid>
      <w:tr w:rsidR="00532364">
        <w:trPr>
          <w:trHeight w:val="20"/>
          <w:jc w:val="center"/>
        </w:trPr>
        <w:tc>
          <w:tcPr>
            <w:tcW w:w="3638" w:type="dxa"/>
            <w:tcBorders>
              <w:top w:val="single" w:sz="4" w:space="0" w:color="000000"/>
              <w:left w:val="single" w:sz="4" w:space="0" w:color="000000"/>
            </w:tcBorders>
            <w:shd w:val="clear" w:color="auto" w:fill="FFFFFF"/>
            <w:vAlign w:val="center"/>
          </w:tcPr>
          <w:p w:rsidR="00532364" w:rsidRDefault="00575AE1">
            <w:pPr>
              <w:widowControl w:val="0"/>
              <w:spacing w:line="244" w:lineRule="exact"/>
              <w:jc w:val="center"/>
              <w:rPr>
                <w:sz w:val="22"/>
                <w:szCs w:val="22"/>
              </w:rPr>
            </w:pPr>
            <w:r>
              <w:rPr>
                <w:color w:val="000000"/>
                <w:sz w:val="22"/>
                <w:szCs w:val="22"/>
              </w:rPr>
              <w:t>Наименование источника</w:t>
            </w:r>
          </w:p>
        </w:tc>
        <w:tc>
          <w:tcPr>
            <w:tcW w:w="1310" w:type="dxa"/>
            <w:tcBorders>
              <w:top w:val="single" w:sz="4" w:space="0" w:color="000000"/>
              <w:left w:val="single" w:sz="4" w:space="0" w:color="000000"/>
            </w:tcBorders>
            <w:shd w:val="clear" w:color="auto" w:fill="FFFFFF"/>
            <w:vAlign w:val="center"/>
          </w:tcPr>
          <w:p w:rsidR="00532364" w:rsidRDefault="00575AE1">
            <w:pPr>
              <w:widowControl w:val="0"/>
              <w:spacing w:line="244" w:lineRule="exact"/>
              <w:jc w:val="center"/>
              <w:rPr>
                <w:sz w:val="22"/>
                <w:szCs w:val="22"/>
              </w:rPr>
            </w:pPr>
            <w:r>
              <w:rPr>
                <w:color w:val="000000"/>
                <w:sz w:val="22"/>
                <w:szCs w:val="22"/>
              </w:rPr>
              <w:t>Вид</w:t>
            </w:r>
          </w:p>
          <w:p w:rsidR="00532364" w:rsidRDefault="00575AE1">
            <w:pPr>
              <w:widowControl w:val="0"/>
              <w:spacing w:line="244" w:lineRule="exact"/>
              <w:jc w:val="center"/>
              <w:rPr>
                <w:sz w:val="22"/>
                <w:szCs w:val="22"/>
              </w:rPr>
            </w:pPr>
            <w:r>
              <w:rPr>
                <w:color w:val="000000"/>
                <w:sz w:val="22"/>
                <w:szCs w:val="22"/>
              </w:rPr>
              <w:t>топлива</w:t>
            </w:r>
          </w:p>
        </w:tc>
        <w:tc>
          <w:tcPr>
            <w:tcW w:w="1537" w:type="dxa"/>
            <w:tcBorders>
              <w:top w:val="single" w:sz="4" w:space="0" w:color="000000"/>
              <w:left w:val="single" w:sz="4" w:space="0" w:color="000000"/>
            </w:tcBorders>
            <w:shd w:val="clear" w:color="auto" w:fill="FFFFFF"/>
            <w:vAlign w:val="center"/>
          </w:tcPr>
          <w:p w:rsidR="00532364" w:rsidRDefault="00575AE1">
            <w:pPr>
              <w:widowControl w:val="0"/>
              <w:spacing w:line="274" w:lineRule="exact"/>
              <w:jc w:val="center"/>
              <w:rPr>
                <w:color w:val="000000"/>
                <w:sz w:val="22"/>
                <w:szCs w:val="22"/>
              </w:rPr>
            </w:pPr>
            <w:r>
              <w:rPr>
                <w:color w:val="000000"/>
                <w:sz w:val="22"/>
                <w:szCs w:val="22"/>
              </w:rPr>
              <w:t xml:space="preserve">Годовой расход условного топлива,  </w:t>
            </w:r>
          </w:p>
          <w:p w:rsidR="00532364" w:rsidRDefault="00575AE1">
            <w:pPr>
              <w:widowControl w:val="0"/>
              <w:spacing w:line="274" w:lineRule="exact"/>
              <w:jc w:val="center"/>
              <w:rPr>
                <w:sz w:val="22"/>
                <w:szCs w:val="22"/>
              </w:rPr>
            </w:pPr>
            <w:proofErr w:type="spellStart"/>
            <w:r>
              <w:rPr>
                <w:color w:val="000000"/>
                <w:sz w:val="22"/>
                <w:szCs w:val="22"/>
              </w:rPr>
              <w:t>т.у.</w:t>
            </w:r>
            <w:proofErr w:type="gramStart"/>
            <w:r>
              <w:rPr>
                <w:color w:val="000000"/>
                <w:sz w:val="22"/>
                <w:szCs w:val="22"/>
              </w:rPr>
              <w:t>т</w:t>
            </w:r>
            <w:proofErr w:type="spellEnd"/>
            <w:proofErr w:type="gramEnd"/>
            <w:r>
              <w:rPr>
                <w:color w:val="000000"/>
                <w:sz w:val="22"/>
                <w:szCs w:val="22"/>
              </w:rPr>
              <w:t>.</w:t>
            </w:r>
          </w:p>
        </w:tc>
        <w:tc>
          <w:tcPr>
            <w:tcW w:w="1261" w:type="dxa"/>
            <w:tcBorders>
              <w:top w:val="single" w:sz="4" w:space="0" w:color="000000"/>
              <w:left w:val="single" w:sz="4" w:space="0" w:color="000000"/>
            </w:tcBorders>
            <w:shd w:val="clear" w:color="auto" w:fill="FFFFFF"/>
            <w:vAlign w:val="center"/>
          </w:tcPr>
          <w:p w:rsidR="00532364" w:rsidRDefault="00575AE1">
            <w:pPr>
              <w:widowControl w:val="0"/>
              <w:spacing w:line="274" w:lineRule="exact"/>
              <w:jc w:val="center"/>
              <w:rPr>
                <w:sz w:val="22"/>
                <w:szCs w:val="22"/>
              </w:rPr>
            </w:pPr>
            <w:r>
              <w:rPr>
                <w:color w:val="000000"/>
                <w:sz w:val="22"/>
                <w:szCs w:val="22"/>
              </w:rPr>
              <w:t>Удельный расход топлива,</w:t>
            </w:r>
          </w:p>
          <w:p w:rsidR="00532364" w:rsidRDefault="00575AE1">
            <w:pPr>
              <w:widowControl w:val="0"/>
              <w:spacing w:line="274" w:lineRule="exact"/>
              <w:jc w:val="center"/>
              <w:rPr>
                <w:sz w:val="22"/>
                <w:szCs w:val="22"/>
              </w:rPr>
            </w:pPr>
            <w:r>
              <w:rPr>
                <w:color w:val="000000"/>
                <w:sz w:val="22"/>
                <w:szCs w:val="22"/>
              </w:rPr>
              <w:t xml:space="preserve">кг. </w:t>
            </w:r>
            <w:proofErr w:type="spellStart"/>
            <w:r>
              <w:rPr>
                <w:color w:val="000000"/>
                <w:sz w:val="22"/>
                <w:szCs w:val="22"/>
              </w:rPr>
              <w:t>у</w:t>
            </w:r>
            <w:proofErr w:type="gramStart"/>
            <w:r>
              <w:rPr>
                <w:color w:val="000000"/>
                <w:sz w:val="22"/>
                <w:szCs w:val="22"/>
              </w:rPr>
              <w:t>.т</w:t>
            </w:r>
            <w:proofErr w:type="spellEnd"/>
            <w:proofErr w:type="gramEnd"/>
            <w:r>
              <w:rPr>
                <w:color w:val="000000"/>
                <w:sz w:val="22"/>
                <w:szCs w:val="22"/>
              </w:rPr>
              <w:t>/Гкал</w:t>
            </w:r>
          </w:p>
        </w:tc>
        <w:tc>
          <w:tcPr>
            <w:tcW w:w="1556"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spacing w:line="274" w:lineRule="exact"/>
              <w:jc w:val="center"/>
              <w:rPr>
                <w:sz w:val="22"/>
                <w:szCs w:val="22"/>
              </w:rPr>
            </w:pPr>
            <w:r>
              <w:rPr>
                <w:color w:val="000000"/>
                <w:sz w:val="22"/>
                <w:szCs w:val="22"/>
              </w:rPr>
              <w:t>Выработка</w:t>
            </w:r>
          </w:p>
          <w:p w:rsidR="00532364" w:rsidRDefault="00575AE1">
            <w:pPr>
              <w:widowControl w:val="0"/>
              <w:spacing w:line="274" w:lineRule="exact"/>
              <w:jc w:val="center"/>
              <w:rPr>
                <w:sz w:val="22"/>
                <w:szCs w:val="22"/>
              </w:rPr>
            </w:pPr>
            <w:r>
              <w:rPr>
                <w:color w:val="000000"/>
                <w:sz w:val="22"/>
                <w:szCs w:val="22"/>
              </w:rPr>
              <w:t>тепловой</w:t>
            </w:r>
          </w:p>
          <w:p w:rsidR="00532364" w:rsidRDefault="00575AE1">
            <w:pPr>
              <w:widowControl w:val="0"/>
              <w:spacing w:line="274" w:lineRule="exact"/>
              <w:jc w:val="center"/>
              <w:rPr>
                <w:sz w:val="22"/>
                <w:szCs w:val="22"/>
              </w:rPr>
            </w:pPr>
            <w:r>
              <w:rPr>
                <w:color w:val="000000"/>
                <w:sz w:val="22"/>
                <w:szCs w:val="22"/>
              </w:rPr>
              <w:t>энергии,</w:t>
            </w:r>
          </w:p>
          <w:p w:rsidR="00532364" w:rsidRDefault="00575AE1">
            <w:pPr>
              <w:widowControl w:val="0"/>
              <w:spacing w:line="274" w:lineRule="exact"/>
              <w:jc w:val="center"/>
              <w:rPr>
                <w:sz w:val="22"/>
                <w:szCs w:val="22"/>
              </w:rPr>
            </w:pPr>
            <w:r>
              <w:rPr>
                <w:color w:val="000000"/>
                <w:sz w:val="22"/>
                <w:szCs w:val="22"/>
              </w:rPr>
              <w:t>Гкал</w:t>
            </w:r>
          </w:p>
        </w:tc>
      </w:tr>
      <w:tr w:rsidR="00532364" w:rsidTr="00575AE1">
        <w:trPr>
          <w:trHeight w:val="20"/>
          <w:jc w:val="center"/>
        </w:trPr>
        <w:tc>
          <w:tcPr>
            <w:tcW w:w="3638" w:type="dxa"/>
            <w:tcBorders>
              <w:top w:val="single" w:sz="4" w:space="0" w:color="000000"/>
              <w:left w:val="single" w:sz="4" w:space="0" w:color="000000"/>
              <w:bottom w:val="single" w:sz="4" w:space="0" w:color="000000"/>
            </w:tcBorders>
            <w:shd w:val="clear" w:color="auto" w:fill="auto"/>
            <w:vAlign w:val="center"/>
          </w:tcPr>
          <w:p w:rsidR="00532364" w:rsidRDefault="00575AE1">
            <w:pPr>
              <w:widowControl w:val="0"/>
              <w:spacing w:line="244" w:lineRule="exact"/>
              <w:jc w:val="center"/>
              <w:rPr>
                <w:sz w:val="22"/>
                <w:szCs w:val="22"/>
              </w:rPr>
            </w:pPr>
            <w:r>
              <w:rPr>
                <w:color w:val="000000"/>
              </w:rPr>
              <w:t>Котельная «</w:t>
            </w:r>
            <w:proofErr w:type="spellStart"/>
            <w:r>
              <w:rPr>
                <w:color w:val="000000"/>
              </w:rPr>
              <w:t>Центальная</w:t>
            </w:r>
            <w:proofErr w:type="spellEnd"/>
            <w:r>
              <w:rPr>
                <w:color w:val="000000"/>
              </w:rPr>
              <w:t>»</w:t>
            </w:r>
          </w:p>
        </w:tc>
        <w:tc>
          <w:tcPr>
            <w:tcW w:w="1310" w:type="dxa"/>
            <w:tcBorders>
              <w:top w:val="single" w:sz="4" w:space="0" w:color="000000"/>
              <w:left w:val="single" w:sz="4" w:space="0" w:color="000000"/>
              <w:bottom w:val="single" w:sz="4" w:space="0" w:color="000000"/>
            </w:tcBorders>
            <w:shd w:val="clear" w:color="auto" w:fill="auto"/>
            <w:vAlign w:val="center"/>
          </w:tcPr>
          <w:p w:rsidR="00532364" w:rsidRDefault="00575AE1">
            <w:pPr>
              <w:widowControl w:val="0"/>
              <w:spacing w:line="244" w:lineRule="exact"/>
              <w:jc w:val="center"/>
              <w:rPr>
                <w:sz w:val="22"/>
                <w:szCs w:val="22"/>
              </w:rPr>
            </w:pPr>
            <w:r>
              <w:rPr>
                <w:color w:val="000000"/>
                <w:sz w:val="22"/>
                <w:szCs w:val="22"/>
              </w:rPr>
              <w:t>газ</w:t>
            </w:r>
          </w:p>
        </w:tc>
        <w:tc>
          <w:tcPr>
            <w:tcW w:w="1537" w:type="dxa"/>
            <w:tcBorders>
              <w:top w:val="single" w:sz="4" w:space="0" w:color="000000"/>
              <w:left w:val="single" w:sz="4" w:space="0" w:color="000000"/>
              <w:bottom w:val="single" w:sz="4" w:space="0" w:color="000000"/>
            </w:tcBorders>
            <w:shd w:val="clear" w:color="auto" w:fill="auto"/>
            <w:vAlign w:val="bottom"/>
          </w:tcPr>
          <w:p w:rsidR="00532364" w:rsidRDefault="00575AE1">
            <w:pPr>
              <w:widowControl w:val="0"/>
              <w:spacing w:line="244" w:lineRule="exact"/>
              <w:jc w:val="center"/>
              <w:rPr>
                <w:sz w:val="22"/>
                <w:szCs w:val="22"/>
              </w:rPr>
            </w:pPr>
            <w:r>
              <w:rPr>
                <w:color w:val="000000"/>
                <w:sz w:val="22"/>
                <w:szCs w:val="22"/>
              </w:rPr>
              <w:t>1156,69</w:t>
            </w:r>
          </w:p>
        </w:tc>
        <w:tc>
          <w:tcPr>
            <w:tcW w:w="1261" w:type="dxa"/>
            <w:tcBorders>
              <w:top w:val="single" w:sz="4" w:space="0" w:color="000000"/>
              <w:left w:val="single" w:sz="4" w:space="0" w:color="000000"/>
              <w:bottom w:val="single" w:sz="4" w:space="0" w:color="000000"/>
            </w:tcBorders>
            <w:shd w:val="clear" w:color="auto" w:fill="auto"/>
            <w:vAlign w:val="center"/>
          </w:tcPr>
          <w:p w:rsidR="00532364" w:rsidRDefault="00575AE1">
            <w:pPr>
              <w:widowControl w:val="0"/>
              <w:spacing w:line="244" w:lineRule="exact"/>
              <w:jc w:val="center"/>
              <w:rPr>
                <w:sz w:val="22"/>
                <w:szCs w:val="22"/>
              </w:rPr>
            </w:pPr>
            <w:r>
              <w:rPr>
                <w:color w:val="000000"/>
                <w:sz w:val="22"/>
                <w:szCs w:val="22"/>
              </w:rPr>
              <w:t>159,35</w:t>
            </w:r>
          </w:p>
        </w:tc>
        <w:tc>
          <w:tcPr>
            <w:tcW w:w="15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spacing w:line="244" w:lineRule="exact"/>
              <w:jc w:val="center"/>
              <w:rPr>
                <w:sz w:val="22"/>
                <w:szCs w:val="22"/>
              </w:rPr>
            </w:pPr>
            <w:r>
              <w:rPr>
                <w:sz w:val="22"/>
                <w:szCs w:val="22"/>
              </w:rPr>
              <w:t>8566,81</w:t>
            </w:r>
          </w:p>
        </w:tc>
      </w:tr>
      <w:tr w:rsidR="00532364">
        <w:trPr>
          <w:trHeight w:val="20"/>
          <w:jc w:val="center"/>
        </w:trPr>
        <w:tc>
          <w:tcPr>
            <w:tcW w:w="363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sz w:val="22"/>
                <w:szCs w:val="22"/>
              </w:rPr>
            </w:pPr>
            <w:r>
              <w:rPr>
                <w:color w:val="000000"/>
              </w:rPr>
              <w:t>Котельная ЦРБ</w:t>
            </w:r>
          </w:p>
        </w:tc>
        <w:tc>
          <w:tcPr>
            <w:tcW w:w="13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7"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sz w:val="22"/>
                <w:szCs w:val="22"/>
              </w:rPr>
            </w:pPr>
            <w:r>
              <w:rPr>
                <w:color w:val="000000"/>
                <w:sz w:val="22"/>
                <w:szCs w:val="22"/>
              </w:rPr>
              <w:t>522,85</w:t>
            </w:r>
          </w:p>
        </w:tc>
        <w:tc>
          <w:tcPr>
            <w:tcW w:w="126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sz w:val="22"/>
                <w:szCs w:val="22"/>
              </w:rPr>
            </w:pPr>
            <w:r>
              <w:rPr>
                <w:color w:val="000000"/>
                <w:sz w:val="22"/>
                <w:szCs w:val="22"/>
              </w:rPr>
              <w:t>159,35</w:t>
            </w:r>
          </w:p>
        </w:tc>
        <w:tc>
          <w:tcPr>
            <w:tcW w:w="155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3281,16</w:t>
            </w:r>
          </w:p>
        </w:tc>
      </w:tr>
      <w:tr w:rsidR="00532364">
        <w:trPr>
          <w:trHeight w:val="20"/>
          <w:jc w:val="center"/>
        </w:trPr>
        <w:tc>
          <w:tcPr>
            <w:tcW w:w="363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sz w:val="22"/>
                <w:szCs w:val="22"/>
              </w:rPr>
            </w:pPr>
            <w:r>
              <w:rPr>
                <w:color w:val="000000"/>
              </w:rPr>
              <w:t>Котельная "База"</w:t>
            </w:r>
          </w:p>
        </w:tc>
        <w:tc>
          <w:tcPr>
            <w:tcW w:w="13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7"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sz w:val="22"/>
                <w:szCs w:val="22"/>
              </w:rPr>
            </w:pPr>
            <w:r>
              <w:rPr>
                <w:color w:val="000000"/>
                <w:sz w:val="22"/>
                <w:szCs w:val="22"/>
              </w:rPr>
              <w:t>361,69</w:t>
            </w:r>
          </w:p>
        </w:tc>
        <w:tc>
          <w:tcPr>
            <w:tcW w:w="126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sz w:val="22"/>
                <w:szCs w:val="22"/>
              </w:rPr>
            </w:pPr>
            <w:r>
              <w:rPr>
                <w:color w:val="000000"/>
                <w:sz w:val="22"/>
                <w:szCs w:val="22"/>
              </w:rPr>
              <w:t>159,35</w:t>
            </w:r>
          </w:p>
        </w:tc>
        <w:tc>
          <w:tcPr>
            <w:tcW w:w="155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2269,768</w:t>
            </w:r>
          </w:p>
        </w:tc>
      </w:tr>
      <w:tr w:rsidR="00532364">
        <w:trPr>
          <w:trHeight w:val="20"/>
          <w:jc w:val="center"/>
        </w:trPr>
        <w:tc>
          <w:tcPr>
            <w:tcW w:w="363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"ДУ"</w:t>
            </w:r>
          </w:p>
        </w:tc>
        <w:tc>
          <w:tcPr>
            <w:tcW w:w="13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7"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34,34</w:t>
            </w:r>
          </w:p>
        </w:tc>
        <w:tc>
          <w:tcPr>
            <w:tcW w:w="126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159,35</w:t>
            </w:r>
          </w:p>
        </w:tc>
        <w:tc>
          <w:tcPr>
            <w:tcW w:w="155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215,49</w:t>
            </w:r>
          </w:p>
        </w:tc>
      </w:tr>
      <w:tr w:rsidR="00532364">
        <w:trPr>
          <w:trHeight w:val="20"/>
          <w:jc w:val="center"/>
        </w:trPr>
        <w:tc>
          <w:tcPr>
            <w:tcW w:w="363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"Стадион"</w:t>
            </w:r>
          </w:p>
        </w:tc>
        <w:tc>
          <w:tcPr>
            <w:tcW w:w="13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7"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22,75</w:t>
            </w:r>
          </w:p>
        </w:tc>
        <w:tc>
          <w:tcPr>
            <w:tcW w:w="126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159,35</w:t>
            </w:r>
          </w:p>
        </w:tc>
        <w:tc>
          <w:tcPr>
            <w:tcW w:w="155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142,77</w:t>
            </w:r>
          </w:p>
        </w:tc>
      </w:tr>
      <w:tr w:rsidR="00532364">
        <w:trPr>
          <w:trHeight w:val="20"/>
          <w:jc w:val="center"/>
        </w:trPr>
        <w:tc>
          <w:tcPr>
            <w:tcW w:w="363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"Дет</w:t>
            </w:r>
            <w:proofErr w:type="gramStart"/>
            <w:r>
              <w:rPr>
                <w:color w:val="000000"/>
              </w:rPr>
              <w:t>.</w:t>
            </w:r>
            <w:proofErr w:type="gramEnd"/>
            <w:r>
              <w:rPr>
                <w:color w:val="000000"/>
              </w:rPr>
              <w:t xml:space="preserve"> </w:t>
            </w:r>
            <w:proofErr w:type="gramStart"/>
            <w:r>
              <w:rPr>
                <w:color w:val="000000"/>
              </w:rPr>
              <w:t>с</w:t>
            </w:r>
            <w:proofErr w:type="gramEnd"/>
            <w:r>
              <w:rPr>
                <w:color w:val="000000"/>
              </w:rPr>
              <w:t>ад №4"</w:t>
            </w:r>
          </w:p>
        </w:tc>
        <w:tc>
          <w:tcPr>
            <w:tcW w:w="13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7"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176,29</w:t>
            </w:r>
          </w:p>
        </w:tc>
        <w:tc>
          <w:tcPr>
            <w:tcW w:w="126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159,35</w:t>
            </w:r>
          </w:p>
        </w:tc>
        <w:tc>
          <w:tcPr>
            <w:tcW w:w="155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1106,33</w:t>
            </w:r>
          </w:p>
        </w:tc>
      </w:tr>
      <w:tr w:rsidR="00532364">
        <w:trPr>
          <w:trHeight w:val="20"/>
          <w:jc w:val="center"/>
        </w:trPr>
        <w:tc>
          <w:tcPr>
            <w:tcW w:w="363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"Кыква"</w:t>
            </w:r>
          </w:p>
        </w:tc>
        <w:tc>
          <w:tcPr>
            <w:tcW w:w="13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7"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154,26</w:t>
            </w:r>
          </w:p>
        </w:tc>
        <w:tc>
          <w:tcPr>
            <w:tcW w:w="126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159,35</w:t>
            </w:r>
          </w:p>
        </w:tc>
        <w:tc>
          <w:tcPr>
            <w:tcW w:w="155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968,08</w:t>
            </w:r>
          </w:p>
        </w:tc>
      </w:tr>
      <w:tr w:rsidR="00532364">
        <w:trPr>
          <w:trHeight w:val="20"/>
          <w:jc w:val="center"/>
        </w:trPr>
        <w:tc>
          <w:tcPr>
            <w:tcW w:w="363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"Быги"</w:t>
            </w:r>
          </w:p>
        </w:tc>
        <w:tc>
          <w:tcPr>
            <w:tcW w:w="13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7"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148,76</w:t>
            </w:r>
          </w:p>
        </w:tc>
        <w:tc>
          <w:tcPr>
            <w:tcW w:w="126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159,35</w:t>
            </w:r>
          </w:p>
        </w:tc>
        <w:tc>
          <w:tcPr>
            <w:tcW w:w="155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933,55</w:t>
            </w:r>
          </w:p>
        </w:tc>
      </w:tr>
      <w:tr w:rsidR="00532364">
        <w:trPr>
          <w:trHeight w:val="20"/>
          <w:jc w:val="center"/>
        </w:trPr>
        <w:tc>
          <w:tcPr>
            <w:tcW w:w="363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"Сосновка"</w:t>
            </w:r>
          </w:p>
        </w:tc>
        <w:tc>
          <w:tcPr>
            <w:tcW w:w="13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7"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159,07</w:t>
            </w:r>
          </w:p>
        </w:tc>
        <w:tc>
          <w:tcPr>
            <w:tcW w:w="126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159,35</w:t>
            </w:r>
          </w:p>
        </w:tc>
        <w:tc>
          <w:tcPr>
            <w:tcW w:w="155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998,25</w:t>
            </w:r>
          </w:p>
        </w:tc>
      </w:tr>
      <w:tr w:rsidR="00532364">
        <w:trPr>
          <w:trHeight w:val="20"/>
          <w:jc w:val="center"/>
        </w:trPr>
        <w:tc>
          <w:tcPr>
            <w:tcW w:w="363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"Н. Кивары"</w:t>
            </w:r>
          </w:p>
        </w:tc>
        <w:tc>
          <w:tcPr>
            <w:tcW w:w="13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7"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107,91</w:t>
            </w:r>
          </w:p>
        </w:tc>
        <w:tc>
          <w:tcPr>
            <w:tcW w:w="126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159,35</w:t>
            </w:r>
          </w:p>
        </w:tc>
        <w:tc>
          <w:tcPr>
            <w:tcW w:w="155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677,19</w:t>
            </w:r>
          </w:p>
        </w:tc>
      </w:tr>
      <w:tr w:rsidR="00532364">
        <w:trPr>
          <w:trHeight w:val="20"/>
          <w:jc w:val="center"/>
        </w:trPr>
        <w:tc>
          <w:tcPr>
            <w:tcW w:w="363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"Мишкино"</w:t>
            </w:r>
          </w:p>
        </w:tc>
        <w:tc>
          <w:tcPr>
            <w:tcW w:w="13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7"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160,57</w:t>
            </w:r>
          </w:p>
        </w:tc>
        <w:tc>
          <w:tcPr>
            <w:tcW w:w="126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159,35</w:t>
            </w:r>
          </w:p>
        </w:tc>
        <w:tc>
          <w:tcPr>
            <w:tcW w:w="155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1007,67</w:t>
            </w:r>
          </w:p>
        </w:tc>
      </w:tr>
      <w:tr w:rsidR="00532364">
        <w:trPr>
          <w:trHeight w:val="20"/>
          <w:jc w:val="center"/>
        </w:trPr>
        <w:tc>
          <w:tcPr>
            <w:tcW w:w="363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"Порозово"</w:t>
            </w:r>
          </w:p>
        </w:tc>
        <w:tc>
          <w:tcPr>
            <w:tcW w:w="13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7"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58,26</w:t>
            </w:r>
          </w:p>
        </w:tc>
        <w:tc>
          <w:tcPr>
            <w:tcW w:w="126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159,35</w:t>
            </w:r>
          </w:p>
        </w:tc>
        <w:tc>
          <w:tcPr>
            <w:tcW w:w="155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365,62</w:t>
            </w:r>
          </w:p>
        </w:tc>
      </w:tr>
      <w:tr w:rsidR="00532364">
        <w:trPr>
          <w:trHeight w:val="20"/>
          <w:jc w:val="center"/>
        </w:trPr>
        <w:tc>
          <w:tcPr>
            <w:tcW w:w="363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"Карсашур"</w:t>
            </w:r>
          </w:p>
        </w:tc>
        <w:tc>
          <w:tcPr>
            <w:tcW w:w="13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7"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111,54</w:t>
            </w:r>
          </w:p>
        </w:tc>
        <w:tc>
          <w:tcPr>
            <w:tcW w:w="126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159,35</w:t>
            </w:r>
          </w:p>
        </w:tc>
        <w:tc>
          <w:tcPr>
            <w:tcW w:w="155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699,99</w:t>
            </w:r>
          </w:p>
        </w:tc>
      </w:tr>
      <w:tr w:rsidR="00532364">
        <w:trPr>
          <w:trHeight w:val="20"/>
          <w:jc w:val="center"/>
        </w:trPr>
        <w:tc>
          <w:tcPr>
            <w:tcW w:w="363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"Вортчино"</w:t>
            </w:r>
          </w:p>
        </w:tc>
        <w:tc>
          <w:tcPr>
            <w:tcW w:w="13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7"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101,20</w:t>
            </w:r>
          </w:p>
        </w:tc>
        <w:tc>
          <w:tcPr>
            <w:tcW w:w="126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159,35</w:t>
            </w:r>
          </w:p>
        </w:tc>
        <w:tc>
          <w:tcPr>
            <w:tcW w:w="155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635,05</w:t>
            </w:r>
          </w:p>
        </w:tc>
      </w:tr>
      <w:tr w:rsidR="00532364">
        <w:trPr>
          <w:trHeight w:val="20"/>
          <w:jc w:val="center"/>
        </w:trPr>
        <w:tc>
          <w:tcPr>
            <w:tcW w:w="363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"Ляльшур"</w:t>
            </w:r>
          </w:p>
        </w:tc>
        <w:tc>
          <w:tcPr>
            <w:tcW w:w="13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7"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84,14</w:t>
            </w:r>
          </w:p>
        </w:tc>
        <w:tc>
          <w:tcPr>
            <w:tcW w:w="126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159,35</w:t>
            </w:r>
          </w:p>
        </w:tc>
        <w:tc>
          <w:tcPr>
            <w:tcW w:w="155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527,99</w:t>
            </w:r>
          </w:p>
        </w:tc>
      </w:tr>
      <w:tr w:rsidR="00532364">
        <w:trPr>
          <w:trHeight w:val="20"/>
          <w:jc w:val="center"/>
        </w:trPr>
        <w:tc>
          <w:tcPr>
            <w:tcW w:w="363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"Зюзино детский сад"</w:t>
            </w:r>
          </w:p>
        </w:tc>
        <w:tc>
          <w:tcPr>
            <w:tcW w:w="13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уголь</w:t>
            </w:r>
          </w:p>
        </w:tc>
        <w:tc>
          <w:tcPr>
            <w:tcW w:w="1537"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220,47</w:t>
            </w:r>
          </w:p>
        </w:tc>
        <w:tc>
          <w:tcPr>
            <w:tcW w:w="126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211,52</w:t>
            </w:r>
          </w:p>
        </w:tc>
        <w:tc>
          <w:tcPr>
            <w:tcW w:w="155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1042,29</w:t>
            </w:r>
          </w:p>
        </w:tc>
      </w:tr>
      <w:tr w:rsidR="00532364">
        <w:trPr>
          <w:trHeight w:val="20"/>
          <w:jc w:val="center"/>
        </w:trPr>
        <w:tc>
          <w:tcPr>
            <w:tcW w:w="363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"Мувыр"</w:t>
            </w:r>
          </w:p>
        </w:tc>
        <w:tc>
          <w:tcPr>
            <w:tcW w:w="13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уголь</w:t>
            </w:r>
          </w:p>
        </w:tc>
        <w:tc>
          <w:tcPr>
            <w:tcW w:w="1537"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104,37</w:t>
            </w:r>
          </w:p>
        </w:tc>
        <w:tc>
          <w:tcPr>
            <w:tcW w:w="126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211,52</w:t>
            </w:r>
          </w:p>
        </w:tc>
        <w:tc>
          <w:tcPr>
            <w:tcW w:w="155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493,42</w:t>
            </w:r>
          </w:p>
        </w:tc>
      </w:tr>
      <w:tr w:rsidR="00532364">
        <w:trPr>
          <w:trHeight w:val="20"/>
          <w:jc w:val="center"/>
        </w:trPr>
        <w:tc>
          <w:tcPr>
            <w:tcW w:w="363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"Петуньки"</w:t>
            </w:r>
          </w:p>
        </w:tc>
        <w:tc>
          <w:tcPr>
            <w:tcW w:w="13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7"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42,52</w:t>
            </w:r>
          </w:p>
        </w:tc>
        <w:tc>
          <w:tcPr>
            <w:tcW w:w="126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159,35</w:t>
            </w:r>
          </w:p>
        </w:tc>
        <w:tc>
          <w:tcPr>
            <w:tcW w:w="155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266,86</w:t>
            </w:r>
          </w:p>
        </w:tc>
      </w:tr>
      <w:tr w:rsidR="00532364">
        <w:trPr>
          <w:trHeight w:val="20"/>
          <w:jc w:val="center"/>
        </w:trPr>
        <w:tc>
          <w:tcPr>
            <w:tcW w:w="363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"Пашур Вишур"</w:t>
            </w:r>
          </w:p>
        </w:tc>
        <w:tc>
          <w:tcPr>
            <w:tcW w:w="13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7"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19,04</w:t>
            </w:r>
          </w:p>
        </w:tc>
        <w:tc>
          <w:tcPr>
            <w:tcW w:w="126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157,92</w:t>
            </w:r>
          </w:p>
        </w:tc>
        <w:tc>
          <w:tcPr>
            <w:tcW w:w="155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120,54</w:t>
            </w:r>
          </w:p>
        </w:tc>
      </w:tr>
      <w:tr w:rsidR="00532364">
        <w:trPr>
          <w:trHeight w:val="20"/>
          <w:jc w:val="center"/>
        </w:trPr>
        <w:tc>
          <w:tcPr>
            <w:tcW w:w="363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"Н. Казес"</w:t>
            </w:r>
          </w:p>
        </w:tc>
        <w:tc>
          <w:tcPr>
            <w:tcW w:w="13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7"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10,24</w:t>
            </w:r>
          </w:p>
        </w:tc>
        <w:tc>
          <w:tcPr>
            <w:tcW w:w="126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157,92</w:t>
            </w:r>
          </w:p>
        </w:tc>
        <w:tc>
          <w:tcPr>
            <w:tcW w:w="155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64,87</w:t>
            </w:r>
          </w:p>
        </w:tc>
      </w:tr>
      <w:tr w:rsidR="00532364">
        <w:trPr>
          <w:trHeight w:val="20"/>
          <w:jc w:val="center"/>
        </w:trPr>
        <w:tc>
          <w:tcPr>
            <w:tcW w:w="363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w:t>
            </w:r>
            <w:proofErr w:type="gramStart"/>
            <w:r>
              <w:rPr>
                <w:color w:val="000000"/>
              </w:rPr>
              <w:t>Заречный</w:t>
            </w:r>
            <w:proofErr w:type="gramEnd"/>
            <w:r>
              <w:rPr>
                <w:color w:val="000000"/>
              </w:rPr>
              <w:t xml:space="preserve"> Вишур"</w:t>
            </w:r>
          </w:p>
        </w:tc>
        <w:tc>
          <w:tcPr>
            <w:tcW w:w="13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7"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87,31</w:t>
            </w:r>
          </w:p>
        </w:tc>
        <w:tc>
          <w:tcPr>
            <w:tcW w:w="126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213,2</w:t>
            </w:r>
          </w:p>
        </w:tc>
        <w:tc>
          <w:tcPr>
            <w:tcW w:w="155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409,52</w:t>
            </w:r>
          </w:p>
        </w:tc>
      </w:tr>
    </w:tbl>
    <w:p w:rsidR="00532364" w:rsidRDefault="00532364">
      <w:pPr>
        <w:widowControl w:val="0"/>
        <w:ind w:firstLine="567"/>
        <w:jc w:val="both"/>
      </w:pPr>
    </w:p>
    <w:p w:rsidR="00532364" w:rsidRDefault="00575AE1">
      <w:pPr>
        <w:ind w:firstLine="567"/>
        <w:jc w:val="both"/>
        <w:outlineLvl w:val="1"/>
        <w:rPr>
          <w:i/>
          <w:color w:val="0070C0"/>
        </w:rPr>
      </w:pPr>
      <w:bookmarkStart w:id="59" w:name="_Toc143262799"/>
      <w:r>
        <w:rPr>
          <w:i/>
          <w:color w:val="0070C0"/>
        </w:rPr>
        <w:t>8.2 потребляемые источником тепловой энергии виды топлива, включая местные виды топлива, а также используемые возобновляемые источники энергии</w:t>
      </w:r>
      <w:bookmarkEnd w:id="59"/>
    </w:p>
    <w:p w:rsidR="00532364" w:rsidRDefault="00575AE1">
      <w:pPr>
        <w:widowControl w:val="0"/>
        <w:ind w:firstLine="567"/>
        <w:jc w:val="both"/>
      </w:pPr>
      <w:r>
        <w:t xml:space="preserve">На территории муниципального округа Шарканский район источники тепловой энергии с использованием </w:t>
      </w:r>
      <w:proofErr w:type="gramStart"/>
      <w:r>
        <w:t>нетрадиционных</w:t>
      </w:r>
      <w:proofErr w:type="gramEnd"/>
      <w:r>
        <w:t xml:space="preserve"> ВИЭ отсутствуют.</w:t>
      </w:r>
    </w:p>
    <w:p w:rsidR="00532364" w:rsidRDefault="00532364">
      <w:pPr>
        <w:widowControl w:val="0"/>
        <w:ind w:firstLine="567"/>
        <w:jc w:val="both"/>
      </w:pPr>
    </w:p>
    <w:p w:rsidR="00532364" w:rsidRDefault="00575AE1">
      <w:pPr>
        <w:ind w:firstLine="567"/>
        <w:jc w:val="both"/>
        <w:outlineLvl w:val="1"/>
        <w:rPr>
          <w:i/>
          <w:color w:val="0070C0"/>
        </w:rPr>
      </w:pPr>
      <w:bookmarkStart w:id="60" w:name="_Toc143262800"/>
      <w:r>
        <w:rPr>
          <w:i/>
          <w:color w:val="0070C0"/>
        </w:rPr>
        <w:t xml:space="preserve">8.3. </w:t>
      </w:r>
      <w:proofErr w:type="gramStart"/>
      <w:r>
        <w:rPr>
          <w:i/>
          <w:color w:val="0070C0"/>
        </w:rPr>
        <w:t>Виды топлива (в случае, если топливо является уголь,- вид ископаемого угля в соответствии с Международным стандартом ГОСТ 25543-2013 «Угли бурые, каменные и антрациты.</w:t>
      </w:r>
      <w:proofErr w:type="gramEnd"/>
      <w:r>
        <w:rPr>
          <w:i/>
          <w:color w:val="0070C0"/>
        </w:rPr>
        <w:t xml:space="preserve"> </w:t>
      </w:r>
      <w:proofErr w:type="gramStart"/>
      <w:r>
        <w:rPr>
          <w:i/>
          <w:color w:val="0070C0"/>
        </w:rPr>
        <w:t xml:space="preserve">Классификация по генетическим и технологическим </w:t>
      </w:r>
      <w:proofErr w:type="spellStart"/>
      <w:r>
        <w:rPr>
          <w:i/>
          <w:color w:val="0070C0"/>
        </w:rPr>
        <w:t>переметрам</w:t>
      </w:r>
      <w:proofErr w:type="spellEnd"/>
      <w:r>
        <w:rPr>
          <w:i/>
          <w:color w:val="0070C0"/>
        </w:rPr>
        <w:t>»), их долю и значение низшей теплоты сгорания топлива, используемые для производства тепловой энергии по каждой системе теплоснабжения.</w:t>
      </w:r>
      <w:bookmarkEnd w:id="60"/>
      <w:proofErr w:type="gramEnd"/>
    </w:p>
    <w:p w:rsidR="00532364" w:rsidRDefault="00575AE1">
      <w:pPr>
        <w:widowControl w:val="0"/>
        <w:jc w:val="right"/>
      </w:pPr>
      <w:r>
        <w:t xml:space="preserve">Таблица 1.8.3. Физико-химические (качественные) </w:t>
      </w:r>
    </w:p>
    <w:p w:rsidR="00532364" w:rsidRDefault="00575AE1">
      <w:pPr>
        <w:widowControl w:val="0"/>
        <w:jc w:val="right"/>
      </w:pPr>
      <w:r>
        <w:t>показатели каменного угля</w:t>
      </w:r>
    </w:p>
    <w:tbl>
      <w:tblPr>
        <w:tblStyle w:val="affa"/>
        <w:tblW w:w="9996" w:type="dxa"/>
        <w:tblLayout w:type="fixed"/>
        <w:tblLook w:val="04A0"/>
      </w:tblPr>
      <w:tblGrid>
        <w:gridCol w:w="1965"/>
        <w:gridCol w:w="1283"/>
        <w:gridCol w:w="1349"/>
        <w:gridCol w:w="1411"/>
        <w:gridCol w:w="1117"/>
        <w:gridCol w:w="1195"/>
        <w:gridCol w:w="1676"/>
      </w:tblGrid>
      <w:tr w:rsidR="00532364">
        <w:tc>
          <w:tcPr>
            <w:tcW w:w="1964" w:type="dxa"/>
            <w:vAlign w:val="center"/>
          </w:tcPr>
          <w:p w:rsidR="00532364" w:rsidRDefault="00575AE1">
            <w:pPr>
              <w:widowControl w:val="0"/>
              <w:jc w:val="center"/>
              <w:rPr>
                <w:b/>
                <w:sz w:val="22"/>
                <w:szCs w:val="22"/>
              </w:rPr>
            </w:pPr>
            <w:r>
              <w:rPr>
                <w:b/>
                <w:sz w:val="22"/>
                <w:szCs w:val="22"/>
              </w:rPr>
              <w:t>Марка угля</w:t>
            </w:r>
          </w:p>
        </w:tc>
        <w:tc>
          <w:tcPr>
            <w:tcW w:w="1283" w:type="dxa"/>
            <w:vAlign w:val="center"/>
          </w:tcPr>
          <w:p w:rsidR="00532364" w:rsidRDefault="00575AE1">
            <w:pPr>
              <w:widowControl w:val="0"/>
              <w:jc w:val="center"/>
              <w:rPr>
                <w:b/>
                <w:sz w:val="22"/>
                <w:szCs w:val="22"/>
              </w:rPr>
            </w:pPr>
            <w:r>
              <w:rPr>
                <w:b/>
                <w:sz w:val="22"/>
                <w:szCs w:val="22"/>
              </w:rPr>
              <w:t xml:space="preserve">Фракция, </w:t>
            </w:r>
            <w:proofErr w:type="gramStart"/>
            <w:r>
              <w:rPr>
                <w:b/>
                <w:sz w:val="22"/>
                <w:szCs w:val="22"/>
              </w:rPr>
              <w:t>мм</w:t>
            </w:r>
            <w:proofErr w:type="gramEnd"/>
          </w:p>
        </w:tc>
        <w:tc>
          <w:tcPr>
            <w:tcW w:w="1349" w:type="dxa"/>
            <w:vAlign w:val="center"/>
          </w:tcPr>
          <w:p w:rsidR="00532364" w:rsidRDefault="00575AE1">
            <w:pPr>
              <w:widowControl w:val="0"/>
              <w:jc w:val="center"/>
              <w:rPr>
                <w:b/>
                <w:sz w:val="22"/>
                <w:szCs w:val="22"/>
              </w:rPr>
            </w:pPr>
            <w:r>
              <w:rPr>
                <w:b/>
                <w:sz w:val="22"/>
                <w:szCs w:val="22"/>
              </w:rPr>
              <w:t>Зольность, %</w:t>
            </w:r>
          </w:p>
        </w:tc>
        <w:tc>
          <w:tcPr>
            <w:tcW w:w="1411" w:type="dxa"/>
            <w:vAlign w:val="center"/>
          </w:tcPr>
          <w:p w:rsidR="00532364" w:rsidRDefault="00575AE1">
            <w:pPr>
              <w:widowControl w:val="0"/>
              <w:jc w:val="center"/>
              <w:rPr>
                <w:b/>
                <w:sz w:val="22"/>
                <w:szCs w:val="22"/>
              </w:rPr>
            </w:pPr>
            <w:r>
              <w:rPr>
                <w:b/>
                <w:sz w:val="22"/>
                <w:szCs w:val="22"/>
              </w:rPr>
              <w:t>Влажность, %</w:t>
            </w:r>
          </w:p>
        </w:tc>
        <w:tc>
          <w:tcPr>
            <w:tcW w:w="1117" w:type="dxa"/>
            <w:vAlign w:val="center"/>
          </w:tcPr>
          <w:p w:rsidR="00532364" w:rsidRDefault="00575AE1">
            <w:pPr>
              <w:widowControl w:val="0"/>
              <w:jc w:val="center"/>
              <w:rPr>
                <w:b/>
                <w:sz w:val="22"/>
                <w:szCs w:val="22"/>
              </w:rPr>
            </w:pPr>
            <w:r>
              <w:rPr>
                <w:b/>
                <w:sz w:val="22"/>
                <w:szCs w:val="22"/>
              </w:rPr>
              <w:t xml:space="preserve">Общая сера, </w:t>
            </w:r>
          </w:p>
          <w:p w:rsidR="00532364" w:rsidRDefault="00575AE1">
            <w:pPr>
              <w:widowControl w:val="0"/>
              <w:jc w:val="center"/>
              <w:rPr>
                <w:b/>
                <w:sz w:val="22"/>
                <w:szCs w:val="22"/>
              </w:rPr>
            </w:pPr>
            <w:r>
              <w:rPr>
                <w:b/>
                <w:sz w:val="22"/>
                <w:szCs w:val="22"/>
              </w:rPr>
              <w:t>%</w:t>
            </w:r>
          </w:p>
        </w:tc>
        <w:tc>
          <w:tcPr>
            <w:tcW w:w="1195" w:type="dxa"/>
            <w:vAlign w:val="center"/>
          </w:tcPr>
          <w:p w:rsidR="00532364" w:rsidRDefault="00575AE1">
            <w:pPr>
              <w:widowControl w:val="0"/>
              <w:jc w:val="center"/>
              <w:rPr>
                <w:b/>
                <w:sz w:val="22"/>
                <w:szCs w:val="22"/>
              </w:rPr>
            </w:pPr>
            <w:r>
              <w:rPr>
                <w:b/>
                <w:sz w:val="22"/>
                <w:szCs w:val="22"/>
              </w:rPr>
              <w:t xml:space="preserve">Летучие </w:t>
            </w:r>
            <w:proofErr w:type="spellStart"/>
            <w:r>
              <w:rPr>
                <w:b/>
                <w:sz w:val="22"/>
                <w:szCs w:val="22"/>
              </w:rPr>
              <w:t>в-ва</w:t>
            </w:r>
            <w:proofErr w:type="spellEnd"/>
          </w:p>
          <w:p w:rsidR="00532364" w:rsidRDefault="00575AE1">
            <w:pPr>
              <w:widowControl w:val="0"/>
              <w:jc w:val="center"/>
              <w:rPr>
                <w:b/>
                <w:sz w:val="22"/>
                <w:szCs w:val="22"/>
              </w:rPr>
            </w:pPr>
            <w:r>
              <w:rPr>
                <w:b/>
                <w:sz w:val="22"/>
                <w:szCs w:val="22"/>
              </w:rPr>
              <w:t>%</w:t>
            </w:r>
          </w:p>
        </w:tc>
        <w:tc>
          <w:tcPr>
            <w:tcW w:w="1676" w:type="dxa"/>
            <w:vAlign w:val="center"/>
          </w:tcPr>
          <w:p w:rsidR="00532364" w:rsidRDefault="00575AE1">
            <w:pPr>
              <w:widowControl w:val="0"/>
              <w:jc w:val="center"/>
              <w:rPr>
                <w:b/>
                <w:sz w:val="22"/>
                <w:szCs w:val="22"/>
              </w:rPr>
            </w:pPr>
            <w:r>
              <w:rPr>
                <w:b/>
                <w:sz w:val="22"/>
                <w:szCs w:val="22"/>
              </w:rPr>
              <w:t xml:space="preserve">Низшая калорийность, </w:t>
            </w:r>
            <w:proofErr w:type="gramStart"/>
            <w:r>
              <w:rPr>
                <w:b/>
                <w:sz w:val="22"/>
                <w:szCs w:val="22"/>
              </w:rPr>
              <w:t>ккал</w:t>
            </w:r>
            <w:proofErr w:type="gramEnd"/>
            <w:r>
              <w:rPr>
                <w:b/>
                <w:sz w:val="22"/>
                <w:szCs w:val="22"/>
              </w:rPr>
              <w:t>/кг</w:t>
            </w:r>
          </w:p>
        </w:tc>
      </w:tr>
      <w:tr w:rsidR="00532364">
        <w:tc>
          <w:tcPr>
            <w:tcW w:w="1964" w:type="dxa"/>
            <w:vAlign w:val="center"/>
          </w:tcPr>
          <w:p w:rsidR="00532364" w:rsidRDefault="00575AE1">
            <w:pPr>
              <w:widowControl w:val="0"/>
              <w:jc w:val="center"/>
              <w:rPr>
                <w:sz w:val="22"/>
                <w:szCs w:val="22"/>
              </w:rPr>
            </w:pPr>
            <w:r>
              <w:rPr>
                <w:sz w:val="22"/>
                <w:szCs w:val="22"/>
              </w:rPr>
              <w:t>Уголь длиннопламенный</w:t>
            </w:r>
          </w:p>
        </w:tc>
        <w:tc>
          <w:tcPr>
            <w:tcW w:w="1283" w:type="dxa"/>
            <w:vAlign w:val="center"/>
          </w:tcPr>
          <w:p w:rsidR="00532364" w:rsidRDefault="00575AE1">
            <w:pPr>
              <w:widowControl w:val="0"/>
              <w:jc w:val="center"/>
              <w:rPr>
                <w:sz w:val="22"/>
                <w:szCs w:val="22"/>
              </w:rPr>
            </w:pPr>
            <w:r>
              <w:rPr>
                <w:sz w:val="22"/>
                <w:szCs w:val="22"/>
              </w:rPr>
              <w:t>50 — 200</w:t>
            </w:r>
          </w:p>
        </w:tc>
        <w:tc>
          <w:tcPr>
            <w:tcW w:w="1349" w:type="dxa"/>
            <w:vAlign w:val="center"/>
          </w:tcPr>
          <w:p w:rsidR="00532364" w:rsidRDefault="00575AE1">
            <w:pPr>
              <w:widowControl w:val="0"/>
              <w:jc w:val="center"/>
              <w:rPr>
                <w:sz w:val="22"/>
                <w:szCs w:val="22"/>
              </w:rPr>
            </w:pPr>
            <w:r>
              <w:rPr>
                <w:sz w:val="22"/>
                <w:szCs w:val="22"/>
              </w:rPr>
              <w:t>8,1 — 9,1</w:t>
            </w:r>
          </w:p>
        </w:tc>
        <w:tc>
          <w:tcPr>
            <w:tcW w:w="1411" w:type="dxa"/>
            <w:vAlign w:val="center"/>
          </w:tcPr>
          <w:p w:rsidR="00532364" w:rsidRDefault="00575AE1">
            <w:pPr>
              <w:widowControl w:val="0"/>
              <w:jc w:val="center"/>
              <w:rPr>
                <w:sz w:val="22"/>
                <w:szCs w:val="22"/>
              </w:rPr>
            </w:pPr>
            <w:r>
              <w:rPr>
                <w:sz w:val="22"/>
                <w:szCs w:val="22"/>
              </w:rPr>
              <w:t>15,6</w:t>
            </w:r>
          </w:p>
        </w:tc>
        <w:tc>
          <w:tcPr>
            <w:tcW w:w="1117" w:type="dxa"/>
            <w:vAlign w:val="center"/>
          </w:tcPr>
          <w:p w:rsidR="00532364" w:rsidRDefault="00575AE1">
            <w:pPr>
              <w:widowControl w:val="0"/>
              <w:jc w:val="center"/>
              <w:rPr>
                <w:sz w:val="22"/>
                <w:szCs w:val="22"/>
              </w:rPr>
            </w:pPr>
            <w:r>
              <w:rPr>
                <w:sz w:val="22"/>
                <w:szCs w:val="22"/>
              </w:rPr>
              <w:t>0,42</w:t>
            </w:r>
          </w:p>
        </w:tc>
        <w:tc>
          <w:tcPr>
            <w:tcW w:w="1195" w:type="dxa"/>
            <w:vAlign w:val="center"/>
          </w:tcPr>
          <w:p w:rsidR="00532364" w:rsidRDefault="00575AE1">
            <w:pPr>
              <w:widowControl w:val="0"/>
              <w:jc w:val="center"/>
              <w:rPr>
                <w:sz w:val="22"/>
                <w:szCs w:val="22"/>
              </w:rPr>
            </w:pPr>
            <w:r>
              <w:rPr>
                <w:sz w:val="22"/>
                <w:szCs w:val="22"/>
              </w:rPr>
              <w:t>42,5</w:t>
            </w:r>
          </w:p>
        </w:tc>
        <w:tc>
          <w:tcPr>
            <w:tcW w:w="1676" w:type="dxa"/>
            <w:vAlign w:val="center"/>
          </w:tcPr>
          <w:p w:rsidR="00532364" w:rsidRDefault="00575AE1">
            <w:pPr>
              <w:widowControl w:val="0"/>
              <w:jc w:val="center"/>
              <w:rPr>
                <w:sz w:val="22"/>
                <w:szCs w:val="22"/>
              </w:rPr>
            </w:pPr>
            <w:r>
              <w:rPr>
                <w:sz w:val="22"/>
                <w:szCs w:val="22"/>
              </w:rPr>
              <w:t>5500</w:t>
            </w:r>
          </w:p>
        </w:tc>
      </w:tr>
    </w:tbl>
    <w:p w:rsidR="00532364" w:rsidRDefault="00532364">
      <w:pPr>
        <w:widowControl w:val="0"/>
        <w:jc w:val="both"/>
      </w:pPr>
    </w:p>
    <w:p w:rsidR="00532364" w:rsidRDefault="00575AE1">
      <w:pPr>
        <w:ind w:firstLine="567"/>
        <w:jc w:val="both"/>
        <w:outlineLvl w:val="1"/>
        <w:rPr>
          <w:i/>
          <w:color w:val="0070C0"/>
        </w:rPr>
      </w:pPr>
      <w:bookmarkStart w:id="61" w:name="_Toc143262801"/>
      <w:r>
        <w:rPr>
          <w:i/>
          <w:color w:val="0070C0"/>
        </w:rPr>
        <w:t xml:space="preserve">8.4. Преобладающий в поселении вид топлива, определяемый по совокупности всех систем теплоснабжения, </w:t>
      </w:r>
      <w:proofErr w:type="gramStart"/>
      <w:r>
        <w:rPr>
          <w:i/>
          <w:color w:val="0070C0"/>
        </w:rPr>
        <w:t>находящимся</w:t>
      </w:r>
      <w:proofErr w:type="gramEnd"/>
      <w:r>
        <w:rPr>
          <w:i/>
          <w:color w:val="0070C0"/>
        </w:rPr>
        <w:t xml:space="preserve"> в соответствующем поселении.</w:t>
      </w:r>
      <w:bookmarkEnd w:id="61"/>
    </w:p>
    <w:p w:rsidR="00532364" w:rsidRDefault="00575AE1">
      <w:pPr>
        <w:widowControl w:val="0"/>
        <w:ind w:firstLine="567"/>
        <w:jc w:val="both"/>
      </w:pPr>
      <w:r>
        <w:t>По совокупности всех систем теплоснабжения основным видом топлива для котельных муниципального округа Шарканский район является природный газ. Котельные "Зюзино детский сад" и "Мувыр" работают на угле.</w:t>
      </w:r>
    </w:p>
    <w:p w:rsidR="00532364" w:rsidRDefault="00532364">
      <w:pPr>
        <w:widowControl w:val="0"/>
        <w:ind w:firstLine="567"/>
        <w:jc w:val="both"/>
      </w:pPr>
    </w:p>
    <w:p w:rsidR="00532364" w:rsidRDefault="00532364">
      <w:pPr>
        <w:widowControl w:val="0"/>
        <w:ind w:firstLine="567"/>
        <w:jc w:val="both"/>
      </w:pPr>
    </w:p>
    <w:p w:rsidR="00532364" w:rsidRDefault="00575AE1">
      <w:pPr>
        <w:ind w:firstLine="567"/>
        <w:jc w:val="both"/>
        <w:outlineLvl w:val="1"/>
        <w:rPr>
          <w:i/>
          <w:color w:val="0070C0"/>
        </w:rPr>
      </w:pPr>
      <w:bookmarkStart w:id="62" w:name="_Toc143262802"/>
      <w:r>
        <w:rPr>
          <w:i/>
          <w:color w:val="0070C0"/>
        </w:rPr>
        <w:lastRenderedPageBreak/>
        <w:t xml:space="preserve">8.5. </w:t>
      </w:r>
      <w:proofErr w:type="spellStart"/>
      <w:r>
        <w:rPr>
          <w:i/>
          <w:color w:val="0070C0"/>
        </w:rPr>
        <w:t>Приоритетеное</w:t>
      </w:r>
      <w:proofErr w:type="spellEnd"/>
      <w:r>
        <w:rPr>
          <w:i/>
          <w:color w:val="0070C0"/>
        </w:rPr>
        <w:t xml:space="preserve"> направление развития топливного баланса поселения.</w:t>
      </w:r>
      <w:bookmarkEnd w:id="62"/>
    </w:p>
    <w:p w:rsidR="00532364" w:rsidRDefault="00575AE1">
      <w:pPr>
        <w:widowControl w:val="0"/>
        <w:ind w:firstLine="567"/>
        <w:jc w:val="both"/>
      </w:pPr>
      <w:r>
        <w:t>Изменение топливного баланса в ближайшей перспективе не планируется.</w:t>
      </w:r>
    </w:p>
    <w:p w:rsidR="00532364" w:rsidRDefault="00532364">
      <w:pPr>
        <w:widowControl w:val="0"/>
        <w:ind w:firstLine="567"/>
        <w:jc w:val="both"/>
      </w:pPr>
    </w:p>
    <w:p w:rsidR="00532364" w:rsidRDefault="00575AE1">
      <w:pPr>
        <w:keepNext/>
        <w:jc w:val="center"/>
        <w:outlineLvl w:val="0"/>
        <w:rPr>
          <w:bCs/>
          <w:i/>
          <w:color w:val="0070C0"/>
          <w:kern w:val="2"/>
          <w:sz w:val="28"/>
          <w:szCs w:val="28"/>
          <w:u w:val="single"/>
        </w:rPr>
      </w:pPr>
      <w:bookmarkStart w:id="63" w:name="sub_69"/>
      <w:bookmarkStart w:id="64" w:name="_Toc143262803"/>
      <w:bookmarkStart w:id="65" w:name="_Toc82515043"/>
      <w:bookmarkEnd w:id="63"/>
      <w:r>
        <w:rPr>
          <w:bCs/>
          <w:i/>
          <w:color w:val="0070C0"/>
          <w:kern w:val="2"/>
          <w:sz w:val="28"/>
          <w:szCs w:val="28"/>
          <w:u w:val="single"/>
        </w:rPr>
        <w:t>Раздел 9 "Инвестиции в строительство, реконструкцию, техническое перевооружение и (или) модернизацию"</w:t>
      </w:r>
      <w:bookmarkEnd w:id="64"/>
      <w:bookmarkEnd w:id="65"/>
    </w:p>
    <w:p w:rsidR="00532364" w:rsidRDefault="00575AE1">
      <w:pPr>
        <w:ind w:firstLine="567"/>
        <w:jc w:val="both"/>
        <w:outlineLvl w:val="1"/>
        <w:rPr>
          <w:i/>
          <w:color w:val="0070C0"/>
        </w:rPr>
      </w:pPr>
      <w:bookmarkStart w:id="66" w:name="_Toc143262804"/>
      <w:r>
        <w:rPr>
          <w:i/>
          <w:color w:val="0070C0"/>
        </w:rPr>
        <w:t>9.1 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bookmarkEnd w:id="66"/>
    </w:p>
    <w:p w:rsidR="00532364" w:rsidRDefault="00575AE1">
      <w:pPr>
        <w:widowControl w:val="0"/>
        <w:ind w:firstLine="540"/>
        <w:jc w:val="both"/>
      </w:pPr>
      <w:r>
        <w:t>С целью повышения энергетической эффективности необходимо при последующей актуализации схемы теплоснабжения рассмотреть возможность перевода твердотопливных котельных "Зюзино детский сад" и "Мувыр" на использование в качестве топлива природного газа.</w:t>
      </w:r>
    </w:p>
    <w:p w:rsidR="00532364" w:rsidRDefault="00532364">
      <w:pPr>
        <w:rPr>
          <w:rFonts w:ascii="Courier New" w:hAnsi="Courier New" w:cs="Courier New"/>
          <w:sz w:val="2"/>
          <w:szCs w:val="2"/>
        </w:rPr>
      </w:pPr>
    </w:p>
    <w:p w:rsidR="00532364" w:rsidRDefault="00575AE1">
      <w:pPr>
        <w:widowControl w:val="0"/>
        <w:ind w:firstLine="567"/>
        <w:jc w:val="both"/>
      </w:pPr>
      <w:r>
        <w:t>Объем инвестиций необходимо уточнять по факту принятия решения о строительстве или реконструкции каждого объекта в индивидуальном порядке.</w:t>
      </w:r>
    </w:p>
    <w:p w:rsidR="00532364" w:rsidRDefault="00532364">
      <w:pPr>
        <w:widowControl w:val="0"/>
        <w:ind w:firstLine="567"/>
        <w:jc w:val="both"/>
      </w:pPr>
    </w:p>
    <w:p w:rsidR="00532364" w:rsidRDefault="00575AE1">
      <w:pPr>
        <w:ind w:firstLine="567"/>
        <w:jc w:val="both"/>
        <w:outlineLvl w:val="1"/>
        <w:rPr>
          <w:i/>
          <w:color w:val="0070C0"/>
        </w:rPr>
      </w:pPr>
      <w:bookmarkStart w:id="67" w:name="_Toc143262805"/>
      <w:r>
        <w:rPr>
          <w:i/>
          <w:color w:val="0070C0"/>
        </w:rPr>
        <w:t>9.2 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bookmarkEnd w:id="67"/>
    </w:p>
    <w:p w:rsidR="00532364" w:rsidRDefault="00575AE1">
      <w:pPr>
        <w:widowControl w:val="0"/>
        <w:ind w:firstLine="567"/>
        <w:jc w:val="both"/>
      </w:pPr>
      <w:r>
        <w:t>По данным теплоснабжающей организации степень износа 90% тепловых сетей превышает нормативный ресурс.</w:t>
      </w:r>
    </w:p>
    <w:p w:rsidR="00532364" w:rsidRDefault="00575AE1">
      <w:pPr>
        <w:widowControl w:val="0"/>
        <w:ind w:firstLine="567"/>
        <w:jc w:val="both"/>
      </w:pPr>
      <w:r>
        <w:t>Необходимо выполнить мероприятия по полной замене изношенных (ветхих) тепловых сетей.</w:t>
      </w:r>
    </w:p>
    <w:p w:rsidR="00532364" w:rsidRDefault="00575AE1">
      <w:pPr>
        <w:widowControl w:val="0"/>
        <w:ind w:firstLine="567"/>
        <w:jc w:val="both"/>
      </w:pPr>
      <w:r>
        <w:t>Объем инвестиций необходимо уточнять по факту принятия решения о строительстве или реконструкции каждого объекта в индивидуальном порядке.</w:t>
      </w:r>
    </w:p>
    <w:p w:rsidR="00532364" w:rsidRDefault="00532364">
      <w:pPr>
        <w:widowControl w:val="0"/>
        <w:ind w:firstLine="567"/>
        <w:jc w:val="both"/>
      </w:pPr>
    </w:p>
    <w:p w:rsidR="00532364" w:rsidRDefault="00575AE1">
      <w:pPr>
        <w:ind w:firstLine="567"/>
        <w:jc w:val="both"/>
        <w:outlineLvl w:val="1"/>
        <w:rPr>
          <w:i/>
          <w:color w:val="0070C0"/>
        </w:rPr>
      </w:pPr>
      <w:bookmarkStart w:id="68" w:name="_Toc143262806"/>
      <w:r>
        <w:rPr>
          <w:i/>
          <w:color w:val="0070C0"/>
        </w:rPr>
        <w:t>9.3 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bookmarkEnd w:id="68"/>
    </w:p>
    <w:p w:rsidR="00532364" w:rsidRDefault="00575AE1">
      <w:pPr>
        <w:widowControl w:val="0"/>
        <w:ind w:firstLine="567"/>
        <w:jc w:val="both"/>
      </w:pPr>
      <w:r>
        <w:t>Реконструкция и техническое перевооружение объектов централизованного теплоснабжения в связи с изменениями температурного графика и гидравлического режима работы не требуется.</w:t>
      </w:r>
    </w:p>
    <w:p w:rsidR="00532364" w:rsidRDefault="00532364">
      <w:pPr>
        <w:widowControl w:val="0"/>
        <w:ind w:firstLine="567"/>
        <w:jc w:val="both"/>
      </w:pPr>
    </w:p>
    <w:p w:rsidR="00532364" w:rsidRDefault="00575AE1">
      <w:pPr>
        <w:ind w:firstLine="567"/>
        <w:jc w:val="both"/>
        <w:outlineLvl w:val="1"/>
        <w:rPr>
          <w:i/>
          <w:color w:val="0070C0"/>
        </w:rPr>
      </w:pPr>
      <w:bookmarkStart w:id="69" w:name="_Toc143262807"/>
      <w:r>
        <w:rPr>
          <w:i/>
          <w:color w:val="0070C0"/>
        </w:rPr>
        <w:t>9.4 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bookmarkEnd w:id="69"/>
    </w:p>
    <w:p w:rsidR="00532364" w:rsidRDefault="00575AE1">
      <w:pPr>
        <w:ind w:firstLine="567"/>
        <w:jc w:val="both"/>
      </w:pPr>
      <w:r>
        <w:t>На территории Шарканского района открытые системы теплоснабжения (горячего водоснабжения) отсутствуют.</w:t>
      </w:r>
    </w:p>
    <w:p w:rsidR="00532364" w:rsidRDefault="00532364">
      <w:pPr>
        <w:ind w:firstLine="567"/>
      </w:pPr>
    </w:p>
    <w:p w:rsidR="00532364" w:rsidRDefault="00575AE1">
      <w:pPr>
        <w:ind w:firstLine="567"/>
        <w:jc w:val="both"/>
        <w:outlineLvl w:val="1"/>
        <w:rPr>
          <w:i/>
          <w:color w:val="0070C0"/>
        </w:rPr>
      </w:pPr>
      <w:bookmarkStart w:id="70" w:name="_Toc143262808"/>
      <w:r>
        <w:rPr>
          <w:i/>
          <w:color w:val="0070C0"/>
        </w:rPr>
        <w:t>9.5. Оценка эффективности инвестиций по отдельным предложениям.</w:t>
      </w:r>
      <w:bookmarkEnd w:id="70"/>
    </w:p>
    <w:p w:rsidR="00532364" w:rsidRDefault="00575AE1">
      <w:pPr>
        <w:ind w:firstLine="567"/>
      </w:pPr>
      <w:r>
        <w:t>При реализации проектов схемы теплоснабжения Шарканского района рост тарифов на тепловую энергию не превысит уровень инфляции.</w:t>
      </w:r>
    </w:p>
    <w:p w:rsidR="00532364" w:rsidRDefault="00532364">
      <w:pPr>
        <w:ind w:firstLine="567"/>
      </w:pPr>
    </w:p>
    <w:p w:rsidR="00532364" w:rsidRDefault="00575AE1">
      <w:pPr>
        <w:ind w:firstLine="567"/>
        <w:jc w:val="both"/>
        <w:outlineLvl w:val="1"/>
        <w:rPr>
          <w:i/>
          <w:color w:val="0070C0"/>
        </w:rPr>
      </w:pPr>
      <w:bookmarkStart w:id="71" w:name="_Toc143262809"/>
      <w:r>
        <w:rPr>
          <w:i/>
          <w:color w:val="0070C0"/>
        </w:rPr>
        <w:t>9.6. 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bookmarkEnd w:id="71"/>
    </w:p>
    <w:p w:rsidR="00532364" w:rsidRDefault="00575AE1">
      <w:pPr>
        <w:ind w:firstLine="567"/>
        <w:jc w:val="both"/>
      </w:pPr>
      <w:r>
        <w:t>Общий объём необходимых инвестиций в осуществление варианта развития системы теплоснабжения складывается из суммы инвестиционных затрат в предлагаемые мероприятия по теплоисточникам и тепловым сетям, требуемых оборотных средств и средств, необходимых для обслуживания долга (в случае финансирования за счёт заёмных средств).</w:t>
      </w:r>
    </w:p>
    <w:p w:rsidR="00532364" w:rsidRDefault="00575AE1">
      <w:pPr>
        <w:ind w:firstLine="567"/>
        <w:jc w:val="both"/>
      </w:pPr>
      <w:r>
        <w:t xml:space="preserve">При этом следует учитывать, что финансовые потребности участников, направленные на реализацию мероприятий по новому строительству, техническому перевооружению и реконструкции, подлежат обязательному исполнению в объеме: </w:t>
      </w:r>
    </w:p>
    <w:p w:rsidR="00532364" w:rsidRDefault="00575AE1">
      <w:pPr>
        <w:ind w:firstLine="567"/>
        <w:jc w:val="both"/>
      </w:pPr>
      <w:r>
        <w:lastRenderedPageBreak/>
        <w:t>1)</w:t>
      </w:r>
      <w:r>
        <w:tab/>
        <w:t xml:space="preserve">фактически начисленных амортизационных отчислений, учитываемых в тарифно-балансовых решениях; </w:t>
      </w:r>
    </w:p>
    <w:p w:rsidR="00532364" w:rsidRDefault="00575AE1">
      <w:pPr>
        <w:ind w:firstLine="567"/>
        <w:jc w:val="both"/>
      </w:pPr>
      <w:r>
        <w:t>2)</w:t>
      </w:r>
      <w:r>
        <w:tab/>
        <w:t xml:space="preserve">соответствующих условиям заключенных (действующих) договоров на подключение к сетям инженерно-технического обеспечения, а также параметров технических условий, которые будут запрошены в рамках площадок, утвержденных в документах территориального планирования; </w:t>
      </w:r>
    </w:p>
    <w:p w:rsidR="00532364" w:rsidRDefault="00575AE1">
      <w:pPr>
        <w:ind w:firstLine="567"/>
        <w:jc w:val="both"/>
      </w:pPr>
      <w:r>
        <w:t>3)</w:t>
      </w:r>
      <w:r>
        <w:tab/>
        <w:t xml:space="preserve">пропорционально объему фактической реализации товарной продукции в случае если установленные тарифы предусматривают возмещение затрат на реализацию инвестиционных программ организаций, осуществляющих регулируемые виды деятельности в сфере теплоснабжения – согласно установленному уровню затрат в структуре тарифов. </w:t>
      </w:r>
    </w:p>
    <w:p w:rsidR="00532364" w:rsidRDefault="00575AE1">
      <w:pPr>
        <w:ind w:firstLine="567"/>
        <w:jc w:val="both"/>
      </w:pPr>
      <w:r>
        <w:t>Источниками финансирования мероприятий по котельным и тепловым сетям приняты:</w:t>
      </w:r>
    </w:p>
    <w:p w:rsidR="00532364" w:rsidRDefault="00575AE1">
      <w:pPr>
        <w:ind w:firstLine="567"/>
        <w:jc w:val="both"/>
      </w:pPr>
      <w:r>
        <w:t>•</w:t>
      </w:r>
      <w:r>
        <w:tab/>
        <w:t>средства теплоснабжающих организаций;</w:t>
      </w:r>
    </w:p>
    <w:p w:rsidR="00532364" w:rsidRDefault="00575AE1">
      <w:pPr>
        <w:ind w:firstLine="567"/>
        <w:jc w:val="both"/>
      </w:pPr>
      <w:r>
        <w:t>•</w:t>
      </w:r>
      <w:r>
        <w:tab/>
        <w:t>бюджетные средства (местный, региональный, федеральный);</w:t>
      </w:r>
    </w:p>
    <w:p w:rsidR="00532364" w:rsidRDefault="00575AE1">
      <w:pPr>
        <w:ind w:firstLine="567"/>
        <w:jc w:val="both"/>
      </w:pPr>
      <w:r>
        <w:t>•</w:t>
      </w:r>
      <w:r>
        <w:tab/>
        <w:t>энергосервисные контракты со сторонними организациями.</w:t>
      </w:r>
    </w:p>
    <w:p w:rsidR="00532364" w:rsidRDefault="00532364"/>
    <w:p w:rsidR="00532364" w:rsidRDefault="00575AE1">
      <w:pPr>
        <w:keepNext/>
        <w:jc w:val="center"/>
        <w:outlineLvl w:val="0"/>
        <w:rPr>
          <w:bCs/>
          <w:i/>
          <w:color w:val="0070C0"/>
          <w:kern w:val="2"/>
          <w:sz w:val="28"/>
          <w:szCs w:val="28"/>
          <w:u w:val="single"/>
        </w:rPr>
      </w:pPr>
      <w:bookmarkStart w:id="72" w:name="_Toc143262810"/>
      <w:bookmarkStart w:id="73" w:name="_Toc82515044"/>
      <w:r>
        <w:rPr>
          <w:bCs/>
          <w:i/>
          <w:color w:val="0070C0"/>
          <w:kern w:val="2"/>
          <w:sz w:val="28"/>
          <w:szCs w:val="28"/>
          <w:u w:val="single"/>
        </w:rPr>
        <w:t>Раздел 10 "Решение о присвоении статуса единой теплоснабжающей организации (организациям)"</w:t>
      </w:r>
      <w:bookmarkEnd w:id="72"/>
      <w:bookmarkEnd w:id="73"/>
    </w:p>
    <w:p w:rsidR="00532364" w:rsidRDefault="00575AE1">
      <w:pPr>
        <w:ind w:firstLine="567"/>
        <w:jc w:val="both"/>
        <w:outlineLvl w:val="1"/>
        <w:rPr>
          <w:i/>
          <w:color w:val="0070C0"/>
        </w:rPr>
      </w:pPr>
      <w:bookmarkStart w:id="74" w:name="_Toc143262811"/>
      <w:r>
        <w:rPr>
          <w:i/>
          <w:color w:val="0070C0"/>
        </w:rPr>
        <w:t>10.1 решение о присвоении статуса единой теплоснабжающей организации (организациям)</w:t>
      </w:r>
      <w:bookmarkEnd w:id="74"/>
    </w:p>
    <w:p w:rsidR="00532364" w:rsidRDefault="00575AE1">
      <w:pPr>
        <w:widowControl w:val="0"/>
        <w:ind w:firstLine="540"/>
        <w:jc w:val="both"/>
      </w:pPr>
      <w:r>
        <w:t>Производство и передачу тепловой энергии на территории муниципального округа Шарканский район осуществляет ООО «Теплоресурс»,</w:t>
      </w:r>
    </w:p>
    <w:p w:rsidR="00532364" w:rsidRDefault="00532364">
      <w:pPr>
        <w:widowControl w:val="0"/>
        <w:ind w:firstLine="540"/>
        <w:jc w:val="both"/>
      </w:pPr>
    </w:p>
    <w:p w:rsidR="00532364" w:rsidRDefault="00575AE1">
      <w:pPr>
        <w:ind w:firstLine="567"/>
        <w:jc w:val="both"/>
        <w:outlineLvl w:val="1"/>
        <w:rPr>
          <w:i/>
          <w:color w:val="0070C0"/>
        </w:rPr>
      </w:pPr>
      <w:bookmarkStart w:id="75" w:name="_Toc143262812"/>
      <w:r>
        <w:rPr>
          <w:i/>
          <w:color w:val="0070C0"/>
        </w:rPr>
        <w:t>10.2  реестр зон деятельности единой теплоснабжающей организации (организаций)</w:t>
      </w:r>
      <w:bookmarkEnd w:id="75"/>
    </w:p>
    <w:p w:rsidR="00532364" w:rsidRDefault="00575AE1">
      <w:pPr>
        <w:widowControl w:val="0"/>
        <w:ind w:firstLine="540"/>
        <w:jc w:val="both"/>
      </w:pPr>
      <w:r>
        <w:t xml:space="preserve">Реестр зоны деятельности ООО «Теплоресурс»  </w:t>
      </w:r>
      <w:proofErr w:type="gramStart"/>
      <w:r>
        <w:t>ограничена</w:t>
      </w:r>
      <w:proofErr w:type="gramEnd"/>
      <w:r>
        <w:t xml:space="preserve"> зоной действия котельных:</w:t>
      </w:r>
    </w:p>
    <w:p w:rsidR="00532364" w:rsidRDefault="00575AE1">
      <w:pPr>
        <w:pStyle w:val="aff7"/>
        <w:numPr>
          <w:ilvl w:val="0"/>
          <w:numId w:val="6"/>
        </w:numPr>
        <w:jc w:val="both"/>
      </w:pPr>
      <w:r>
        <w:t>Котельная "Центральная";</w:t>
      </w:r>
    </w:p>
    <w:p w:rsidR="00532364" w:rsidRDefault="00575AE1">
      <w:pPr>
        <w:pStyle w:val="aff7"/>
        <w:numPr>
          <w:ilvl w:val="0"/>
          <w:numId w:val="6"/>
        </w:numPr>
        <w:jc w:val="both"/>
      </w:pPr>
      <w:r>
        <w:t>Котельная "ЦРБ";</w:t>
      </w:r>
    </w:p>
    <w:p w:rsidR="00532364" w:rsidRDefault="00575AE1">
      <w:pPr>
        <w:pStyle w:val="aff7"/>
        <w:numPr>
          <w:ilvl w:val="0"/>
          <w:numId w:val="6"/>
        </w:numPr>
        <w:jc w:val="both"/>
      </w:pPr>
      <w:r>
        <w:t>Котельная "База";</w:t>
      </w:r>
    </w:p>
    <w:p w:rsidR="00532364" w:rsidRDefault="00575AE1">
      <w:pPr>
        <w:pStyle w:val="aff7"/>
        <w:numPr>
          <w:ilvl w:val="0"/>
          <w:numId w:val="6"/>
        </w:numPr>
        <w:jc w:val="both"/>
      </w:pPr>
      <w:r>
        <w:t>Котельная "ДУ";</w:t>
      </w:r>
    </w:p>
    <w:p w:rsidR="00532364" w:rsidRDefault="00575AE1">
      <w:pPr>
        <w:pStyle w:val="aff7"/>
        <w:numPr>
          <w:ilvl w:val="0"/>
          <w:numId w:val="6"/>
        </w:numPr>
        <w:jc w:val="both"/>
      </w:pPr>
      <w:r>
        <w:t>Котельная "Стадион";</w:t>
      </w:r>
    </w:p>
    <w:p w:rsidR="00532364" w:rsidRDefault="00575AE1">
      <w:pPr>
        <w:pStyle w:val="aff7"/>
        <w:numPr>
          <w:ilvl w:val="0"/>
          <w:numId w:val="6"/>
        </w:numPr>
        <w:jc w:val="both"/>
      </w:pPr>
      <w:r>
        <w:t>Котельная "Дет</w:t>
      </w:r>
      <w:proofErr w:type="gramStart"/>
      <w:r>
        <w:t>.С</w:t>
      </w:r>
      <w:proofErr w:type="gramEnd"/>
      <w:r>
        <w:t>ад №4";</w:t>
      </w:r>
    </w:p>
    <w:p w:rsidR="00532364" w:rsidRDefault="00575AE1">
      <w:pPr>
        <w:pStyle w:val="aff7"/>
        <w:numPr>
          <w:ilvl w:val="0"/>
          <w:numId w:val="6"/>
        </w:numPr>
        <w:jc w:val="both"/>
      </w:pPr>
      <w:r>
        <w:t>Котельная "Кыква";</w:t>
      </w:r>
    </w:p>
    <w:p w:rsidR="00532364" w:rsidRDefault="00575AE1">
      <w:pPr>
        <w:pStyle w:val="aff7"/>
        <w:numPr>
          <w:ilvl w:val="0"/>
          <w:numId w:val="6"/>
        </w:numPr>
        <w:jc w:val="both"/>
      </w:pPr>
      <w:r>
        <w:t>Котельная "Быги";</w:t>
      </w:r>
    </w:p>
    <w:p w:rsidR="00532364" w:rsidRDefault="00575AE1">
      <w:pPr>
        <w:pStyle w:val="aff7"/>
        <w:numPr>
          <w:ilvl w:val="0"/>
          <w:numId w:val="6"/>
        </w:numPr>
        <w:jc w:val="both"/>
      </w:pPr>
      <w:r>
        <w:t>Котельная "Сосновка";</w:t>
      </w:r>
    </w:p>
    <w:p w:rsidR="00532364" w:rsidRDefault="00575AE1">
      <w:pPr>
        <w:pStyle w:val="aff7"/>
        <w:numPr>
          <w:ilvl w:val="0"/>
          <w:numId w:val="6"/>
        </w:numPr>
        <w:jc w:val="both"/>
      </w:pPr>
      <w:r>
        <w:t>Котельная "Н. Кивары";</w:t>
      </w:r>
    </w:p>
    <w:p w:rsidR="00532364" w:rsidRDefault="00575AE1">
      <w:pPr>
        <w:pStyle w:val="aff7"/>
        <w:numPr>
          <w:ilvl w:val="0"/>
          <w:numId w:val="6"/>
        </w:numPr>
        <w:jc w:val="both"/>
      </w:pPr>
      <w:r>
        <w:t>Котельная "Мишкино";</w:t>
      </w:r>
    </w:p>
    <w:p w:rsidR="00532364" w:rsidRDefault="00575AE1">
      <w:pPr>
        <w:pStyle w:val="aff7"/>
        <w:numPr>
          <w:ilvl w:val="0"/>
          <w:numId w:val="6"/>
        </w:numPr>
        <w:jc w:val="both"/>
      </w:pPr>
      <w:r>
        <w:t>Котельная "Порозово";</w:t>
      </w:r>
    </w:p>
    <w:p w:rsidR="00532364" w:rsidRDefault="00575AE1">
      <w:pPr>
        <w:pStyle w:val="aff7"/>
        <w:numPr>
          <w:ilvl w:val="0"/>
          <w:numId w:val="6"/>
        </w:numPr>
        <w:jc w:val="both"/>
      </w:pPr>
      <w:r>
        <w:t>Котельная "Карсашур";</w:t>
      </w:r>
    </w:p>
    <w:p w:rsidR="00532364" w:rsidRDefault="00575AE1">
      <w:pPr>
        <w:pStyle w:val="aff7"/>
        <w:numPr>
          <w:ilvl w:val="0"/>
          <w:numId w:val="6"/>
        </w:numPr>
        <w:jc w:val="both"/>
      </w:pPr>
      <w:r>
        <w:t>Котельная "Вортчино";</w:t>
      </w:r>
    </w:p>
    <w:p w:rsidR="00532364" w:rsidRDefault="00575AE1">
      <w:pPr>
        <w:pStyle w:val="aff7"/>
        <w:numPr>
          <w:ilvl w:val="0"/>
          <w:numId w:val="6"/>
        </w:numPr>
        <w:jc w:val="both"/>
      </w:pPr>
      <w:r>
        <w:t>Котельная "Ляльшур";</w:t>
      </w:r>
    </w:p>
    <w:p w:rsidR="00532364" w:rsidRDefault="00575AE1">
      <w:pPr>
        <w:pStyle w:val="aff7"/>
        <w:numPr>
          <w:ilvl w:val="0"/>
          <w:numId w:val="6"/>
        </w:numPr>
        <w:jc w:val="both"/>
      </w:pPr>
      <w:r>
        <w:t>Котельная "Зюзино детский сад";</w:t>
      </w:r>
    </w:p>
    <w:p w:rsidR="00532364" w:rsidRDefault="00575AE1">
      <w:pPr>
        <w:pStyle w:val="aff7"/>
        <w:numPr>
          <w:ilvl w:val="0"/>
          <w:numId w:val="6"/>
        </w:numPr>
        <w:jc w:val="both"/>
      </w:pPr>
      <w:r>
        <w:t>Котельная "Мувыр";</w:t>
      </w:r>
    </w:p>
    <w:p w:rsidR="00532364" w:rsidRDefault="00575AE1">
      <w:pPr>
        <w:pStyle w:val="aff7"/>
        <w:numPr>
          <w:ilvl w:val="0"/>
          <w:numId w:val="6"/>
        </w:numPr>
        <w:jc w:val="both"/>
      </w:pPr>
      <w:r>
        <w:t>Котельная "Петуньки";</w:t>
      </w:r>
    </w:p>
    <w:p w:rsidR="00532364" w:rsidRDefault="00575AE1">
      <w:pPr>
        <w:pStyle w:val="aff7"/>
        <w:numPr>
          <w:ilvl w:val="0"/>
          <w:numId w:val="6"/>
        </w:numPr>
        <w:jc w:val="both"/>
      </w:pPr>
      <w:r>
        <w:t>Котельная "Пашур Вишур";</w:t>
      </w:r>
    </w:p>
    <w:p w:rsidR="00532364" w:rsidRDefault="00575AE1">
      <w:pPr>
        <w:pStyle w:val="aff7"/>
        <w:numPr>
          <w:ilvl w:val="0"/>
          <w:numId w:val="6"/>
        </w:numPr>
        <w:jc w:val="both"/>
      </w:pPr>
      <w:r>
        <w:t>Котельная "Н. Казес";</w:t>
      </w:r>
    </w:p>
    <w:p w:rsidR="00532364" w:rsidRDefault="00575AE1">
      <w:pPr>
        <w:pStyle w:val="aff7"/>
        <w:numPr>
          <w:ilvl w:val="0"/>
          <w:numId w:val="6"/>
        </w:numPr>
        <w:jc w:val="both"/>
      </w:pPr>
      <w:r>
        <w:t>Котельная "</w:t>
      </w:r>
      <w:proofErr w:type="gramStart"/>
      <w:r>
        <w:t>Заречный</w:t>
      </w:r>
      <w:proofErr w:type="gramEnd"/>
      <w:r>
        <w:t xml:space="preserve"> Вишур".</w:t>
      </w:r>
    </w:p>
    <w:p w:rsidR="00532364" w:rsidRDefault="00532364">
      <w:pPr>
        <w:rPr>
          <w:highlight w:val="yellow"/>
        </w:rPr>
      </w:pPr>
    </w:p>
    <w:p w:rsidR="00532364" w:rsidRDefault="00575AE1">
      <w:pPr>
        <w:ind w:firstLine="567"/>
        <w:jc w:val="both"/>
        <w:outlineLvl w:val="1"/>
        <w:rPr>
          <w:i/>
          <w:color w:val="0070C0"/>
        </w:rPr>
      </w:pPr>
      <w:bookmarkStart w:id="76" w:name="_Toc143262813"/>
      <w:r>
        <w:rPr>
          <w:i/>
          <w:color w:val="0070C0"/>
        </w:rPr>
        <w:t>10.3 основания, в том числе критерии, в соответствии с которыми теплоснабжающей организации присвоен статус единой теплоснабжающей организации</w:t>
      </w:r>
      <w:bookmarkEnd w:id="76"/>
    </w:p>
    <w:p w:rsidR="00532364" w:rsidRDefault="00575AE1">
      <w:pPr>
        <w:widowControl w:val="0"/>
        <w:ind w:firstLine="540"/>
        <w:jc w:val="both"/>
      </w:pPr>
      <w:r>
        <w:t>Критериями определения единой теплоснабжающей организации являются:</w:t>
      </w:r>
    </w:p>
    <w:p w:rsidR="00532364" w:rsidRDefault="00575AE1">
      <w:pPr>
        <w:widowControl w:val="0"/>
        <w:ind w:firstLine="540"/>
        <w:jc w:val="both"/>
      </w:pPr>
      <w:proofErr w:type="gramStart"/>
      <w:r>
        <w:t>•</w:t>
      </w:r>
      <w:r>
        <w:tab/>
        <w:t xml:space="preserve">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w:t>
      </w:r>
      <w:r>
        <w:lastRenderedPageBreak/>
        <w:t>установленной тепловой мощностью в границах зоны деятельности единой теплоснабжающей организации;</w:t>
      </w:r>
      <w:proofErr w:type="gramEnd"/>
    </w:p>
    <w:p w:rsidR="00532364" w:rsidRDefault="00575AE1">
      <w:pPr>
        <w:widowControl w:val="0"/>
        <w:ind w:firstLine="540"/>
        <w:jc w:val="both"/>
      </w:pPr>
      <w:proofErr w:type="gramStart"/>
      <w:r>
        <w:t>•</w:t>
      </w:r>
      <w:r>
        <w:tab/>
        <w:t>размер уставного (складочного) капитала хозяйственного товарищества или общества, уставного фонда унитарного предприятия должен быть не менее остаточной балансовой стоимости источников тепловой энергии и тепловых сетей,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 Размер уставного капитала и остаточная балансовая стоимость имущества определяются по данным бухгалтерской отчетности на последнюю отчетную дату</w:t>
      </w:r>
      <w:proofErr w:type="gramEnd"/>
      <w:r>
        <w:t xml:space="preserve"> перед подачей заявки на присвоение статуса единой теплоснабжающей организации.</w:t>
      </w:r>
    </w:p>
    <w:p w:rsidR="00532364" w:rsidRDefault="00575AE1">
      <w:pPr>
        <w:widowControl w:val="0"/>
        <w:ind w:firstLine="540"/>
        <w:jc w:val="both"/>
      </w:pPr>
      <w:proofErr w:type="gramStart"/>
      <w:r>
        <w:t>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 соответствующих критериям, установленным настоящими Правилами,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roofErr w:type="gramEnd"/>
    </w:p>
    <w:p w:rsidR="00532364" w:rsidRDefault="00575AE1">
      <w:pPr>
        <w:widowControl w:val="0"/>
        <w:ind w:firstLine="540"/>
        <w:jc w:val="both"/>
      </w:pPr>
      <w:r>
        <w:t>Способность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режимами, и обосновывается в схеме теплоснабжения.</w:t>
      </w:r>
    </w:p>
    <w:p w:rsidR="00532364" w:rsidRDefault="00532364">
      <w:pPr>
        <w:widowControl w:val="0"/>
        <w:ind w:firstLine="540"/>
        <w:jc w:val="both"/>
      </w:pPr>
    </w:p>
    <w:p w:rsidR="00532364" w:rsidRDefault="00575AE1">
      <w:pPr>
        <w:ind w:firstLine="567"/>
        <w:jc w:val="both"/>
        <w:outlineLvl w:val="1"/>
        <w:rPr>
          <w:i/>
          <w:color w:val="0070C0"/>
        </w:rPr>
      </w:pPr>
      <w:bookmarkStart w:id="77" w:name="_Toc143262814"/>
      <w:r>
        <w:rPr>
          <w:i/>
          <w:color w:val="0070C0"/>
        </w:rPr>
        <w:t>10.4 информация о поданных теплоснабжающими организациями заявках на присвоение статуса единой теплоснабжающей организации</w:t>
      </w:r>
      <w:bookmarkEnd w:id="77"/>
    </w:p>
    <w:p w:rsidR="00532364" w:rsidRDefault="00575AE1">
      <w:pPr>
        <w:widowControl w:val="0"/>
        <w:ind w:firstLine="540"/>
        <w:jc w:val="both"/>
      </w:pPr>
      <w:r>
        <w:t>Информация по заявкам от ТСО на присвоение статуса ЕТО отсутствует.</w:t>
      </w:r>
    </w:p>
    <w:p w:rsidR="00532364" w:rsidRDefault="00532364">
      <w:pPr>
        <w:widowControl w:val="0"/>
        <w:ind w:firstLine="540"/>
        <w:jc w:val="both"/>
      </w:pPr>
    </w:p>
    <w:p w:rsidR="00532364" w:rsidRDefault="00575AE1">
      <w:pPr>
        <w:ind w:firstLine="567"/>
        <w:jc w:val="both"/>
        <w:outlineLvl w:val="1"/>
        <w:rPr>
          <w:i/>
          <w:color w:val="0070C0"/>
        </w:rPr>
      </w:pPr>
      <w:bookmarkStart w:id="78" w:name="_Toc143262815"/>
      <w:r>
        <w:rPr>
          <w:i/>
          <w:color w:val="0070C0"/>
        </w:rPr>
        <w:t>10.5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bookmarkEnd w:id="78"/>
    </w:p>
    <w:p w:rsidR="00532364" w:rsidRDefault="00575AE1">
      <w:pPr>
        <w:widowControl w:val="0"/>
        <w:jc w:val="right"/>
        <w:rPr>
          <w:rFonts w:eastAsia="Arial"/>
          <w:bCs/>
        </w:rPr>
      </w:pPr>
      <w:r>
        <w:rPr>
          <w:rFonts w:eastAsia="Arial"/>
          <w:bCs/>
        </w:rPr>
        <w:t xml:space="preserve">Таблица 10.5. Реестр систем теплоснабжения, содержащий перечень ТСО </w:t>
      </w:r>
    </w:p>
    <w:tbl>
      <w:tblPr>
        <w:tblStyle w:val="affa"/>
        <w:tblW w:w="9826" w:type="dxa"/>
        <w:jc w:val="center"/>
        <w:tblLayout w:type="fixed"/>
        <w:tblCellMar>
          <w:left w:w="5" w:type="dxa"/>
          <w:right w:w="5" w:type="dxa"/>
        </w:tblCellMar>
        <w:tblLook w:val="04A0"/>
      </w:tblPr>
      <w:tblGrid>
        <w:gridCol w:w="3119"/>
        <w:gridCol w:w="2765"/>
        <w:gridCol w:w="1971"/>
        <w:gridCol w:w="1971"/>
      </w:tblGrid>
      <w:tr w:rsidR="00532364">
        <w:trPr>
          <w:trHeight w:val="1316"/>
          <w:jc w:val="center"/>
        </w:trPr>
        <w:tc>
          <w:tcPr>
            <w:tcW w:w="3118" w:type="dxa"/>
            <w:vAlign w:val="center"/>
          </w:tcPr>
          <w:p w:rsidR="00532364" w:rsidRDefault="00575AE1">
            <w:pPr>
              <w:widowControl w:val="0"/>
              <w:jc w:val="center"/>
              <w:rPr>
                <w:b/>
                <w:sz w:val="20"/>
                <w:szCs w:val="20"/>
              </w:rPr>
            </w:pPr>
            <w:r>
              <w:rPr>
                <w:rFonts w:eastAsia="Arial"/>
                <w:b/>
                <w:bCs/>
                <w:color w:val="000000"/>
                <w:sz w:val="20"/>
                <w:szCs w:val="20"/>
                <w:shd w:val="clear" w:color="auto" w:fill="FFFFFF"/>
                <w:lang w:bidi="ru-RU"/>
              </w:rPr>
              <w:t>Наименование источника системы теплоснабжения</w:t>
            </w:r>
          </w:p>
        </w:tc>
        <w:tc>
          <w:tcPr>
            <w:tcW w:w="2765" w:type="dxa"/>
            <w:vAlign w:val="center"/>
          </w:tcPr>
          <w:p w:rsidR="00532364" w:rsidRDefault="00575AE1">
            <w:pPr>
              <w:widowControl w:val="0"/>
              <w:jc w:val="center"/>
              <w:rPr>
                <w:b/>
                <w:sz w:val="20"/>
                <w:szCs w:val="20"/>
              </w:rPr>
            </w:pPr>
            <w:r>
              <w:rPr>
                <w:rFonts w:eastAsia="Arial"/>
                <w:b/>
                <w:bCs/>
                <w:color w:val="000000"/>
                <w:sz w:val="20"/>
                <w:szCs w:val="20"/>
                <w:shd w:val="clear" w:color="auto" w:fill="FFFFFF"/>
                <w:lang w:bidi="ru-RU"/>
              </w:rPr>
              <w:t>Наименование теплоснабжающей организации</w:t>
            </w:r>
          </w:p>
        </w:tc>
        <w:tc>
          <w:tcPr>
            <w:tcW w:w="1971" w:type="dxa"/>
            <w:vAlign w:val="center"/>
          </w:tcPr>
          <w:p w:rsidR="00532364" w:rsidRDefault="00575AE1">
            <w:pPr>
              <w:widowControl w:val="0"/>
              <w:jc w:val="center"/>
              <w:rPr>
                <w:b/>
                <w:sz w:val="20"/>
                <w:szCs w:val="20"/>
              </w:rPr>
            </w:pPr>
            <w:r>
              <w:rPr>
                <w:rFonts w:eastAsia="Arial"/>
                <w:b/>
                <w:bCs/>
                <w:color w:val="000000"/>
                <w:sz w:val="20"/>
                <w:szCs w:val="20"/>
                <w:shd w:val="clear" w:color="auto" w:fill="FFFFFF"/>
                <w:lang w:bidi="ru-RU"/>
              </w:rPr>
              <w:t xml:space="preserve">Объекты </w:t>
            </w:r>
            <w:proofErr w:type="gramStart"/>
            <w:r>
              <w:rPr>
                <w:rFonts w:eastAsia="Arial"/>
                <w:b/>
                <w:bCs/>
                <w:color w:val="000000"/>
                <w:sz w:val="20"/>
                <w:szCs w:val="20"/>
                <w:shd w:val="clear" w:color="auto" w:fill="FFFFFF"/>
                <w:lang w:bidi="ru-RU"/>
              </w:rPr>
              <w:t>СЦТ</w:t>
            </w:r>
            <w:proofErr w:type="gramEnd"/>
            <w:r>
              <w:rPr>
                <w:rFonts w:eastAsia="Arial"/>
                <w:b/>
                <w:bCs/>
                <w:color w:val="000000"/>
                <w:sz w:val="20"/>
                <w:szCs w:val="20"/>
                <w:shd w:val="clear" w:color="auto" w:fill="FFFFFF"/>
                <w:lang w:bidi="ru-RU"/>
              </w:rPr>
              <w:t xml:space="preserve"> которые эксплуатирует теплоснабжающая организация</w:t>
            </w:r>
          </w:p>
        </w:tc>
        <w:tc>
          <w:tcPr>
            <w:tcW w:w="1971" w:type="dxa"/>
            <w:vAlign w:val="center"/>
          </w:tcPr>
          <w:p w:rsidR="00532364" w:rsidRDefault="00575AE1">
            <w:pPr>
              <w:widowControl w:val="0"/>
              <w:jc w:val="center"/>
              <w:rPr>
                <w:b/>
                <w:sz w:val="20"/>
                <w:szCs w:val="20"/>
              </w:rPr>
            </w:pPr>
            <w:r>
              <w:rPr>
                <w:rFonts w:eastAsia="Arial"/>
                <w:b/>
                <w:bCs/>
                <w:color w:val="000000"/>
                <w:sz w:val="20"/>
                <w:szCs w:val="20"/>
                <w:shd w:val="clear" w:color="auto" w:fill="FFFFFF"/>
                <w:lang w:bidi="ru-RU"/>
              </w:rPr>
              <w:t>Суммарная установленная тепловая мощность источников тепловой энергии, Гкал/</w:t>
            </w:r>
            <w:proofErr w:type="gramStart"/>
            <w:r>
              <w:rPr>
                <w:rFonts w:eastAsia="Arial"/>
                <w:b/>
                <w:bCs/>
                <w:color w:val="000000"/>
                <w:sz w:val="20"/>
                <w:szCs w:val="20"/>
                <w:shd w:val="clear" w:color="auto" w:fill="FFFFFF"/>
                <w:lang w:bidi="ru-RU"/>
              </w:rPr>
              <w:t>ч</w:t>
            </w:r>
            <w:proofErr w:type="gramEnd"/>
          </w:p>
        </w:tc>
      </w:tr>
      <w:tr w:rsidR="00532364" w:rsidTr="00575AE1">
        <w:trPr>
          <w:trHeight w:val="20"/>
          <w:jc w:val="center"/>
        </w:trPr>
        <w:tc>
          <w:tcPr>
            <w:tcW w:w="3118" w:type="dxa"/>
            <w:shd w:val="clear" w:color="auto" w:fill="auto"/>
            <w:vAlign w:val="center"/>
          </w:tcPr>
          <w:p w:rsidR="00532364" w:rsidRDefault="00575AE1">
            <w:pPr>
              <w:widowControl w:val="0"/>
              <w:rPr>
                <w:sz w:val="20"/>
                <w:szCs w:val="20"/>
              </w:rPr>
            </w:pPr>
            <w:r>
              <w:rPr>
                <w:color w:val="000000"/>
                <w:sz w:val="22"/>
                <w:szCs w:val="22"/>
              </w:rPr>
              <w:t>Котельная «</w:t>
            </w:r>
            <w:proofErr w:type="spellStart"/>
            <w:r>
              <w:rPr>
                <w:color w:val="000000"/>
                <w:sz w:val="22"/>
                <w:szCs w:val="22"/>
              </w:rPr>
              <w:t>Центальная</w:t>
            </w:r>
            <w:proofErr w:type="spellEnd"/>
            <w:r>
              <w:rPr>
                <w:color w:val="000000"/>
                <w:sz w:val="22"/>
                <w:szCs w:val="22"/>
              </w:rPr>
              <w:t>»</w:t>
            </w:r>
          </w:p>
        </w:tc>
        <w:tc>
          <w:tcPr>
            <w:tcW w:w="2765" w:type="dxa"/>
            <w:shd w:val="clear" w:color="auto" w:fill="auto"/>
            <w:vAlign w:val="center"/>
          </w:tcPr>
          <w:p w:rsidR="00532364" w:rsidRDefault="00575AE1">
            <w:pPr>
              <w:widowControl w:val="0"/>
              <w:jc w:val="center"/>
              <w:rPr>
                <w:sz w:val="20"/>
                <w:szCs w:val="20"/>
              </w:rPr>
            </w:pPr>
            <w:r>
              <w:rPr>
                <w:sz w:val="20"/>
                <w:szCs w:val="20"/>
              </w:rPr>
              <w:t xml:space="preserve">ООО «Теплоресурс» </w:t>
            </w:r>
          </w:p>
        </w:tc>
        <w:tc>
          <w:tcPr>
            <w:tcW w:w="1971" w:type="dxa"/>
            <w:shd w:val="clear" w:color="auto" w:fill="auto"/>
            <w:vAlign w:val="center"/>
          </w:tcPr>
          <w:p w:rsidR="00532364" w:rsidRDefault="00575AE1">
            <w:pPr>
              <w:widowControl w:val="0"/>
              <w:jc w:val="center"/>
              <w:rPr>
                <w:sz w:val="20"/>
                <w:szCs w:val="20"/>
              </w:rPr>
            </w:pPr>
            <w:r>
              <w:rPr>
                <w:sz w:val="20"/>
                <w:szCs w:val="20"/>
              </w:rPr>
              <w:t>сети и источник</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6,45</w:t>
            </w:r>
          </w:p>
        </w:tc>
      </w:tr>
      <w:tr w:rsidR="00532364">
        <w:trPr>
          <w:trHeight w:val="20"/>
          <w:jc w:val="center"/>
        </w:trPr>
        <w:tc>
          <w:tcPr>
            <w:tcW w:w="3118" w:type="dxa"/>
            <w:vAlign w:val="center"/>
          </w:tcPr>
          <w:p w:rsidR="00532364" w:rsidRDefault="00575AE1">
            <w:pPr>
              <w:widowControl w:val="0"/>
              <w:rPr>
                <w:color w:val="000000"/>
                <w:sz w:val="20"/>
                <w:szCs w:val="20"/>
              </w:rPr>
            </w:pPr>
            <w:r>
              <w:rPr>
                <w:color w:val="000000"/>
                <w:sz w:val="22"/>
                <w:szCs w:val="22"/>
              </w:rPr>
              <w:t>Котельная ЦРБ</w:t>
            </w:r>
          </w:p>
        </w:tc>
        <w:tc>
          <w:tcPr>
            <w:tcW w:w="2765"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3,225</w:t>
            </w:r>
          </w:p>
        </w:tc>
      </w:tr>
      <w:tr w:rsidR="00532364">
        <w:trPr>
          <w:trHeight w:val="20"/>
          <w:jc w:val="center"/>
        </w:trPr>
        <w:tc>
          <w:tcPr>
            <w:tcW w:w="3118" w:type="dxa"/>
            <w:vAlign w:val="center"/>
          </w:tcPr>
          <w:p w:rsidR="00532364" w:rsidRDefault="00575AE1">
            <w:pPr>
              <w:widowControl w:val="0"/>
              <w:rPr>
                <w:color w:val="000000"/>
                <w:sz w:val="20"/>
                <w:szCs w:val="20"/>
              </w:rPr>
            </w:pPr>
            <w:r>
              <w:rPr>
                <w:color w:val="000000"/>
                <w:sz w:val="22"/>
                <w:szCs w:val="22"/>
              </w:rPr>
              <w:t>Котельная "База"</w:t>
            </w:r>
          </w:p>
        </w:tc>
        <w:tc>
          <w:tcPr>
            <w:tcW w:w="2765"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3,225</w:t>
            </w:r>
          </w:p>
        </w:tc>
      </w:tr>
      <w:tr w:rsidR="00532364">
        <w:trPr>
          <w:trHeight w:val="20"/>
          <w:jc w:val="center"/>
        </w:trPr>
        <w:tc>
          <w:tcPr>
            <w:tcW w:w="3118" w:type="dxa"/>
            <w:vAlign w:val="center"/>
          </w:tcPr>
          <w:p w:rsidR="00532364" w:rsidRDefault="00575AE1">
            <w:pPr>
              <w:widowControl w:val="0"/>
              <w:rPr>
                <w:color w:val="000000"/>
                <w:sz w:val="22"/>
                <w:szCs w:val="22"/>
              </w:rPr>
            </w:pPr>
            <w:r>
              <w:rPr>
                <w:color w:val="000000"/>
                <w:sz w:val="22"/>
                <w:szCs w:val="22"/>
              </w:rPr>
              <w:t>Котельная "ДУ"</w:t>
            </w:r>
          </w:p>
        </w:tc>
        <w:tc>
          <w:tcPr>
            <w:tcW w:w="2765"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0,108</w:t>
            </w:r>
          </w:p>
        </w:tc>
      </w:tr>
      <w:tr w:rsidR="00532364">
        <w:trPr>
          <w:trHeight w:val="20"/>
          <w:jc w:val="center"/>
        </w:trPr>
        <w:tc>
          <w:tcPr>
            <w:tcW w:w="3118" w:type="dxa"/>
            <w:vAlign w:val="center"/>
          </w:tcPr>
          <w:p w:rsidR="00532364" w:rsidRDefault="00575AE1">
            <w:pPr>
              <w:widowControl w:val="0"/>
              <w:rPr>
                <w:color w:val="000000"/>
                <w:sz w:val="22"/>
                <w:szCs w:val="22"/>
              </w:rPr>
            </w:pPr>
            <w:r>
              <w:rPr>
                <w:color w:val="000000"/>
                <w:sz w:val="22"/>
                <w:szCs w:val="22"/>
              </w:rPr>
              <w:t>Котельная "Стадион"</w:t>
            </w:r>
          </w:p>
        </w:tc>
        <w:tc>
          <w:tcPr>
            <w:tcW w:w="2765"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0,15</w:t>
            </w:r>
          </w:p>
        </w:tc>
      </w:tr>
      <w:tr w:rsidR="00532364">
        <w:trPr>
          <w:trHeight w:val="20"/>
          <w:jc w:val="center"/>
        </w:trPr>
        <w:tc>
          <w:tcPr>
            <w:tcW w:w="3118" w:type="dxa"/>
            <w:vAlign w:val="center"/>
          </w:tcPr>
          <w:p w:rsidR="00532364" w:rsidRDefault="00575AE1">
            <w:pPr>
              <w:widowControl w:val="0"/>
              <w:rPr>
                <w:color w:val="000000"/>
                <w:sz w:val="22"/>
                <w:szCs w:val="22"/>
              </w:rPr>
            </w:pPr>
            <w:r>
              <w:rPr>
                <w:color w:val="000000"/>
                <w:sz w:val="22"/>
                <w:szCs w:val="22"/>
              </w:rPr>
              <w:t>Котельная "Дет</w:t>
            </w:r>
            <w:proofErr w:type="gramStart"/>
            <w:r>
              <w:rPr>
                <w:color w:val="000000"/>
                <w:sz w:val="22"/>
                <w:szCs w:val="22"/>
              </w:rPr>
              <w:t>.</w:t>
            </w:r>
            <w:proofErr w:type="gramEnd"/>
            <w:r>
              <w:rPr>
                <w:color w:val="000000"/>
                <w:sz w:val="22"/>
                <w:szCs w:val="22"/>
              </w:rPr>
              <w:t xml:space="preserve"> </w:t>
            </w:r>
            <w:proofErr w:type="gramStart"/>
            <w:r>
              <w:rPr>
                <w:color w:val="000000"/>
                <w:sz w:val="22"/>
                <w:szCs w:val="22"/>
              </w:rPr>
              <w:t>с</w:t>
            </w:r>
            <w:proofErr w:type="gramEnd"/>
            <w:r>
              <w:rPr>
                <w:color w:val="000000"/>
                <w:sz w:val="22"/>
                <w:szCs w:val="22"/>
              </w:rPr>
              <w:t>ад №4"</w:t>
            </w:r>
          </w:p>
        </w:tc>
        <w:tc>
          <w:tcPr>
            <w:tcW w:w="2765"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0,602</w:t>
            </w:r>
          </w:p>
        </w:tc>
      </w:tr>
      <w:tr w:rsidR="00532364">
        <w:trPr>
          <w:trHeight w:val="20"/>
          <w:jc w:val="center"/>
        </w:trPr>
        <w:tc>
          <w:tcPr>
            <w:tcW w:w="3118" w:type="dxa"/>
            <w:vAlign w:val="center"/>
          </w:tcPr>
          <w:p w:rsidR="00532364" w:rsidRDefault="00575AE1">
            <w:pPr>
              <w:widowControl w:val="0"/>
              <w:rPr>
                <w:color w:val="000000"/>
                <w:sz w:val="22"/>
                <w:szCs w:val="22"/>
              </w:rPr>
            </w:pPr>
            <w:r>
              <w:rPr>
                <w:color w:val="000000"/>
                <w:sz w:val="22"/>
                <w:szCs w:val="22"/>
              </w:rPr>
              <w:t>Котельная "Кыква"</w:t>
            </w:r>
          </w:p>
        </w:tc>
        <w:tc>
          <w:tcPr>
            <w:tcW w:w="2765"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0,43</w:t>
            </w:r>
          </w:p>
        </w:tc>
      </w:tr>
      <w:tr w:rsidR="00532364">
        <w:trPr>
          <w:trHeight w:val="20"/>
          <w:jc w:val="center"/>
        </w:trPr>
        <w:tc>
          <w:tcPr>
            <w:tcW w:w="3118" w:type="dxa"/>
            <w:vAlign w:val="center"/>
          </w:tcPr>
          <w:p w:rsidR="00532364" w:rsidRDefault="00575AE1">
            <w:pPr>
              <w:widowControl w:val="0"/>
              <w:rPr>
                <w:color w:val="000000"/>
                <w:sz w:val="22"/>
                <w:szCs w:val="22"/>
              </w:rPr>
            </w:pPr>
            <w:r>
              <w:rPr>
                <w:color w:val="000000"/>
                <w:sz w:val="22"/>
                <w:szCs w:val="22"/>
              </w:rPr>
              <w:t>Котельная "Быги"</w:t>
            </w:r>
          </w:p>
        </w:tc>
        <w:tc>
          <w:tcPr>
            <w:tcW w:w="2765"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1,084</w:t>
            </w:r>
          </w:p>
        </w:tc>
      </w:tr>
      <w:tr w:rsidR="00532364">
        <w:trPr>
          <w:trHeight w:val="20"/>
          <w:jc w:val="center"/>
        </w:trPr>
        <w:tc>
          <w:tcPr>
            <w:tcW w:w="3118" w:type="dxa"/>
            <w:vAlign w:val="center"/>
          </w:tcPr>
          <w:p w:rsidR="00532364" w:rsidRDefault="00575AE1">
            <w:pPr>
              <w:widowControl w:val="0"/>
              <w:rPr>
                <w:color w:val="000000"/>
                <w:sz w:val="22"/>
                <w:szCs w:val="22"/>
              </w:rPr>
            </w:pPr>
            <w:r>
              <w:rPr>
                <w:color w:val="000000"/>
                <w:sz w:val="22"/>
                <w:szCs w:val="22"/>
              </w:rPr>
              <w:t>Котельная "Сосновка"</w:t>
            </w:r>
          </w:p>
        </w:tc>
        <w:tc>
          <w:tcPr>
            <w:tcW w:w="2765"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0,86</w:t>
            </w:r>
          </w:p>
        </w:tc>
      </w:tr>
      <w:tr w:rsidR="00532364">
        <w:trPr>
          <w:trHeight w:val="20"/>
          <w:jc w:val="center"/>
        </w:trPr>
        <w:tc>
          <w:tcPr>
            <w:tcW w:w="3118" w:type="dxa"/>
            <w:vAlign w:val="center"/>
          </w:tcPr>
          <w:p w:rsidR="00532364" w:rsidRDefault="00575AE1">
            <w:pPr>
              <w:widowControl w:val="0"/>
              <w:rPr>
                <w:color w:val="000000"/>
                <w:sz w:val="22"/>
                <w:szCs w:val="22"/>
              </w:rPr>
            </w:pPr>
            <w:r>
              <w:rPr>
                <w:color w:val="000000"/>
                <w:sz w:val="22"/>
                <w:szCs w:val="22"/>
              </w:rPr>
              <w:t>Котельная "Н. Кивары"</w:t>
            </w:r>
          </w:p>
        </w:tc>
        <w:tc>
          <w:tcPr>
            <w:tcW w:w="2765"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0,688</w:t>
            </w:r>
          </w:p>
        </w:tc>
      </w:tr>
      <w:tr w:rsidR="00532364">
        <w:trPr>
          <w:trHeight w:val="20"/>
          <w:jc w:val="center"/>
        </w:trPr>
        <w:tc>
          <w:tcPr>
            <w:tcW w:w="3118" w:type="dxa"/>
            <w:vAlign w:val="center"/>
          </w:tcPr>
          <w:p w:rsidR="00532364" w:rsidRDefault="00575AE1">
            <w:pPr>
              <w:widowControl w:val="0"/>
              <w:rPr>
                <w:color w:val="000000"/>
                <w:sz w:val="22"/>
                <w:szCs w:val="22"/>
              </w:rPr>
            </w:pPr>
            <w:r>
              <w:rPr>
                <w:color w:val="000000"/>
                <w:sz w:val="22"/>
                <w:szCs w:val="22"/>
              </w:rPr>
              <w:t>Котельная "Мишкино"</w:t>
            </w:r>
          </w:p>
        </w:tc>
        <w:tc>
          <w:tcPr>
            <w:tcW w:w="2765"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0,688</w:t>
            </w:r>
          </w:p>
        </w:tc>
      </w:tr>
      <w:tr w:rsidR="00532364">
        <w:trPr>
          <w:trHeight w:val="20"/>
          <w:jc w:val="center"/>
        </w:trPr>
        <w:tc>
          <w:tcPr>
            <w:tcW w:w="3118" w:type="dxa"/>
            <w:vAlign w:val="center"/>
          </w:tcPr>
          <w:p w:rsidR="00532364" w:rsidRDefault="00575AE1">
            <w:pPr>
              <w:widowControl w:val="0"/>
              <w:rPr>
                <w:color w:val="000000"/>
                <w:sz w:val="22"/>
                <w:szCs w:val="22"/>
              </w:rPr>
            </w:pPr>
            <w:r>
              <w:rPr>
                <w:color w:val="000000"/>
                <w:sz w:val="22"/>
                <w:szCs w:val="22"/>
              </w:rPr>
              <w:t>Котельная "Порозово"</w:t>
            </w:r>
          </w:p>
        </w:tc>
        <w:tc>
          <w:tcPr>
            <w:tcW w:w="2765"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0,43</w:t>
            </w:r>
          </w:p>
        </w:tc>
      </w:tr>
      <w:tr w:rsidR="00532364">
        <w:trPr>
          <w:trHeight w:val="20"/>
          <w:jc w:val="center"/>
        </w:trPr>
        <w:tc>
          <w:tcPr>
            <w:tcW w:w="3118" w:type="dxa"/>
            <w:vAlign w:val="center"/>
          </w:tcPr>
          <w:p w:rsidR="00532364" w:rsidRDefault="00575AE1">
            <w:pPr>
              <w:widowControl w:val="0"/>
              <w:rPr>
                <w:color w:val="000000"/>
                <w:sz w:val="22"/>
                <w:szCs w:val="22"/>
              </w:rPr>
            </w:pPr>
            <w:r>
              <w:rPr>
                <w:color w:val="000000"/>
                <w:sz w:val="22"/>
                <w:szCs w:val="22"/>
              </w:rPr>
              <w:t>Котельная "Карсашур"</w:t>
            </w:r>
          </w:p>
        </w:tc>
        <w:tc>
          <w:tcPr>
            <w:tcW w:w="2765"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0,43</w:t>
            </w:r>
          </w:p>
        </w:tc>
      </w:tr>
      <w:tr w:rsidR="00532364">
        <w:trPr>
          <w:trHeight w:val="20"/>
          <w:jc w:val="center"/>
        </w:trPr>
        <w:tc>
          <w:tcPr>
            <w:tcW w:w="3118" w:type="dxa"/>
            <w:vAlign w:val="center"/>
          </w:tcPr>
          <w:p w:rsidR="00532364" w:rsidRDefault="00575AE1">
            <w:pPr>
              <w:widowControl w:val="0"/>
              <w:rPr>
                <w:color w:val="000000"/>
                <w:sz w:val="22"/>
                <w:szCs w:val="22"/>
              </w:rPr>
            </w:pPr>
            <w:r>
              <w:rPr>
                <w:color w:val="000000"/>
                <w:sz w:val="22"/>
                <w:szCs w:val="22"/>
              </w:rPr>
              <w:t>Котельная "Вортчино"</w:t>
            </w:r>
          </w:p>
        </w:tc>
        <w:tc>
          <w:tcPr>
            <w:tcW w:w="2765"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0,43</w:t>
            </w:r>
          </w:p>
        </w:tc>
      </w:tr>
      <w:tr w:rsidR="00532364">
        <w:trPr>
          <w:trHeight w:val="20"/>
          <w:jc w:val="center"/>
        </w:trPr>
        <w:tc>
          <w:tcPr>
            <w:tcW w:w="3118" w:type="dxa"/>
            <w:vAlign w:val="center"/>
          </w:tcPr>
          <w:p w:rsidR="00532364" w:rsidRDefault="00575AE1">
            <w:pPr>
              <w:widowControl w:val="0"/>
              <w:rPr>
                <w:color w:val="000000"/>
                <w:sz w:val="22"/>
                <w:szCs w:val="22"/>
              </w:rPr>
            </w:pPr>
            <w:r>
              <w:rPr>
                <w:color w:val="000000"/>
                <w:sz w:val="22"/>
                <w:szCs w:val="22"/>
              </w:rPr>
              <w:t>Котельная "Ляльшур"</w:t>
            </w:r>
          </w:p>
        </w:tc>
        <w:tc>
          <w:tcPr>
            <w:tcW w:w="2765"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0,688</w:t>
            </w:r>
          </w:p>
        </w:tc>
      </w:tr>
      <w:tr w:rsidR="00532364">
        <w:trPr>
          <w:trHeight w:val="20"/>
          <w:jc w:val="center"/>
        </w:trPr>
        <w:tc>
          <w:tcPr>
            <w:tcW w:w="3118" w:type="dxa"/>
            <w:vAlign w:val="center"/>
          </w:tcPr>
          <w:p w:rsidR="00532364" w:rsidRDefault="00575AE1">
            <w:pPr>
              <w:widowControl w:val="0"/>
              <w:rPr>
                <w:color w:val="000000"/>
                <w:sz w:val="22"/>
                <w:szCs w:val="22"/>
              </w:rPr>
            </w:pPr>
            <w:r>
              <w:rPr>
                <w:color w:val="000000"/>
                <w:sz w:val="22"/>
                <w:szCs w:val="22"/>
              </w:rPr>
              <w:t>Котельная "Зюзино детский сад"</w:t>
            </w:r>
          </w:p>
        </w:tc>
        <w:tc>
          <w:tcPr>
            <w:tcW w:w="2765"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1,084</w:t>
            </w:r>
          </w:p>
        </w:tc>
      </w:tr>
      <w:tr w:rsidR="00532364">
        <w:trPr>
          <w:trHeight w:val="20"/>
          <w:jc w:val="center"/>
        </w:trPr>
        <w:tc>
          <w:tcPr>
            <w:tcW w:w="3118" w:type="dxa"/>
            <w:vAlign w:val="center"/>
          </w:tcPr>
          <w:p w:rsidR="00532364" w:rsidRDefault="00575AE1">
            <w:pPr>
              <w:widowControl w:val="0"/>
              <w:rPr>
                <w:color w:val="000000"/>
                <w:sz w:val="22"/>
                <w:szCs w:val="22"/>
              </w:rPr>
            </w:pPr>
            <w:r>
              <w:rPr>
                <w:color w:val="000000"/>
                <w:sz w:val="22"/>
                <w:szCs w:val="22"/>
              </w:rPr>
              <w:t>Котельная "Мувыр"</w:t>
            </w:r>
          </w:p>
        </w:tc>
        <w:tc>
          <w:tcPr>
            <w:tcW w:w="2765"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1" w:type="dxa"/>
            <w:tcBorders>
              <w:left w:val="nil"/>
            </w:tcBorders>
            <w:shd w:val="clear" w:color="auto" w:fill="auto"/>
            <w:vAlign w:val="center"/>
          </w:tcPr>
          <w:p w:rsidR="00532364" w:rsidRDefault="00575AE1">
            <w:pPr>
              <w:widowControl w:val="0"/>
              <w:jc w:val="center"/>
              <w:rPr>
                <w:sz w:val="20"/>
                <w:szCs w:val="20"/>
                <w:highlight w:val="yellow"/>
              </w:rPr>
            </w:pPr>
            <w:r>
              <w:rPr>
                <w:sz w:val="20"/>
                <w:szCs w:val="20"/>
              </w:rPr>
              <w:t>1,084</w:t>
            </w:r>
          </w:p>
        </w:tc>
      </w:tr>
      <w:tr w:rsidR="00532364">
        <w:trPr>
          <w:trHeight w:val="20"/>
          <w:jc w:val="center"/>
        </w:trPr>
        <w:tc>
          <w:tcPr>
            <w:tcW w:w="3118" w:type="dxa"/>
            <w:vAlign w:val="center"/>
          </w:tcPr>
          <w:p w:rsidR="00532364" w:rsidRDefault="00575AE1">
            <w:pPr>
              <w:widowControl w:val="0"/>
              <w:rPr>
                <w:color w:val="000000"/>
                <w:sz w:val="22"/>
                <w:szCs w:val="22"/>
              </w:rPr>
            </w:pPr>
            <w:r>
              <w:rPr>
                <w:color w:val="000000"/>
                <w:sz w:val="22"/>
                <w:szCs w:val="22"/>
              </w:rPr>
              <w:t>Котельная "Петуньки"</w:t>
            </w:r>
          </w:p>
        </w:tc>
        <w:tc>
          <w:tcPr>
            <w:tcW w:w="2765"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1" w:type="dxa"/>
            <w:tcBorders>
              <w:left w:val="nil"/>
            </w:tcBorders>
            <w:shd w:val="clear" w:color="auto" w:fill="auto"/>
            <w:vAlign w:val="center"/>
          </w:tcPr>
          <w:p w:rsidR="00532364" w:rsidRDefault="00575AE1">
            <w:pPr>
              <w:widowControl w:val="0"/>
              <w:jc w:val="center"/>
              <w:rPr>
                <w:sz w:val="20"/>
                <w:szCs w:val="20"/>
                <w:highlight w:val="yellow"/>
              </w:rPr>
            </w:pPr>
            <w:r>
              <w:rPr>
                <w:sz w:val="20"/>
                <w:szCs w:val="20"/>
              </w:rPr>
              <w:t>0,206</w:t>
            </w:r>
          </w:p>
        </w:tc>
      </w:tr>
      <w:tr w:rsidR="00532364">
        <w:trPr>
          <w:trHeight w:val="20"/>
          <w:jc w:val="center"/>
        </w:trPr>
        <w:tc>
          <w:tcPr>
            <w:tcW w:w="3118" w:type="dxa"/>
            <w:vAlign w:val="center"/>
          </w:tcPr>
          <w:p w:rsidR="00532364" w:rsidRDefault="00575AE1">
            <w:pPr>
              <w:widowControl w:val="0"/>
              <w:rPr>
                <w:color w:val="000000"/>
                <w:sz w:val="22"/>
                <w:szCs w:val="22"/>
              </w:rPr>
            </w:pPr>
            <w:r>
              <w:rPr>
                <w:color w:val="000000"/>
                <w:sz w:val="22"/>
                <w:szCs w:val="22"/>
              </w:rPr>
              <w:t>Котельная "Пашур Вишур"</w:t>
            </w:r>
          </w:p>
        </w:tc>
        <w:tc>
          <w:tcPr>
            <w:tcW w:w="2765"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1" w:type="dxa"/>
            <w:tcBorders>
              <w:left w:val="nil"/>
            </w:tcBorders>
            <w:shd w:val="clear" w:color="auto" w:fill="auto"/>
            <w:vAlign w:val="center"/>
          </w:tcPr>
          <w:p w:rsidR="00532364" w:rsidRDefault="00575AE1">
            <w:pPr>
              <w:widowControl w:val="0"/>
              <w:jc w:val="center"/>
              <w:rPr>
                <w:sz w:val="20"/>
                <w:szCs w:val="20"/>
                <w:highlight w:val="yellow"/>
              </w:rPr>
            </w:pPr>
            <w:r>
              <w:rPr>
                <w:sz w:val="20"/>
                <w:szCs w:val="20"/>
              </w:rPr>
              <w:t>0,172</w:t>
            </w:r>
          </w:p>
        </w:tc>
      </w:tr>
      <w:tr w:rsidR="00532364">
        <w:trPr>
          <w:trHeight w:val="20"/>
          <w:jc w:val="center"/>
        </w:trPr>
        <w:tc>
          <w:tcPr>
            <w:tcW w:w="3118" w:type="dxa"/>
            <w:vAlign w:val="center"/>
          </w:tcPr>
          <w:p w:rsidR="00532364" w:rsidRDefault="00575AE1">
            <w:pPr>
              <w:widowControl w:val="0"/>
              <w:rPr>
                <w:color w:val="000000"/>
                <w:sz w:val="22"/>
                <w:szCs w:val="22"/>
              </w:rPr>
            </w:pPr>
            <w:r>
              <w:rPr>
                <w:color w:val="000000"/>
                <w:sz w:val="22"/>
                <w:szCs w:val="22"/>
              </w:rPr>
              <w:t>Котельная "Н. Казес"</w:t>
            </w:r>
          </w:p>
        </w:tc>
        <w:tc>
          <w:tcPr>
            <w:tcW w:w="2765"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1" w:type="dxa"/>
            <w:tcBorders>
              <w:left w:val="nil"/>
            </w:tcBorders>
            <w:shd w:val="clear" w:color="auto" w:fill="auto"/>
            <w:vAlign w:val="center"/>
          </w:tcPr>
          <w:p w:rsidR="00532364" w:rsidRDefault="00575AE1">
            <w:pPr>
              <w:widowControl w:val="0"/>
              <w:jc w:val="center"/>
              <w:rPr>
                <w:sz w:val="20"/>
                <w:szCs w:val="20"/>
                <w:highlight w:val="yellow"/>
              </w:rPr>
            </w:pPr>
            <w:r>
              <w:rPr>
                <w:sz w:val="20"/>
                <w:szCs w:val="20"/>
              </w:rPr>
              <w:t>0,103</w:t>
            </w:r>
          </w:p>
        </w:tc>
      </w:tr>
      <w:tr w:rsidR="00532364">
        <w:trPr>
          <w:trHeight w:val="20"/>
          <w:jc w:val="center"/>
        </w:trPr>
        <w:tc>
          <w:tcPr>
            <w:tcW w:w="3118" w:type="dxa"/>
            <w:vAlign w:val="center"/>
          </w:tcPr>
          <w:p w:rsidR="00532364" w:rsidRDefault="00575AE1">
            <w:pPr>
              <w:widowControl w:val="0"/>
              <w:rPr>
                <w:color w:val="000000"/>
                <w:sz w:val="22"/>
                <w:szCs w:val="22"/>
              </w:rPr>
            </w:pPr>
            <w:r>
              <w:rPr>
                <w:color w:val="000000"/>
                <w:sz w:val="22"/>
                <w:szCs w:val="22"/>
              </w:rPr>
              <w:t>Котельная "</w:t>
            </w:r>
            <w:proofErr w:type="gramStart"/>
            <w:r>
              <w:rPr>
                <w:color w:val="000000"/>
                <w:sz w:val="22"/>
                <w:szCs w:val="22"/>
              </w:rPr>
              <w:t>Заречный</w:t>
            </w:r>
            <w:proofErr w:type="gramEnd"/>
            <w:r>
              <w:rPr>
                <w:color w:val="000000"/>
                <w:sz w:val="22"/>
                <w:szCs w:val="22"/>
              </w:rPr>
              <w:t xml:space="preserve"> Вишур"</w:t>
            </w:r>
          </w:p>
        </w:tc>
        <w:tc>
          <w:tcPr>
            <w:tcW w:w="2765"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1" w:type="dxa"/>
            <w:tcBorders>
              <w:left w:val="nil"/>
            </w:tcBorders>
            <w:shd w:val="clear" w:color="auto" w:fill="auto"/>
            <w:vAlign w:val="center"/>
          </w:tcPr>
          <w:p w:rsidR="00532364" w:rsidRDefault="00575AE1">
            <w:pPr>
              <w:widowControl w:val="0"/>
              <w:jc w:val="center"/>
              <w:rPr>
                <w:sz w:val="20"/>
                <w:szCs w:val="20"/>
                <w:highlight w:val="yellow"/>
              </w:rPr>
            </w:pPr>
            <w:r>
              <w:rPr>
                <w:sz w:val="20"/>
                <w:szCs w:val="20"/>
              </w:rPr>
              <w:t>0,172</w:t>
            </w:r>
          </w:p>
        </w:tc>
      </w:tr>
    </w:tbl>
    <w:p w:rsidR="00532364" w:rsidRDefault="00532364">
      <w:pPr>
        <w:ind w:firstLine="567"/>
        <w:jc w:val="both"/>
        <w:rPr>
          <w:highlight w:val="yellow"/>
        </w:rPr>
      </w:pPr>
    </w:p>
    <w:p w:rsidR="00532364" w:rsidRDefault="00575AE1">
      <w:pPr>
        <w:keepNext/>
        <w:jc w:val="center"/>
        <w:outlineLvl w:val="0"/>
        <w:rPr>
          <w:bCs/>
          <w:i/>
          <w:color w:val="0070C0"/>
          <w:kern w:val="2"/>
          <w:sz w:val="28"/>
          <w:szCs w:val="28"/>
          <w:u w:val="single"/>
        </w:rPr>
      </w:pPr>
      <w:bookmarkStart w:id="79" w:name="_Toc143262816"/>
      <w:bookmarkStart w:id="80" w:name="_Toc82515045"/>
      <w:r>
        <w:rPr>
          <w:bCs/>
          <w:i/>
          <w:color w:val="0070C0"/>
          <w:kern w:val="2"/>
          <w:sz w:val="28"/>
          <w:szCs w:val="28"/>
          <w:u w:val="single"/>
        </w:rPr>
        <w:t>Раздел 11 "Решения о распределении тепловой нагрузки между источниками тепловой энергии"</w:t>
      </w:r>
      <w:bookmarkEnd w:id="79"/>
      <w:bookmarkEnd w:id="80"/>
      <w:r>
        <w:rPr>
          <w:bCs/>
          <w:i/>
          <w:color w:val="0070C0"/>
          <w:kern w:val="2"/>
          <w:sz w:val="28"/>
          <w:szCs w:val="28"/>
          <w:u w:val="single"/>
        </w:rPr>
        <w:t xml:space="preserve"> </w:t>
      </w:r>
    </w:p>
    <w:p w:rsidR="00532364" w:rsidRDefault="00575AE1">
      <w:pPr>
        <w:ind w:firstLine="567"/>
        <w:jc w:val="both"/>
      </w:pPr>
      <w:r>
        <w:t>Учитывая, что установленной мощности котельных достаточно, перераспределение тепловых нагрузок не требуется.</w:t>
      </w:r>
    </w:p>
    <w:p w:rsidR="00532364" w:rsidRDefault="00532364">
      <w:pPr>
        <w:ind w:firstLine="567"/>
        <w:jc w:val="both"/>
      </w:pPr>
    </w:p>
    <w:p w:rsidR="00532364" w:rsidRDefault="00575AE1">
      <w:pPr>
        <w:keepNext/>
        <w:jc w:val="center"/>
        <w:outlineLvl w:val="0"/>
        <w:rPr>
          <w:bCs/>
          <w:i/>
          <w:color w:val="0070C0"/>
          <w:kern w:val="2"/>
          <w:sz w:val="28"/>
          <w:szCs w:val="28"/>
          <w:u w:val="single"/>
        </w:rPr>
      </w:pPr>
      <w:bookmarkStart w:id="81" w:name="sub_84"/>
      <w:bookmarkStart w:id="82" w:name="_Toc143262817"/>
      <w:bookmarkStart w:id="83" w:name="_Toc82515046"/>
      <w:bookmarkEnd w:id="81"/>
      <w:r>
        <w:rPr>
          <w:bCs/>
          <w:i/>
          <w:color w:val="0070C0"/>
          <w:kern w:val="2"/>
          <w:sz w:val="28"/>
          <w:szCs w:val="28"/>
          <w:u w:val="single"/>
        </w:rPr>
        <w:t>Раздел 12 "Решения по бесхозяйным тепловым сетям"</w:t>
      </w:r>
      <w:bookmarkEnd w:id="82"/>
      <w:bookmarkEnd w:id="83"/>
    </w:p>
    <w:p w:rsidR="00532364" w:rsidRDefault="00575AE1">
      <w:pPr>
        <w:ind w:firstLine="567"/>
        <w:jc w:val="both"/>
      </w:pPr>
      <w:r>
        <w:t>Согласно пункту 6 ст. 15 Федерального закона от 27 июля 2010 г. № 190-ФЗ "О теплоснабжении" под бесхозяйной тепловой сетью понимается совокупность устройств, предназначенных для передачи тепловой энергии и не имеющих эксплуатирующей организации. Единственный признак, позволяющий отнести ту или иную тепловую сеть к бесхозяйной - отсутствие эксплуатирующей организации.</w:t>
      </w:r>
    </w:p>
    <w:p w:rsidR="00532364" w:rsidRDefault="00575AE1">
      <w:pPr>
        <w:ind w:firstLine="567"/>
        <w:jc w:val="both"/>
      </w:pPr>
      <w:r>
        <w:t xml:space="preserve">На основании </w:t>
      </w:r>
      <w:proofErr w:type="spellStart"/>
      <w:r>
        <w:t>предоставленых</w:t>
      </w:r>
      <w:proofErr w:type="spellEnd"/>
      <w:r>
        <w:t xml:space="preserve"> данных бесхозяйных сетей теплоснабжения на территории Шарканского района не выявлено.</w:t>
      </w:r>
    </w:p>
    <w:p w:rsidR="00532364" w:rsidRDefault="00575AE1">
      <w:pPr>
        <w:ind w:firstLine="567"/>
        <w:jc w:val="both"/>
      </w:pPr>
      <w:r>
        <w:t xml:space="preserve">Статья 15, пункт 6 Федерального закона от 27 июля 2010 года № 190-ФЗ: </w:t>
      </w:r>
      <w:proofErr w:type="gramStart"/>
      <w:r>
        <w:t xml:space="preserve">«В случае выявления бесхозяйных тепловых сетей (тепловых сетей, не имеющих эксплуатирующей организации) орган местного самоуправления поселения или поселения до признания права собственности на указанные бесхозяйные тепловые сети в течение тридцати дней с даты их выявления обязан определить </w:t>
      </w:r>
      <w:proofErr w:type="spellStart"/>
      <w:r>
        <w:t>теплосетевую</w:t>
      </w:r>
      <w:proofErr w:type="spellEnd"/>
      <w:r>
        <w:t xml:space="preserve">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w:t>
      </w:r>
      <w:proofErr w:type="gramEnd"/>
      <w:r>
        <w:t xml:space="preserve"> бесхозяйные тепловые сети </w:t>
      </w:r>
      <w:proofErr w:type="gramStart"/>
      <w:r>
        <w:t>и</w:t>
      </w:r>
      <w:proofErr w:type="gramEnd"/>
      <w:r>
        <w:t xml:space="preserve">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rsidR="00532364" w:rsidRDefault="00532364">
      <w:pPr>
        <w:ind w:firstLine="567"/>
        <w:jc w:val="both"/>
      </w:pPr>
    </w:p>
    <w:p w:rsidR="00532364" w:rsidRDefault="00575AE1">
      <w:pPr>
        <w:keepNext/>
        <w:jc w:val="center"/>
        <w:outlineLvl w:val="0"/>
        <w:rPr>
          <w:bCs/>
          <w:i/>
          <w:color w:val="0070C0"/>
          <w:kern w:val="2"/>
          <w:sz w:val="28"/>
          <w:szCs w:val="28"/>
          <w:u w:val="single"/>
        </w:rPr>
      </w:pPr>
      <w:bookmarkStart w:id="84" w:name="sub_97"/>
      <w:bookmarkStart w:id="85" w:name="_Toc143262818"/>
      <w:bookmarkStart w:id="86" w:name="_Toc82515047"/>
      <w:bookmarkEnd w:id="84"/>
      <w:r>
        <w:rPr>
          <w:bCs/>
          <w:i/>
          <w:color w:val="0070C0"/>
          <w:kern w:val="2"/>
          <w:sz w:val="28"/>
          <w:szCs w:val="28"/>
          <w:u w:val="single"/>
        </w:rPr>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w:t>
      </w:r>
      <w:bookmarkEnd w:id="85"/>
      <w:bookmarkEnd w:id="86"/>
    </w:p>
    <w:p w:rsidR="00532364" w:rsidRDefault="00575AE1">
      <w:pPr>
        <w:ind w:firstLine="567"/>
        <w:jc w:val="both"/>
        <w:outlineLvl w:val="1"/>
        <w:rPr>
          <w:i/>
          <w:color w:val="0070C0"/>
        </w:rPr>
      </w:pPr>
      <w:bookmarkStart w:id="87" w:name="_Toc143262819"/>
      <w:r>
        <w:rPr>
          <w:i/>
          <w:color w:val="0070C0"/>
        </w:rPr>
        <w:t>13.1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87"/>
    </w:p>
    <w:p w:rsidR="00532364" w:rsidRDefault="00575AE1">
      <w:pPr>
        <w:widowControl w:val="0"/>
        <w:ind w:firstLine="540"/>
        <w:jc w:val="both"/>
      </w:pPr>
      <w:r>
        <w:t>Мероприятия по развитию соответствующей системы газоснабжения в части обеспечения топливом источников тепловой энергии отсутствует.</w:t>
      </w:r>
    </w:p>
    <w:p w:rsidR="00532364" w:rsidRDefault="00532364">
      <w:pPr>
        <w:widowControl w:val="0"/>
        <w:ind w:firstLine="540"/>
        <w:jc w:val="both"/>
      </w:pPr>
    </w:p>
    <w:p w:rsidR="00532364" w:rsidRDefault="00575AE1">
      <w:pPr>
        <w:ind w:firstLine="567"/>
        <w:jc w:val="both"/>
        <w:outlineLvl w:val="1"/>
        <w:rPr>
          <w:i/>
          <w:color w:val="0070C0"/>
        </w:rPr>
      </w:pPr>
      <w:bookmarkStart w:id="88" w:name="_Toc143262820"/>
      <w:r>
        <w:rPr>
          <w:i/>
          <w:color w:val="0070C0"/>
        </w:rPr>
        <w:t xml:space="preserve">13.2  описание </w:t>
      </w:r>
      <w:proofErr w:type="gramStart"/>
      <w:r>
        <w:rPr>
          <w:i/>
          <w:color w:val="0070C0"/>
        </w:rPr>
        <w:t>проблем организации газоснабжения источников тепловой энергии</w:t>
      </w:r>
      <w:bookmarkEnd w:id="88"/>
      <w:proofErr w:type="gramEnd"/>
    </w:p>
    <w:p w:rsidR="00532364" w:rsidRDefault="00575AE1">
      <w:pPr>
        <w:widowControl w:val="0"/>
        <w:ind w:firstLine="540"/>
        <w:jc w:val="both"/>
      </w:pPr>
      <w:r>
        <w:t>Проблем в организации газоснабжения не выявлено.</w:t>
      </w:r>
    </w:p>
    <w:p w:rsidR="00532364" w:rsidRDefault="00532364">
      <w:pPr>
        <w:widowControl w:val="0"/>
        <w:ind w:firstLine="540"/>
        <w:jc w:val="both"/>
      </w:pPr>
    </w:p>
    <w:p w:rsidR="00532364" w:rsidRDefault="00575AE1">
      <w:pPr>
        <w:ind w:firstLine="567"/>
        <w:jc w:val="both"/>
        <w:outlineLvl w:val="1"/>
        <w:rPr>
          <w:i/>
          <w:color w:val="0070C0"/>
        </w:rPr>
      </w:pPr>
      <w:bookmarkStart w:id="89" w:name="_Toc143262821"/>
      <w:r>
        <w:rPr>
          <w:i/>
          <w:color w:val="0070C0"/>
        </w:rPr>
        <w:t>13.3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89"/>
    </w:p>
    <w:p w:rsidR="00532364" w:rsidRDefault="00575AE1">
      <w:pPr>
        <w:widowControl w:val="0"/>
        <w:ind w:firstLine="540"/>
        <w:jc w:val="both"/>
      </w:pPr>
      <w:r>
        <w:t>Предложения по корректировке утвержденной региональной программы газификации жилищно-коммунального хозяйства отсутствуют.</w:t>
      </w:r>
    </w:p>
    <w:p w:rsidR="00532364" w:rsidRDefault="00532364">
      <w:pPr>
        <w:widowControl w:val="0"/>
        <w:ind w:firstLine="540"/>
        <w:jc w:val="both"/>
      </w:pPr>
    </w:p>
    <w:p w:rsidR="00532364" w:rsidRDefault="00575AE1">
      <w:pPr>
        <w:ind w:firstLine="567"/>
        <w:jc w:val="both"/>
        <w:outlineLvl w:val="1"/>
        <w:rPr>
          <w:i/>
          <w:color w:val="0070C0"/>
        </w:rPr>
      </w:pPr>
      <w:bookmarkStart w:id="90" w:name="_Toc143262822"/>
      <w:proofErr w:type="gramStart"/>
      <w:r>
        <w:rPr>
          <w:i/>
          <w:color w:val="0070C0"/>
        </w:rPr>
        <w:t xml:space="preserve">13.4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w:t>
      </w:r>
      <w:r>
        <w:rPr>
          <w:i/>
          <w:color w:val="0070C0"/>
        </w:rPr>
        <w:lastRenderedPageBreak/>
        <w:t>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bookmarkEnd w:id="90"/>
      <w:proofErr w:type="gramEnd"/>
    </w:p>
    <w:p w:rsidR="00532364" w:rsidRDefault="00575AE1">
      <w:pPr>
        <w:widowControl w:val="0"/>
        <w:ind w:firstLine="540"/>
        <w:jc w:val="both"/>
      </w:pPr>
      <w:bookmarkStart w:id="91" w:name="_Hlk114775088"/>
      <w:r>
        <w:t>На территории Шарканского района источники тепловой энергии, функционирующие в режиме комбинированной выработки электрической и тепловой энергии, отсутствуют.</w:t>
      </w:r>
      <w:bookmarkEnd w:id="91"/>
    </w:p>
    <w:p w:rsidR="00532364" w:rsidRDefault="00532364">
      <w:pPr>
        <w:widowControl w:val="0"/>
        <w:ind w:firstLine="540"/>
        <w:jc w:val="both"/>
      </w:pPr>
    </w:p>
    <w:p w:rsidR="00532364" w:rsidRDefault="00575AE1">
      <w:pPr>
        <w:ind w:firstLine="567"/>
        <w:jc w:val="both"/>
        <w:outlineLvl w:val="1"/>
        <w:rPr>
          <w:i/>
          <w:color w:val="0070C0"/>
        </w:rPr>
      </w:pPr>
      <w:bookmarkStart w:id="92" w:name="_Toc143262823"/>
      <w:r>
        <w:rPr>
          <w:i/>
          <w:color w:val="0070C0"/>
        </w:rPr>
        <w:t xml:space="preserve">13.5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w:t>
      </w:r>
      <w:proofErr w:type="gramStart"/>
      <w:r>
        <w:rPr>
          <w:i/>
          <w:color w:val="0070C0"/>
        </w:rPr>
        <w:t>содержащие</w:t>
      </w:r>
      <w:proofErr w:type="gramEnd"/>
      <w:r>
        <w:rPr>
          <w:i/>
          <w:color w:val="0070C0"/>
        </w:rPr>
        <w:t xml:space="preserve"> в том числе описание участия указанных объектов в перспективных балансах тепловой мощности и энергии</w:t>
      </w:r>
      <w:bookmarkEnd w:id="92"/>
    </w:p>
    <w:p w:rsidR="00532364" w:rsidRDefault="00575AE1">
      <w:pPr>
        <w:widowControl w:val="0"/>
        <w:ind w:firstLine="540"/>
        <w:jc w:val="both"/>
      </w:pPr>
      <w:r>
        <w:t>Строительство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не предусмотрено.</w:t>
      </w:r>
    </w:p>
    <w:p w:rsidR="00532364" w:rsidRDefault="00532364">
      <w:pPr>
        <w:widowControl w:val="0"/>
        <w:ind w:firstLine="540"/>
        <w:jc w:val="both"/>
      </w:pPr>
    </w:p>
    <w:p w:rsidR="00532364" w:rsidRDefault="00575AE1">
      <w:pPr>
        <w:pStyle w:val="afd"/>
      </w:pPr>
      <w:bookmarkStart w:id="93" w:name="_Toc143262824"/>
      <w:r>
        <w:t>13.6 описание решений (вырабатываемых с учетом положений утвержденной схемы водоснабжения поселения, утвержденной единой схемы водоснабжения и водоотведения) о развитии соответствующей системы водоснабжения в части, относящейся к системам теплоснабжения</w:t>
      </w:r>
      <w:bookmarkEnd w:id="93"/>
    </w:p>
    <w:p w:rsidR="00532364" w:rsidRDefault="00575AE1">
      <w:pPr>
        <w:widowControl w:val="0"/>
        <w:ind w:firstLine="600"/>
        <w:jc w:val="both"/>
      </w:pPr>
      <w:r>
        <w:t>Решения о развитии соответствующей системы водоснабжения в части, относящейся к системам теплоснабжения, настоящей Схемой теплоснабжения не предусмотрены.</w:t>
      </w:r>
    </w:p>
    <w:p w:rsidR="00532364" w:rsidRDefault="00532364">
      <w:pPr>
        <w:widowControl w:val="0"/>
        <w:ind w:firstLine="600"/>
        <w:jc w:val="both"/>
      </w:pPr>
    </w:p>
    <w:p w:rsidR="00532364" w:rsidRDefault="00575AE1">
      <w:pPr>
        <w:ind w:firstLine="567"/>
        <w:jc w:val="both"/>
        <w:outlineLvl w:val="1"/>
        <w:rPr>
          <w:i/>
          <w:color w:val="0070C0"/>
        </w:rPr>
      </w:pPr>
      <w:bookmarkStart w:id="94" w:name="_Toc143262825"/>
      <w:r>
        <w:rPr>
          <w:i/>
          <w:color w:val="0070C0"/>
        </w:rPr>
        <w:t>13.7 предложения по корректировке утвержденной (разработке) схемы водоснабжения поселения, единой схемы водоснабжения и водоотведения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94"/>
    </w:p>
    <w:p w:rsidR="00532364" w:rsidRDefault="00575AE1">
      <w:pPr>
        <w:ind w:firstLine="567"/>
        <w:jc w:val="both"/>
      </w:pPr>
      <w:r>
        <w:t>Корректировка схемы водоснабжения муниципального образования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 не требуется.</w:t>
      </w:r>
    </w:p>
    <w:p w:rsidR="00532364" w:rsidRDefault="00532364">
      <w:pPr>
        <w:ind w:firstLine="567"/>
        <w:jc w:val="both"/>
      </w:pPr>
    </w:p>
    <w:p w:rsidR="00532364" w:rsidRDefault="00575AE1">
      <w:pPr>
        <w:keepNext/>
        <w:jc w:val="center"/>
        <w:outlineLvl w:val="0"/>
        <w:rPr>
          <w:bCs/>
          <w:i/>
          <w:color w:val="0070C0"/>
          <w:kern w:val="2"/>
          <w:sz w:val="28"/>
          <w:szCs w:val="28"/>
          <w:u w:val="single"/>
        </w:rPr>
      </w:pPr>
      <w:bookmarkStart w:id="95" w:name="_Toc143262826"/>
      <w:bookmarkStart w:id="96" w:name="_Toc82515048"/>
      <w:r>
        <w:rPr>
          <w:bCs/>
          <w:i/>
          <w:color w:val="0070C0"/>
          <w:kern w:val="2"/>
          <w:sz w:val="28"/>
          <w:szCs w:val="28"/>
          <w:u w:val="single"/>
        </w:rPr>
        <w:t>Раздел 14 "Индикаторы развития систем теплоснабжения поселения"</w:t>
      </w:r>
      <w:bookmarkEnd w:id="95"/>
      <w:bookmarkEnd w:id="96"/>
    </w:p>
    <w:p w:rsidR="00532364" w:rsidRDefault="00575AE1">
      <w:pPr>
        <w:ind w:firstLine="567"/>
        <w:jc w:val="both"/>
        <w:outlineLvl w:val="1"/>
        <w:rPr>
          <w:i/>
          <w:color w:val="0070C0"/>
        </w:rPr>
      </w:pPr>
      <w:bookmarkStart w:id="97" w:name="_Toc143262827"/>
      <w:r>
        <w:rPr>
          <w:i/>
          <w:color w:val="0070C0"/>
        </w:rPr>
        <w:t>14.1 Результаты оценки существующих и перспективных значений следующих индикаторов развития систем теплоснабжения, рассчитанных в соответствии с методическими указаниями по разработке схем теплоснабжения.</w:t>
      </w:r>
      <w:bookmarkEnd w:id="97"/>
    </w:p>
    <w:p w:rsidR="00532364" w:rsidRDefault="00575AE1">
      <w:pPr>
        <w:jc w:val="right"/>
      </w:pPr>
      <w:r>
        <w:t>Таблица 14. Индикаторы развития систем теплоснабжения</w:t>
      </w:r>
    </w:p>
    <w:tbl>
      <w:tblPr>
        <w:tblW w:w="9927" w:type="dxa"/>
        <w:jc w:val="center"/>
        <w:tblLayout w:type="fixed"/>
        <w:tblCellMar>
          <w:left w:w="5" w:type="dxa"/>
          <w:right w:w="5" w:type="dxa"/>
        </w:tblCellMar>
        <w:tblLook w:val="0000"/>
      </w:tblPr>
      <w:tblGrid>
        <w:gridCol w:w="4436"/>
        <w:gridCol w:w="511"/>
        <w:gridCol w:w="415"/>
        <w:gridCol w:w="415"/>
        <w:gridCol w:w="416"/>
        <w:gridCol w:w="415"/>
        <w:gridCol w:w="415"/>
        <w:gridCol w:w="415"/>
        <w:gridCol w:w="415"/>
        <w:gridCol w:w="415"/>
        <w:gridCol w:w="415"/>
        <w:gridCol w:w="415"/>
        <w:gridCol w:w="415"/>
        <w:gridCol w:w="414"/>
      </w:tblGrid>
      <w:tr w:rsidR="00532364">
        <w:trPr>
          <w:trHeight w:val="20"/>
          <w:jc w:val="center"/>
        </w:trPr>
        <w:tc>
          <w:tcPr>
            <w:tcW w:w="4435"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18"/>
                <w:szCs w:val="18"/>
                <w:shd w:val="clear" w:color="auto" w:fill="FFFFFF"/>
                <w:lang w:bidi="ru-RU"/>
              </w:rPr>
            </w:pPr>
            <w:r>
              <w:rPr>
                <w:rFonts w:eastAsia="Arial"/>
                <w:b/>
                <w:bCs/>
                <w:sz w:val="18"/>
                <w:szCs w:val="18"/>
                <w:shd w:val="clear" w:color="auto" w:fill="FFFFFF"/>
                <w:lang w:bidi="ru-RU"/>
              </w:rPr>
              <w:t>Наименование показателя</w:t>
            </w:r>
          </w:p>
        </w:tc>
        <w:tc>
          <w:tcPr>
            <w:tcW w:w="511"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18"/>
                <w:szCs w:val="18"/>
                <w:shd w:val="clear" w:color="auto" w:fill="FFFFFF"/>
                <w:lang w:bidi="ru-RU"/>
              </w:rPr>
            </w:pPr>
            <w:r>
              <w:rPr>
                <w:rFonts w:eastAsia="Arial"/>
                <w:b/>
                <w:bCs/>
                <w:sz w:val="18"/>
                <w:szCs w:val="18"/>
                <w:shd w:val="clear" w:color="auto" w:fill="FFFFFF"/>
                <w:lang w:bidi="ru-RU"/>
              </w:rPr>
              <w:t>Ед.</w:t>
            </w:r>
          </w:p>
          <w:p w:rsidR="00532364" w:rsidRDefault="00575AE1">
            <w:pPr>
              <w:widowControl w:val="0"/>
              <w:jc w:val="center"/>
              <w:rPr>
                <w:rFonts w:eastAsia="Arial"/>
                <w:b/>
                <w:bCs/>
                <w:sz w:val="18"/>
                <w:szCs w:val="18"/>
                <w:shd w:val="clear" w:color="auto" w:fill="FFFFFF"/>
                <w:lang w:bidi="ru-RU"/>
              </w:rPr>
            </w:pPr>
            <w:r>
              <w:rPr>
                <w:rFonts w:eastAsia="Arial"/>
                <w:b/>
                <w:bCs/>
                <w:sz w:val="18"/>
                <w:szCs w:val="18"/>
                <w:shd w:val="clear" w:color="auto" w:fill="FFFFFF"/>
                <w:lang w:bidi="ru-RU"/>
              </w:rPr>
              <w:t xml:space="preserve"> </w:t>
            </w:r>
            <w:proofErr w:type="spellStart"/>
            <w:r>
              <w:rPr>
                <w:rFonts w:eastAsia="Arial"/>
                <w:b/>
                <w:bCs/>
                <w:sz w:val="18"/>
                <w:szCs w:val="18"/>
                <w:shd w:val="clear" w:color="auto" w:fill="FFFFFF"/>
                <w:lang w:bidi="ru-RU"/>
              </w:rPr>
              <w:t>изм</w:t>
            </w:r>
            <w:proofErr w:type="spellEnd"/>
            <w:r>
              <w:rPr>
                <w:rFonts w:eastAsia="Arial"/>
                <w:b/>
                <w:bCs/>
                <w:sz w:val="18"/>
                <w:szCs w:val="18"/>
                <w:shd w:val="clear" w:color="auto" w:fill="FFFFFF"/>
                <w:lang w:bidi="ru-RU"/>
              </w:rPr>
              <w:t>.</w:t>
            </w:r>
          </w:p>
        </w:tc>
        <w:tc>
          <w:tcPr>
            <w:tcW w:w="4980" w:type="dxa"/>
            <w:gridSpan w:val="12"/>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18"/>
                <w:szCs w:val="18"/>
                <w:shd w:val="clear" w:color="auto" w:fill="FFFFFF"/>
                <w:lang w:bidi="ru-RU"/>
              </w:rPr>
            </w:pPr>
            <w:r>
              <w:rPr>
                <w:rFonts w:eastAsia="Arial"/>
                <w:b/>
                <w:bCs/>
                <w:sz w:val="18"/>
                <w:szCs w:val="18"/>
                <w:shd w:val="clear" w:color="auto" w:fill="FFFFFF"/>
                <w:lang w:bidi="ru-RU"/>
              </w:rPr>
              <w:t>Период действия Схемы теплоснабжения</w:t>
            </w:r>
          </w:p>
        </w:tc>
      </w:tr>
      <w:tr w:rsidR="00532364">
        <w:trPr>
          <w:trHeight w:val="20"/>
          <w:jc w:val="center"/>
        </w:trPr>
        <w:tc>
          <w:tcPr>
            <w:tcW w:w="4435"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32364">
            <w:pPr>
              <w:widowControl w:val="0"/>
              <w:jc w:val="center"/>
              <w:rPr>
                <w:sz w:val="18"/>
                <w:szCs w:val="18"/>
              </w:rPr>
            </w:pPr>
          </w:p>
        </w:tc>
        <w:tc>
          <w:tcPr>
            <w:tcW w:w="511"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32364">
            <w:pPr>
              <w:widowControl w:val="0"/>
              <w:jc w:val="center"/>
              <w:rPr>
                <w:sz w:val="18"/>
                <w:szCs w:val="18"/>
              </w:rPr>
            </w:pP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hanging="17"/>
              <w:jc w:val="center"/>
              <w:rPr>
                <w:sz w:val="18"/>
                <w:szCs w:val="18"/>
              </w:rPr>
            </w:pPr>
            <w:r>
              <w:rPr>
                <w:rFonts w:eastAsia="Arial"/>
                <w:b/>
                <w:bCs/>
                <w:sz w:val="18"/>
                <w:szCs w:val="18"/>
                <w:shd w:val="clear" w:color="auto" w:fill="FFFFFF"/>
                <w:lang w:bidi="ru-RU"/>
              </w:rPr>
              <w:t>2023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r>
              <w:rPr>
                <w:rFonts w:eastAsia="Arial"/>
                <w:b/>
                <w:bCs/>
                <w:sz w:val="18"/>
                <w:szCs w:val="18"/>
                <w:shd w:val="clear" w:color="auto" w:fill="FFFFFF"/>
                <w:lang w:bidi="ru-RU"/>
              </w:rPr>
              <w:t>2024</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r>
              <w:rPr>
                <w:rFonts w:eastAsia="Arial"/>
                <w:b/>
                <w:bCs/>
                <w:sz w:val="18"/>
                <w:szCs w:val="18"/>
                <w:shd w:val="clear" w:color="auto" w:fill="FFFFFF"/>
                <w:lang w:bidi="ru-RU"/>
              </w:rPr>
              <w:t>2025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7"/>
              <w:jc w:val="center"/>
              <w:rPr>
                <w:sz w:val="18"/>
                <w:szCs w:val="18"/>
              </w:rPr>
            </w:pPr>
            <w:r>
              <w:rPr>
                <w:rFonts w:eastAsia="Arial"/>
                <w:b/>
                <w:bCs/>
                <w:sz w:val="18"/>
                <w:szCs w:val="18"/>
                <w:shd w:val="clear" w:color="auto" w:fill="FFFFFF"/>
                <w:lang w:bidi="ru-RU"/>
              </w:rPr>
              <w:t>2026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r>
              <w:rPr>
                <w:rFonts w:eastAsia="Arial"/>
                <w:b/>
                <w:bCs/>
                <w:sz w:val="18"/>
                <w:szCs w:val="18"/>
                <w:shd w:val="clear" w:color="auto" w:fill="FFFFFF"/>
                <w:lang w:bidi="ru-RU"/>
              </w:rPr>
              <w:t>2027</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r>
              <w:rPr>
                <w:rFonts w:eastAsia="Arial"/>
                <w:b/>
                <w:bCs/>
                <w:sz w:val="18"/>
                <w:szCs w:val="18"/>
                <w:shd w:val="clear" w:color="auto" w:fill="FFFFFF"/>
                <w:lang w:bidi="ru-RU"/>
              </w:rPr>
              <w:t>2028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r>
              <w:rPr>
                <w:rFonts w:eastAsia="Arial"/>
                <w:b/>
                <w:bCs/>
                <w:sz w:val="18"/>
                <w:szCs w:val="18"/>
                <w:shd w:val="clear" w:color="auto" w:fill="FFFFFF"/>
                <w:lang w:bidi="ru-RU"/>
              </w:rPr>
              <w:t>2029</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r>
              <w:rPr>
                <w:rFonts w:eastAsia="Arial"/>
                <w:b/>
                <w:bCs/>
                <w:sz w:val="18"/>
                <w:szCs w:val="18"/>
                <w:shd w:val="clear" w:color="auto" w:fill="FFFFFF"/>
                <w:lang w:bidi="ru-RU"/>
              </w:rPr>
              <w:t>2030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18"/>
                <w:szCs w:val="18"/>
                <w:shd w:val="clear" w:color="auto" w:fill="FFFFFF"/>
                <w:lang w:bidi="ru-RU"/>
              </w:rPr>
            </w:pPr>
            <w:r>
              <w:rPr>
                <w:rFonts w:eastAsia="Arial"/>
                <w:b/>
                <w:bCs/>
                <w:sz w:val="18"/>
                <w:szCs w:val="18"/>
                <w:shd w:val="clear" w:color="auto" w:fill="FFFFFF"/>
                <w:lang w:bidi="ru-RU"/>
              </w:rPr>
              <w:t>2031</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18"/>
                <w:szCs w:val="18"/>
                <w:shd w:val="clear" w:color="auto" w:fill="FFFFFF"/>
                <w:lang w:bidi="ru-RU"/>
              </w:rPr>
            </w:pPr>
            <w:r>
              <w:rPr>
                <w:rFonts w:eastAsia="Arial"/>
                <w:b/>
                <w:bCs/>
                <w:sz w:val="18"/>
                <w:szCs w:val="18"/>
                <w:shd w:val="clear" w:color="auto" w:fill="FFFFFF"/>
                <w:lang w:bidi="ru-RU"/>
              </w:rPr>
              <w:t>2032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532364" w:rsidRDefault="00575AE1">
            <w:pPr>
              <w:widowControl w:val="0"/>
              <w:jc w:val="center"/>
              <w:rPr>
                <w:rFonts w:eastAsia="Arial"/>
                <w:b/>
                <w:bCs/>
                <w:sz w:val="18"/>
                <w:szCs w:val="18"/>
                <w:shd w:val="clear" w:color="auto" w:fill="FFFFFF"/>
                <w:lang w:bidi="ru-RU"/>
              </w:rPr>
            </w:pPr>
            <w:r>
              <w:rPr>
                <w:rFonts w:eastAsia="Arial"/>
                <w:b/>
                <w:bCs/>
                <w:sz w:val="18"/>
                <w:szCs w:val="18"/>
                <w:shd w:val="clear" w:color="auto" w:fill="FFFFFF"/>
                <w:lang w:bidi="ru-RU"/>
              </w:rPr>
              <w:t>2033</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532364" w:rsidRDefault="00575AE1">
            <w:pPr>
              <w:widowControl w:val="0"/>
              <w:jc w:val="center"/>
              <w:rPr>
                <w:rFonts w:eastAsia="Arial"/>
                <w:b/>
                <w:bCs/>
                <w:sz w:val="18"/>
                <w:szCs w:val="18"/>
                <w:shd w:val="clear" w:color="auto" w:fill="FFFFFF"/>
                <w:lang w:bidi="ru-RU"/>
              </w:rPr>
            </w:pPr>
            <w:r>
              <w:rPr>
                <w:rFonts w:eastAsia="Arial"/>
                <w:b/>
                <w:bCs/>
                <w:sz w:val="18"/>
                <w:szCs w:val="18"/>
                <w:shd w:val="clear" w:color="auto" w:fill="FFFFFF"/>
                <w:lang w:bidi="ru-RU"/>
              </w:rPr>
              <w:t>2034</w:t>
            </w:r>
          </w:p>
        </w:tc>
      </w:tr>
      <w:tr w:rsidR="00532364">
        <w:trPr>
          <w:trHeight w:val="20"/>
          <w:jc w:val="center"/>
        </w:trPr>
        <w:tc>
          <w:tcPr>
            <w:tcW w:w="9926"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sz w:val="18"/>
                <w:szCs w:val="18"/>
              </w:rPr>
            </w:pPr>
            <w:r>
              <w:rPr>
                <w:b/>
                <w:sz w:val="18"/>
                <w:szCs w:val="18"/>
              </w:rPr>
              <w:t>Котельная "Центральная"</w:t>
            </w:r>
          </w:p>
        </w:tc>
      </w:tr>
      <w:tr w:rsidR="00532364" w:rsidTr="00575AE1">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ind w:left="74"/>
              <w:rPr>
                <w:rFonts w:eastAsia="Arial"/>
                <w:bCs/>
                <w:sz w:val="18"/>
                <w:szCs w:val="18"/>
                <w:shd w:val="clear" w:color="auto" w:fill="FFFFFF"/>
                <w:lang w:bidi="ru-RU"/>
              </w:rPr>
            </w:pPr>
            <w:r w:rsidRPr="00575AE1">
              <w:rPr>
                <w:rFonts w:eastAsia="Arial"/>
                <w:bCs/>
                <w:sz w:val="18"/>
                <w:szCs w:val="18"/>
                <w:shd w:val="clear" w:color="auto" w:fill="FFFFFF"/>
                <w:lang w:bidi="ru-RU"/>
              </w:rPr>
              <w:t>Установленная тепловая мощность</w:t>
            </w:r>
          </w:p>
        </w:tc>
        <w:tc>
          <w:tcPr>
            <w:tcW w:w="5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rFonts w:eastAsia="Arial"/>
                <w:bCs/>
                <w:sz w:val="18"/>
                <w:szCs w:val="18"/>
                <w:shd w:val="clear" w:color="auto" w:fill="FFFFFF"/>
                <w:lang w:bidi="ru-RU"/>
              </w:rPr>
            </w:pPr>
            <w:r w:rsidRPr="00575AE1">
              <w:rPr>
                <w:rFonts w:eastAsia="Arial"/>
                <w:bCs/>
                <w:sz w:val="18"/>
                <w:szCs w:val="18"/>
                <w:shd w:val="clear" w:color="auto" w:fill="FFFFFF"/>
                <w:lang w:bidi="ru-RU"/>
              </w:rPr>
              <w:t>Гкал/</w:t>
            </w:r>
            <w:proofErr w:type="gramStart"/>
            <w:r w:rsidRPr="00575AE1">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sz w:val="18"/>
                <w:szCs w:val="18"/>
              </w:rPr>
              <w:t>6,45</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sz w:val="18"/>
                <w:szCs w:val="18"/>
              </w:rPr>
              <w:t>6,45</w:t>
            </w:r>
          </w:p>
        </w:tc>
        <w:tc>
          <w:tcPr>
            <w:tcW w:w="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sz w:val="18"/>
                <w:szCs w:val="18"/>
              </w:rPr>
              <w:t>6,45</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sz w:val="18"/>
                <w:szCs w:val="18"/>
              </w:rPr>
              <w:t>6,45</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sz w:val="18"/>
                <w:szCs w:val="18"/>
              </w:rPr>
              <w:t>6,45</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sz w:val="18"/>
                <w:szCs w:val="18"/>
              </w:rPr>
              <w:t>6,45</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sz w:val="18"/>
                <w:szCs w:val="18"/>
              </w:rPr>
              <w:t>6,45</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sz w:val="18"/>
                <w:szCs w:val="18"/>
              </w:rPr>
              <w:t>6,45</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sz w:val="18"/>
                <w:szCs w:val="18"/>
              </w:rPr>
              <w:t>6,45</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sz w:val="18"/>
                <w:szCs w:val="18"/>
              </w:rPr>
              <w:t>6,45</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sz w:val="18"/>
                <w:szCs w:val="18"/>
              </w:rPr>
              <w:t>6,45</w:t>
            </w:r>
          </w:p>
        </w:tc>
        <w:tc>
          <w:tcPr>
            <w:tcW w:w="4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sz w:val="18"/>
                <w:szCs w:val="18"/>
              </w:rPr>
              <w:t>6,45</w:t>
            </w:r>
          </w:p>
        </w:tc>
      </w:tr>
      <w:tr w:rsidR="00532364" w:rsidTr="00575AE1">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ind w:left="74"/>
              <w:rPr>
                <w:sz w:val="18"/>
                <w:szCs w:val="18"/>
              </w:rPr>
            </w:pPr>
            <w:r w:rsidRPr="00575AE1">
              <w:rPr>
                <w:rFonts w:eastAsia="Arial"/>
                <w:bCs/>
                <w:sz w:val="18"/>
                <w:szCs w:val="18"/>
                <w:shd w:val="clear" w:color="auto" w:fill="FFFFFF"/>
                <w:lang w:bidi="ru-RU"/>
              </w:rPr>
              <w:t>Присоединенная расчётная нагрузка</w:t>
            </w:r>
          </w:p>
        </w:tc>
        <w:tc>
          <w:tcPr>
            <w:tcW w:w="5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rFonts w:eastAsia="Arial"/>
                <w:bCs/>
                <w:sz w:val="18"/>
                <w:szCs w:val="18"/>
                <w:shd w:val="clear" w:color="auto" w:fill="FFFFFF"/>
                <w:lang w:bidi="ru-RU"/>
              </w:rPr>
              <w:t>Гкал/</w:t>
            </w:r>
            <w:proofErr w:type="gramStart"/>
            <w:r w:rsidRPr="00575AE1">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sz w:val="18"/>
                <w:szCs w:val="18"/>
              </w:rPr>
              <w:t>3,15</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sz w:val="18"/>
                <w:szCs w:val="18"/>
              </w:rPr>
              <w:t>3,458</w:t>
            </w:r>
          </w:p>
        </w:tc>
        <w:tc>
          <w:tcPr>
            <w:tcW w:w="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sz w:val="18"/>
                <w:szCs w:val="18"/>
              </w:rPr>
              <w:t>3,458</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sz w:val="18"/>
                <w:szCs w:val="18"/>
              </w:rPr>
              <w:t>3,458</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sz w:val="18"/>
                <w:szCs w:val="18"/>
              </w:rPr>
              <w:t>3,458</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sz w:val="18"/>
                <w:szCs w:val="18"/>
              </w:rPr>
              <w:t>3,458</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sz w:val="18"/>
                <w:szCs w:val="18"/>
              </w:rPr>
              <w:t>3,458</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sz w:val="18"/>
                <w:szCs w:val="18"/>
              </w:rPr>
              <w:t>3,458</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sz w:val="18"/>
                <w:szCs w:val="18"/>
              </w:rPr>
              <w:t>3,458</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sz w:val="18"/>
                <w:szCs w:val="18"/>
              </w:rPr>
              <w:t>3,458</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sz w:val="18"/>
                <w:szCs w:val="18"/>
              </w:rPr>
              <w:t>3,458</w:t>
            </w:r>
          </w:p>
        </w:tc>
        <w:tc>
          <w:tcPr>
            <w:tcW w:w="4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sz w:val="18"/>
                <w:szCs w:val="18"/>
              </w:rPr>
              <w:t>3,458</w:t>
            </w:r>
          </w:p>
        </w:tc>
      </w:tr>
      <w:tr w:rsidR="00532364" w:rsidTr="00575AE1">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ind w:left="74"/>
              <w:rPr>
                <w:rFonts w:eastAsia="Arial"/>
                <w:bCs/>
                <w:sz w:val="18"/>
                <w:szCs w:val="18"/>
                <w:shd w:val="clear" w:color="auto" w:fill="FFFFFF"/>
                <w:lang w:bidi="ru-RU"/>
              </w:rPr>
            </w:pPr>
            <w:r w:rsidRPr="00575AE1">
              <w:rPr>
                <w:sz w:val="18"/>
                <w:szCs w:val="18"/>
              </w:rPr>
              <w:t>Количество прекращений подачи тепловой энергии, теплоносителя в результате технологических нарушений на тепловых сетях</w:t>
            </w:r>
          </w:p>
        </w:tc>
        <w:tc>
          <w:tcPr>
            <w:tcW w:w="5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rFonts w:eastAsia="Arial"/>
                <w:bCs/>
                <w:sz w:val="18"/>
                <w:szCs w:val="18"/>
                <w:shd w:val="clear" w:color="auto" w:fill="FFFFFF"/>
                <w:lang w:bidi="ru-RU"/>
              </w:rPr>
            </w:pPr>
            <w:r w:rsidRPr="00575AE1">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color w:val="000000"/>
                <w:sz w:val="18"/>
                <w:szCs w:val="18"/>
              </w:rPr>
              <w:t>0</w:t>
            </w:r>
          </w:p>
        </w:tc>
      </w:tr>
      <w:tr w:rsidR="00532364" w:rsidTr="00575AE1">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ind w:left="74"/>
              <w:rPr>
                <w:rFonts w:eastAsia="Arial"/>
                <w:bCs/>
                <w:sz w:val="18"/>
                <w:szCs w:val="18"/>
                <w:shd w:val="clear" w:color="auto" w:fill="FFFFFF"/>
                <w:lang w:bidi="ru-RU"/>
              </w:rPr>
            </w:pPr>
            <w:r w:rsidRPr="00575AE1">
              <w:rPr>
                <w:sz w:val="18"/>
                <w:szCs w:val="1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rFonts w:eastAsia="Arial"/>
                <w:bCs/>
                <w:sz w:val="18"/>
                <w:szCs w:val="18"/>
                <w:shd w:val="clear" w:color="auto" w:fill="FFFFFF"/>
                <w:lang w:bidi="ru-RU"/>
              </w:rPr>
            </w:pPr>
            <w:r w:rsidRPr="00575AE1">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r w:rsidRPr="00575AE1">
              <w:rPr>
                <w:color w:val="000000"/>
                <w:sz w:val="18"/>
                <w:szCs w:val="18"/>
              </w:rPr>
              <w:t>0</w:t>
            </w:r>
          </w:p>
        </w:tc>
      </w:tr>
      <w:tr w:rsidR="00532364" w:rsidTr="00575AE1">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ind w:left="74"/>
              <w:rPr>
                <w:sz w:val="18"/>
                <w:szCs w:val="18"/>
              </w:rPr>
            </w:pPr>
            <w:r w:rsidRPr="00575AE1">
              <w:rPr>
                <w:sz w:val="18"/>
                <w:szCs w:val="18"/>
              </w:rPr>
              <w:t>Удельный расход топлива на выработку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sz w:val="18"/>
                <w:szCs w:val="18"/>
              </w:rPr>
            </w:pPr>
            <w:proofErr w:type="spellStart"/>
            <w:r w:rsidRPr="00575AE1">
              <w:rPr>
                <w:sz w:val="18"/>
                <w:szCs w:val="18"/>
              </w:rPr>
              <w:t>кг</w:t>
            </w:r>
            <w:proofErr w:type="gramStart"/>
            <w:r w:rsidRPr="00575AE1">
              <w:rPr>
                <w:sz w:val="18"/>
                <w:szCs w:val="18"/>
              </w:rPr>
              <w:t>.у</w:t>
            </w:r>
            <w:proofErr w:type="gramEnd"/>
            <w:r w:rsidRPr="00575AE1">
              <w:rPr>
                <w:sz w:val="18"/>
                <w:szCs w:val="18"/>
              </w:rPr>
              <w:t>.т</w:t>
            </w:r>
            <w:proofErr w:type="spellEnd"/>
            <w:r w:rsidRPr="00575AE1">
              <w:rPr>
                <w:sz w:val="18"/>
                <w:szCs w:val="18"/>
              </w:rPr>
              <w:t>/</w:t>
            </w:r>
          </w:p>
          <w:p w:rsidR="00532364" w:rsidRPr="00575AE1" w:rsidRDefault="00575AE1">
            <w:pPr>
              <w:widowControl w:val="0"/>
              <w:jc w:val="center"/>
              <w:rPr>
                <w:sz w:val="18"/>
                <w:szCs w:val="18"/>
              </w:rPr>
            </w:pPr>
            <w:r w:rsidRPr="00575AE1">
              <w:rPr>
                <w:sz w:val="18"/>
                <w:szCs w:val="18"/>
              </w:rPr>
              <w:t>Гкал</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color w:val="000000"/>
                <w:sz w:val="16"/>
                <w:szCs w:val="16"/>
              </w:rPr>
            </w:pPr>
            <w:r w:rsidRPr="00575AE1">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color w:val="000000"/>
                <w:sz w:val="18"/>
                <w:szCs w:val="18"/>
              </w:rPr>
            </w:pPr>
            <w:r w:rsidRPr="00575AE1">
              <w:rPr>
                <w:color w:val="000000"/>
                <w:sz w:val="16"/>
                <w:szCs w:val="16"/>
              </w:rPr>
              <w:t>159,3</w:t>
            </w:r>
          </w:p>
        </w:tc>
        <w:tc>
          <w:tcPr>
            <w:tcW w:w="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color w:val="000000"/>
                <w:sz w:val="18"/>
                <w:szCs w:val="18"/>
              </w:rPr>
            </w:pPr>
            <w:r w:rsidRPr="00575AE1">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color w:val="000000"/>
                <w:sz w:val="18"/>
                <w:szCs w:val="18"/>
              </w:rPr>
            </w:pPr>
            <w:r w:rsidRPr="00575AE1">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color w:val="000000"/>
                <w:sz w:val="18"/>
                <w:szCs w:val="18"/>
              </w:rPr>
            </w:pPr>
            <w:r w:rsidRPr="00575AE1">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color w:val="000000"/>
                <w:sz w:val="18"/>
                <w:szCs w:val="18"/>
              </w:rPr>
            </w:pPr>
            <w:r w:rsidRPr="00575AE1">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color w:val="000000"/>
                <w:sz w:val="18"/>
                <w:szCs w:val="18"/>
              </w:rPr>
            </w:pPr>
            <w:r w:rsidRPr="00575AE1">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color w:val="000000"/>
                <w:sz w:val="18"/>
                <w:szCs w:val="18"/>
              </w:rPr>
            </w:pPr>
            <w:r w:rsidRPr="00575AE1">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color w:val="000000"/>
                <w:sz w:val="18"/>
                <w:szCs w:val="18"/>
              </w:rPr>
            </w:pPr>
            <w:r w:rsidRPr="00575AE1">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color w:val="000000"/>
                <w:sz w:val="18"/>
                <w:szCs w:val="18"/>
              </w:rPr>
            </w:pPr>
            <w:r w:rsidRPr="00575AE1">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color w:val="000000"/>
                <w:sz w:val="18"/>
                <w:szCs w:val="18"/>
              </w:rPr>
            </w:pPr>
            <w:r w:rsidRPr="00575AE1">
              <w:rPr>
                <w:color w:val="000000"/>
                <w:sz w:val="16"/>
                <w:szCs w:val="16"/>
              </w:rPr>
              <w:t>159,3</w:t>
            </w:r>
          </w:p>
        </w:tc>
        <w:tc>
          <w:tcPr>
            <w:tcW w:w="4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575AE1" w:rsidRDefault="00575AE1">
            <w:pPr>
              <w:widowControl w:val="0"/>
              <w:jc w:val="center"/>
              <w:rPr>
                <w:color w:val="000000"/>
                <w:sz w:val="18"/>
                <w:szCs w:val="18"/>
              </w:rPr>
            </w:pPr>
            <w:r w:rsidRPr="00575AE1">
              <w:rPr>
                <w:color w:val="000000"/>
                <w:sz w:val="16"/>
                <w:szCs w:val="16"/>
              </w:rPr>
              <w:t>159,3</w:t>
            </w:r>
          </w:p>
        </w:tc>
      </w:tr>
      <w:tr w:rsidR="00532364">
        <w:trPr>
          <w:trHeight w:val="20"/>
          <w:jc w:val="center"/>
        </w:trPr>
        <w:tc>
          <w:tcPr>
            <w:tcW w:w="9926"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18"/>
                <w:szCs w:val="18"/>
              </w:rPr>
            </w:pPr>
            <w:r>
              <w:rPr>
                <w:b/>
                <w:bCs/>
                <w:sz w:val="18"/>
                <w:szCs w:val="18"/>
              </w:rPr>
              <w:t>Котельная "ЦРБ"</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74"/>
              <w:rPr>
                <w:rFonts w:eastAsia="Arial"/>
                <w:bCs/>
                <w:sz w:val="18"/>
                <w:szCs w:val="18"/>
                <w:shd w:val="clear" w:color="auto" w:fill="FFFFFF"/>
                <w:lang w:bidi="ru-RU"/>
              </w:rPr>
            </w:pPr>
            <w:r>
              <w:rPr>
                <w:rFonts w:eastAsia="Arial"/>
                <w:bCs/>
                <w:sz w:val="18"/>
                <w:szCs w:val="18"/>
                <w:shd w:val="clear" w:color="auto" w:fill="FFFFFF"/>
                <w:lang w:bidi="ru-RU"/>
              </w:rPr>
              <w:t>Установленная тепловая мощность</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3,225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3,225</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3,225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3,225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3,225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3,225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3,225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3,225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3,225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3,225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3,225</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3,225</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74"/>
              <w:rPr>
                <w:sz w:val="18"/>
                <w:szCs w:val="18"/>
              </w:rPr>
            </w:pPr>
            <w:r>
              <w:rPr>
                <w:rFonts w:eastAsia="Arial"/>
                <w:bCs/>
                <w:sz w:val="18"/>
                <w:szCs w:val="18"/>
                <w:shd w:val="clear" w:color="auto" w:fill="FFFFFF"/>
                <w:lang w:bidi="ru-RU"/>
              </w:rPr>
              <w:t>Присоединенная расчётная нагрузка</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1,336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1,336</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1,336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1,336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1,336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1,336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1,336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1,336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1,336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1,336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1,336</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1,336</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74"/>
              <w:rPr>
                <w:rFonts w:eastAsia="Arial"/>
                <w:bCs/>
                <w:sz w:val="18"/>
                <w:szCs w:val="18"/>
                <w:shd w:val="clear" w:color="auto" w:fill="FFFFFF"/>
                <w:lang w:bidi="ru-RU"/>
              </w:rPr>
            </w:pPr>
            <w:r>
              <w:rPr>
                <w:sz w:val="18"/>
                <w:szCs w:val="18"/>
              </w:rPr>
              <w:t xml:space="preserve">Количество прекращений подачи тепловой энергии, теплоносителя в результате технологических </w:t>
            </w:r>
            <w:r>
              <w:rPr>
                <w:sz w:val="18"/>
                <w:szCs w:val="18"/>
              </w:rPr>
              <w:lastRenderedPageBreak/>
              <w:t>нарушений на тепловых сетях</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lastRenderedPageBreak/>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74"/>
              <w:rPr>
                <w:rFonts w:eastAsia="Arial"/>
                <w:bCs/>
                <w:sz w:val="18"/>
                <w:szCs w:val="18"/>
                <w:shd w:val="clear" w:color="auto" w:fill="FFFFFF"/>
                <w:lang w:bidi="ru-RU"/>
              </w:rPr>
            </w:pPr>
            <w:r>
              <w:rPr>
                <w:sz w:val="18"/>
                <w:szCs w:val="18"/>
              </w:rPr>
              <w:lastRenderedPageBreak/>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74"/>
              <w:rPr>
                <w:sz w:val="18"/>
                <w:szCs w:val="18"/>
              </w:rPr>
            </w:pPr>
            <w:r>
              <w:rPr>
                <w:sz w:val="18"/>
                <w:szCs w:val="18"/>
              </w:rPr>
              <w:t>Удельный расход топлива на выработку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proofErr w:type="spellStart"/>
            <w:r>
              <w:rPr>
                <w:sz w:val="18"/>
                <w:szCs w:val="18"/>
              </w:rPr>
              <w:t>кг</w:t>
            </w:r>
            <w:proofErr w:type="gramStart"/>
            <w:r>
              <w:rPr>
                <w:sz w:val="18"/>
                <w:szCs w:val="18"/>
              </w:rPr>
              <w:t>.у</w:t>
            </w:r>
            <w:proofErr w:type="gramEnd"/>
            <w:r>
              <w:rPr>
                <w:sz w:val="18"/>
                <w:szCs w:val="18"/>
              </w:rPr>
              <w:t>.т</w:t>
            </w:r>
            <w:proofErr w:type="spellEnd"/>
            <w:r>
              <w:rPr>
                <w:sz w:val="18"/>
                <w:szCs w:val="18"/>
              </w:rPr>
              <w:t>/</w:t>
            </w:r>
          </w:p>
          <w:p w:rsidR="00532364" w:rsidRDefault="00575AE1">
            <w:pPr>
              <w:widowControl w:val="0"/>
              <w:jc w:val="center"/>
              <w:rPr>
                <w:sz w:val="18"/>
                <w:szCs w:val="18"/>
              </w:rPr>
            </w:pPr>
            <w:r>
              <w:rPr>
                <w:sz w:val="18"/>
                <w:szCs w:val="18"/>
              </w:rPr>
              <w:t>Гкал</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32364">
            <w:pPr>
              <w:widowControl w:val="0"/>
              <w:jc w:val="center"/>
              <w:rPr>
                <w:color w:val="000000"/>
                <w:sz w:val="18"/>
                <w:szCs w:val="18"/>
              </w:rPr>
            </w:pP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32364">
            <w:pPr>
              <w:widowControl w:val="0"/>
              <w:jc w:val="center"/>
              <w:rPr>
                <w:color w:val="000000"/>
                <w:sz w:val="18"/>
                <w:szCs w:val="18"/>
              </w:rPr>
            </w:pP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32364">
            <w:pPr>
              <w:widowControl w:val="0"/>
              <w:jc w:val="center"/>
              <w:rPr>
                <w:color w:val="000000"/>
                <w:sz w:val="18"/>
                <w:szCs w:val="18"/>
              </w:rPr>
            </w:pP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32364">
            <w:pPr>
              <w:widowControl w:val="0"/>
              <w:jc w:val="center"/>
              <w:rPr>
                <w:color w:val="000000"/>
                <w:sz w:val="18"/>
                <w:szCs w:val="18"/>
              </w:rPr>
            </w:pP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32364">
            <w:pPr>
              <w:widowControl w:val="0"/>
              <w:jc w:val="center"/>
              <w:rPr>
                <w:color w:val="000000"/>
                <w:sz w:val="18"/>
                <w:szCs w:val="18"/>
              </w:rPr>
            </w:pP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32364">
            <w:pPr>
              <w:widowControl w:val="0"/>
              <w:jc w:val="center"/>
              <w:rPr>
                <w:color w:val="000000"/>
                <w:sz w:val="18"/>
                <w:szCs w:val="18"/>
              </w:rPr>
            </w:pP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32364">
            <w:pPr>
              <w:widowControl w:val="0"/>
              <w:jc w:val="center"/>
              <w:rPr>
                <w:color w:val="000000"/>
                <w:sz w:val="18"/>
                <w:szCs w:val="18"/>
              </w:rPr>
            </w:pP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32364">
            <w:pPr>
              <w:widowControl w:val="0"/>
              <w:jc w:val="center"/>
              <w:rPr>
                <w:color w:val="000000"/>
                <w:sz w:val="18"/>
                <w:szCs w:val="18"/>
              </w:rPr>
            </w:pP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32364">
            <w:pPr>
              <w:widowControl w:val="0"/>
              <w:jc w:val="center"/>
              <w:rPr>
                <w:color w:val="000000"/>
                <w:sz w:val="18"/>
                <w:szCs w:val="18"/>
              </w:rPr>
            </w:pP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32364">
            <w:pPr>
              <w:widowControl w:val="0"/>
              <w:jc w:val="center"/>
              <w:rPr>
                <w:color w:val="000000"/>
                <w:sz w:val="18"/>
                <w:szCs w:val="18"/>
              </w:rPr>
            </w:pP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32364">
            <w:pPr>
              <w:widowControl w:val="0"/>
              <w:jc w:val="center"/>
              <w:rPr>
                <w:color w:val="000000"/>
                <w:sz w:val="18"/>
                <w:szCs w:val="18"/>
              </w:rPr>
            </w:pP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32364">
            <w:pPr>
              <w:widowControl w:val="0"/>
              <w:jc w:val="center"/>
              <w:rPr>
                <w:color w:val="000000"/>
                <w:sz w:val="18"/>
                <w:szCs w:val="18"/>
              </w:rPr>
            </w:pPr>
          </w:p>
        </w:tc>
      </w:tr>
      <w:tr w:rsidR="00532364">
        <w:trPr>
          <w:trHeight w:val="20"/>
          <w:jc w:val="center"/>
        </w:trPr>
        <w:tc>
          <w:tcPr>
            <w:tcW w:w="9926"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18"/>
                <w:szCs w:val="18"/>
              </w:rPr>
            </w:pPr>
            <w:r>
              <w:rPr>
                <w:b/>
                <w:bCs/>
                <w:sz w:val="18"/>
                <w:szCs w:val="18"/>
              </w:rPr>
              <w:t>Котельная "База"</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Установленная тепловая мощность</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3,225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3,225</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3,225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3,225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3,225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3,225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3,225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3,225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3,225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3,225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3,225</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3,225</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18"/>
                <w:szCs w:val="18"/>
              </w:rPr>
            </w:pPr>
            <w:r>
              <w:rPr>
                <w:rFonts w:eastAsia="Arial"/>
                <w:bCs/>
                <w:sz w:val="18"/>
                <w:szCs w:val="18"/>
                <w:shd w:val="clear" w:color="auto" w:fill="FFFFFF"/>
                <w:lang w:bidi="ru-RU"/>
              </w:rPr>
              <w:t>Присоединенная расчётная нагрузка</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1,355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1,355</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1,355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1,355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1,355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1,355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1,355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1,355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1,355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1,355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1,355</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1,355</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тепловых сетях</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18"/>
                <w:szCs w:val="18"/>
              </w:rPr>
            </w:pPr>
            <w:r>
              <w:rPr>
                <w:sz w:val="18"/>
                <w:szCs w:val="18"/>
              </w:rPr>
              <w:t>Удельный расход топлива на выработку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proofErr w:type="spellStart"/>
            <w:r>
              <w:rPr>
                <w:sz w:val="18"/>
                <w:szCs w:val="18"/>
              </w:rPr>
              <w:t>кг</w:t>
            </w:r>
            <w:proofErr w:type="gramStart"/>
            <w:r>
              <w:rPr>
                <w:sz w:val="18"/>
                <w:szCs w:val="18"/>
              </w:rPr>
              <w:t>.у</w:t>
            </w:r>
            <w:proofErr w:type="gramEnd"/>
            <w:r>
              <w:rPr>
                <w:sz w:val="18"/>
                <w:szCs w:val="18"/>
              </w:rPr>
              <w:t>.т</w:t>
            </w:r>
            <w:proofErr w:type="spellEnd"/>
            <w:r>
              <w:rPr>
                <w:sz w:val="18"/>
                <w:szCs w:val="18"/>
              </w:rPr>
              <w:t>/</w:t>
            </w:r>
          </w:p>
          <w:p w:rsidR="00532364" w:rsidRDefault="00575AE1">
            <w:pPr>
              <w:widowControl w:val="0"/>
              <w:jc w:val="center"/>
              <w:rPr>
                <w:sz w:val="18"/>
                <w:szCs w:val="18"/>
              </w:rPr>
            </w:pPr>
            <w:r>
              <w:rPr>
                <w:sz w:val="18"/>
                <w:szCs w:val="18"/>
              </w:rPr>
              <w:t>Гкал</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r>
      <w:tr w:rsidR="00532364">
        <w:trPr>
          <w:trHeight w:val="20"/>
          <w:jc w:val="center"/>
        </w:trPr>
        <w:tc>
          <w:tcPr>
            <w:tcW w:w="9926"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18"/>
                <w:szCs w:val="18"/>
              </w:rPr>
            </w:pPr>
            <w:r>
              <w:rPr>
                <w:b/>
                <w:bCs/>
                <w:sz w:val="18"/>
                <w:szCs w:val="18"/>
              </w:rPr>
              <w:t>Котельная "ДУ"</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Установленная тепловая мощность</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0,108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0,108</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0,108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0,108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0,108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0,108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0,108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0,108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0,108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0,108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0,108</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0,108</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18"/>
                <w:szCs w:val="18"/>
              </w:rPr>
            </w:pPr>
            <w:r>
              <w:rPr>
                <w:rFonts w:eastAsia="Arial"/>
                <w:bCs/>
                <w:sz w:val="18"/>
                <w:szCs w:val="18"/>
                <w:shd w:val="clear" w:color="auto" w:fill="FFFFFF"/>
                <w:lang w:bidi="ru-RU"/>
              </w:rPr>
              <w:t>Присоединенная расчётная нагрузка</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0,083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0,083</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0,083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0,083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0,083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0,083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0,083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0,083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0,083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0,083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0,083</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0,083</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тепловых сетях</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18"/>
                <w:szCs w:val="18"/>
              </w:rPr>
            </w:pPr>
            <w:r>
              <w:rPr>
                <w:sz w:val="18"/>
                <w:szCs w:val="18"/>
              </w:rPr>
              <w:t>Удельный расход топлива на выработку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proofErr w:type="spellStart"/>
            <w:r>
              <w:rPr>
                <w:sz w:val="18"/>
                <w:szCs w:val="18"/>
              </w:rPr>
              <w:t>кг</w:t>
            </w:r>
            <w:proofErr w:type="gramStart"/>
            <w:r>
              <w:rPr>
                <w:sz w:val="18"/>
                <w:szCs w:val="18"/>
              </w:rPr>
              <w:t>.у</w:t>
            </w:r>
            <w:proofErr w:type="gramEnd"/>
            <w:r>
              <w:rPr>
                <w:sz w:val="18"/>
                <w:szCs w:val="18"/>
              </w:rPr>
              <w:t>.т</w:t>
            </w:r>
            <w:proofErr w:type="spellEnd"/>
            <w:r>
              <w:rPr>
                <w:sz w:val="18"/>
                <w:szCs w:val="18"/>
              </w:rPr>
              <w:t>/</w:t>
            </w:r>
          </w:p>
          <w:p w:rsidR="00532364" w:rsidRDefault="00575AE1">
            <w:pPr>
              <w:widowControl w:val="0"/>
              <w:jc w:val="center"/>
              <w:rPr>
                <w:sz w:val="18"/>
                <w:szCs w:val="18"/>
              </w:rPr>
            </w:pPr>
            <w:r>
              <w:rPr>
                <w:sz w:val="18"/>
                <w:szCs w:val="18"/>
              </w:rPr>
              <w:t>Гкал</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r>
      <w:tr w:rsidR="00532364">
        <w:trPr>
          <w:trHeight w:val="20"/>
          <w:jc w:val="center"/>
        </w:trPr>
        <w:tc>
          <w:tcPr>
            <w:tcW w:w="9926"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18"/>
                <w:szCs w:val="18"/>
              </w:rPr>
            </w:pPr>
            <w:r>
              <w:rPr>
                <w:b/>
                <w:bCs/>
                <w:sz w:val="18"/>
                <w:szCs w:val="18"/>
              </w:rPr>
              <w:t>Котельная "Стадион"</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Установленная тепловая мощность</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0,15</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0,15</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0,15</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Присоединенная расчётная нагрузка</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0,05</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0,05</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0,05</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тепловых сетях</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18"/>
                <w:szCs w:val="18"/>
              </w:rPr>
            </w:pPr>
            <w:r>
              <w:rPr>
                <w:sz w:val="18"/>
                <w:szCs w:val="18"/>
              </w:rPr>
              <w:t>Удельный расход топлива на выработку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proofErr w:type="spellStart"/>
            <w:r>
              <w:rPr>
                <w:sz w:val="18"/>
                <w:szCs w:val="18"/>
              </w:rPr>
              <w:t>кг</w:t>
            </w:r>
            <w:proofErr w:type="gramStart"/>
            <w:r>
              <w:rPr>
                <w:sz w:val="18"/>
                <w:szCs w:val="18"/>
              </w:rPr>
              <w:t>.у</w:t>
            </w:r>
            <w:proofErr w:type="gramEnd"/>
            <w:r>
              <w:rPr>
                <w:sz w:val="18"/>
                <w:szCs w:val="18"/>
              </w:rPr>
              <w:t>.т</w:t>
            </w:r>
            <w:proofErr w:type="spellEnd"/>
            <w:r>
              <w:rPr>
                <w:sz w:val="18"/>
                <w:szCs w:val="18"/>
              </w:rPr>
              <w:t>/</w:t>
            </w:r>
          </w:p>
          <w:p w:rsidR="00532364" w:rsidRDefault="00575AE1">
            <w:pPr>
              <w:widowControl w:val="0"/>
              <w:jc w:val="center"/>
              <w:rPr>
                <w:sz w:val="18"/>
                <w:szCs w:val="18"/>
              </w:rPr>
            </w:pPr>
            <w:r>
              <w:rPr>
                <w:sz w:val="18"/>
                <w:szCs w:val="18"/>
              </w:rPr>
              <w:t>Гкал</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r>
      <w:tr w:rsidR="00532364">
        <w:trPr>
          <w:trHeight w:val="20"/>
          <w:jc w:val="center"/>
        </w:trPr>
        <w:tc>
          <w:tcPr>
            <w:tcW w:w="9926"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18"/>
                <w:szCs w:val="18"/>
              </w:rPr>
            </w:pPr>
            <w:r>
              <w:rPr>
                <w:b/>
                <w:bCs/>
                <w:sz w:val="18"/>
                <w:szCs w:val="18"/>
              </w:rPr>
              <w:t>Котельная "Дет</w:t>
            </w:r>
            <w:proofErr w:type="gramStart"/>
            <w:r>
              <w:rPr>
                <w:b/>
                <w:bCs/>
                <w:sz w:val="18"/>
                <w:szCs w:val="18"/>
              </w:rPr>
              <w:t>.</w:t>
            </w:r>
            <w:proofErr w:type="gramEnd"/>
            <w:r>
              <w:rPr>
                <w:b/>
                <w:bCs/>
                <w:sz w:val="18"/>
                <w:szCs w:val="18"/>
              </w:rPr>
              <w:t xml:space="preserve"> </w:t>
            </w:r>
            <w:proofErr w:type="gramStart"/>
            <w:r>
              <w:rPr>
                <w:b/>
                <w:bCs/>
                <w:sz w:val="18"/>
                <w:szCs w:val="18"/>
              </w:rPr>
              <w:t>с</w:t>
            </w:r>
            <w:proofErr w:type="gramEnd"/>
            <w:r>
              <w:rPr>
                <w:b/>
                <w:bCs/>
                <w:sz w:val="18"/>
                <w:szCs w:val="18"/>
              </w:rPr>
              <w:t>ад №4"</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Установленная тепловая мощность</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0,602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0,602</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0,602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0,602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0,602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0,602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0,602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0,602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0,602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0,602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0,602</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0,602</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Присоединенная расчётная нагрузка</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0,472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0,472</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0,472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0,472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0,472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0,472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0,472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0,472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0,472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0,472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0,472</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0,472</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тепловых сетях</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18"/>
                <w:szCs w:val="18"/>
              </w:rPr>
            </w:pPr>
            <w:r>
              <w:rPr>
                <w:sz w:val="18"/>
                <w:szCs w:val="18"/>
              </w:rPr>
              <w:t>Удельный расход топлива на выработку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proofErr w:type="spellStart"/>
            <w:r>
              <w:rPr>
                <w:sz w:val="18"/>
                <w:szCs w:val="18"/>
              </w:rPr>
              <w:t>кг</w:t>
            </w:r>
            <w:proofErr w:type="gramStart"/>
            <w:r>
              <w:rPr>
                <w:sz w:val="18"/>
                <w:szCs w:val="18"/>
              </w:rPr>
              <w:t>.у</w:t>
            </w:r>
            <w:proofErr w:type="gramEnd"/>
            <w:r>
              <w:rPr>
                <w:sz w:val="18"/>
                <w:szCs w:val="18"/>
              </w:rPr>
              <w:t>.т</w:t>
            </w:r>
            <w:proofErr w:type="spellEnd"/>
            <w:r>
              <w:rPr>
                <w:sz w:val="18"/>
                <w:szCs w:val="18"/>
              </w:rPr>
              <w:t>/</w:t>
            </w:r>
          </w:p>
          <w:p w:rsidR="00532364" w:rsidRDefault="00575AE1">
            <w:pPr>
              <w:widowControl w:val="0"/>
              <w:jc w:val="center"/>
              <w:rPr>
                <w:sz w:val="18"/>
                <w:szCs w:val="18"/>
              </w:rPr>
            </w:pPr>
            <w:r>
              <w:rPr>
                <w:sz w:val="18"/>
                <w:szCs w:val="18"/>
              </w:rPr>
              <w:t>Гкал</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r>
      <w:tr w:rsidR="00532364">
        <w:trPr>
          <w:trHeight w:val="20"/>
          <w:jc w:val="center"/>
        </w:trPr>
        <w:tc>
          <w:tcPr>
            <w:tcW w:w="9926"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18"/>
                <w:szCs w:val="18"/>
              </w:rPr>
            </w:pPr>
            <w:r>
              <w:rPr>
                <w:b/>
                <w:bCs/>
                <w:sz w:val="18"/>
                <w:szCs w:val="18"/>
              </w:rPr>
              <w:t>Котельная "Кыква"</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Установленная тепловая мощность</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Присоединенная расчётная нагрузка</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0,406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0,406</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0,406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0,406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0,406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0,406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0,406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0,406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0,406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0,406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0,406</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0,406</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тепловых сетях</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18"/>
                <w:szCs w:val="18"/>
              </w:rPr>
            </w:pPr>
            <w:r>
              <w:rPr>
                <w:sz w:val="18"/>
                <w:szCs w:val="18"/>
              </w:rPr>
              <w:t xml:space="preserve">Удельный расход топлива на выработку тепловой </w:t>
            </w:r>
            <w:r>
              <w:rPr>
                <w:sz w:val="18"/>
                <w:szCs w:val="18"/>
              </w:rPr>
              <w:lastRenderedPageBreak/>
              <w:t>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proofErr w:type="spellStart"/>
            <w:r>
              <w:rPr>
                <w:sz w:val="18"/>
                <w:szCs w:val="18"/>
              </w:rPr>
              <w:lastRenderedPageBreak/>
              <w:t>кг</w:t>
            </w:r>
            <w:proofErr w:type="gramStart"/>
            <w:r>
              <w:rPr>
                <w:sz w:val="18"/>
                <w:szCs w:val="18"/>
              </w:rPr>
              <w:t>.у</w:t>
            </w:r>
            <w:proofErr w:type="gramEnd"/>
            <w:r>
              <w:rPr>
                <w:sz w:val="18"/>
                <w:szCs w:val="18"/>
              </w:rPr>
              <w:t>.т</w:t>
            </w:r>
            <w:proofErr w:type="spellEnd"/>
            <w:r>
              <w:rPr>
                <w:sz w:val="18"/>
                <w:szCs w:val="18"/>
              </w:rPr>
              <w:t>/</w:t>
            </w:r>
          </w:p>
          <w:p w:rsidR="00532364" w:rsidRDefault="00575AE1">
            <w:pPr>
              <w:widowControl w:val="0"/>
              <w:jc w:val="center"/>
              <w:rPr>
                <w:sz w:val="18"/>
                <w:szCs w:val="18"/>
              </w:rPr>
            </w:pPr>
            <w:r>
              <w:rPr>
                <w:sz w:val="18"/>
                <w:szCs w:val="18"/>
              </w:rPr>
              <w:lastRenderedPageBreak/>
              <w:t>Гкал</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lastRenderedPageBreak/>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r>
      <w:tr w:rsidR="00532364">
        <w:trPr>
          <w:trHeight w:val="20"/>
          <w:jc w:val="center"/>
        </w:trPr>
        <w:tc>
          <w:tcPr>
            <w:tcW w:w="9926"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18"/>
                <w:szCs w:val="18"/>
              </w:rPr>
            </w:pPr>
            <w:r>
              <w:rPr>
                <w:b/>
                <w:bCs/>
                <w:sz w:val="18"/>
                <w:szCs w:val="18"/>
              </w:rPr>
              <w:lastRenderedPageBreak/>
              <w:t>Котельная "Быги"</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Установленная тепловая мощность</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Присоединенная расчётная нагрузка</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0,376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0,376</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0,376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0,376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0,376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0,376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0,376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0,376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0,376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0,376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0,376</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0,376</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тепловых сетях</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18"/>
                <w:szCs w:val="18"/>
              </w:rPr>
            </w:pPr>
            <w:r>
              <w:rPr>
                <w:sz w:val="18"/>
                <w:szCs w:val="18"/>
              </w:rPr>
              <w:t>Удельный расход топлива на выработку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proofErr w:type="spellStart"/>
            <w:r>
              <w:rPr>
                <w:sz w:val="18"/>
                <w:szCs w:val="18"/>
              </w:rPr>
              <w:t>кг</w:t>
            </w:r>
            <w:proofErr w:type="gramStart"/>
            <w:r>
              <w:rPr>
                <w:sz w:val="18"/>
                <w:szCs w:val="18"/>
              </w:rPr>
              <w:t>.у</w:t>
            </w:r>
            <w:proofErr w:type="gramEnd"/>
            <w:r>
              <w:rPr>
                <w:sz w:val="18"/>
                <w:szCs w:val="18"/>
              </w:rPr>
              <w:t>.т</w:t>
            </w:r>
            <w:proofErr w:type="spellEnd"/>
            <w:r>
              <w:rPr>
                <w:sz w:val="18"/>
                <w:szCs w:val="18"/>
              </w:rPr>
              <w:t>/</w:t>
            </w:r>
          </w:p>
          <w:p w:rsidR="00532364" w:rsidRDefault="00575AE1">
            <w:pPr>
              <w:widowControl w:val="0"/>
              <w:jc w:val="center"/>
              <w:rPr>
                <w:sz w:val="18"/>
                <w:szCs w:val="18"/>
              </w:rPr>
            </w:pPr>
            <w:r>
              <w:rPr>
                <w:sz w:val="18"/>
                <w:szCs w:val="18"/>
              </w:rPr>
              <w:t>Гкал</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r>
      <w:tr w:rsidR="00532364">
        <w:trPr>
          <w:trHeight w:val="20"/>
          <w:jc w:val="center"/>
        </w:trPr>
        <w:tc>
          <w:tcPr>
            <w:tcW w:w="9926"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18"/>
                <w:szCs w:val="18"/>
              </w:rPr>
            </w:pPr>
            <w:r>
              <w:rPr>
                <w:b/>
                <w:bCs/>
                <w:sz w:val="18"/>
                <w:szCs w:val="18"/>
              </w:rPr>
              <w:t>Котельная "Сосновка"</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Установленная тепловая мощность</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0,86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0,86</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0,86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0,86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0,86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0,86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0,86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0,86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0,86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0,86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0,86</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0,86</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Присоединенная расчётная нагрузка</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0,416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0,416</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0,416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0,416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0,416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0,416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0,416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0,416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0,416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0,416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0,416</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0,416</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тепловых сетях</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18"/>
                <w:szCs w:val="18"/>
              </w:rPr>
            </w:pPr>
            <w:r>
              <w:rPr>
                <w:sz w:val="18"/>
                <w:szCs w:val="18"/>
              </w:rPr>
              <w:t>Удельный расход топлива на выработку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proofErr w:type="spellStart"/>
            <w:r>
              <w:rPr>
                <w:sz w:val="18"/>
                <w:szCs w:val="18"/>
              </w:rPr>
              <w:t>кг</w:t>
            </w:r>
            <w:proofErr w:type="gramStart"/>
            <w:r>
              <w:rPr>
                <w:sz w:val="18"/>
                <w:szCs w:val="18"/>
              </w:rPr>
              <w:t>.у</w:t>
            </w:r>
            <w:proofErr w:type="gramEnd"/>
            <w:r>
              <w:rPr>
                <w:sz w:val="18"/>
                <w:szCs w:val="18"/>
              </w:rPr>
              <w:t>.т</w:t>
            </w:r>
            <w:proofErr w:type="spellEnd"/>
            <w:r>
              <w:rPr>
                <w:sz w:val="18"/>
                <w:szCs w:val="18"/>
              </w:rPr>
              <w:t>/</w:t>
            </w:r>
          </w:p>
          <w:p w:rsidR="00532364" w:rsidRDefault="00575AE1">
            <w:pPr>
              <w:widowControl w:val="0"/>
              <w:jc w:val="center"/>
              <w:rPr>
                <w:sz w:val="18"/>
                <w:szCs w:val="18"/>
              </w:rPr>
            </w:pPr>
            <w:r>
              <w:rPr>
                <w:sz w:val="18"/>
                <w:szCs w:val="18"/>
              </w:rPr>
              <w:t>Гкал</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r>
      <w:tr w:rsidR="00532364">
        <w:trPr>
          <w:trHeight w:val="20"/>
          <w:jc w:val="center"/>
        </w:trPr>
        <w:tc>
          <w:tcPr>
            <w:tcW w:w="9926"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18"/>
                <w:szCs w:val="18"/>
              </w:rPr>
            </w:pPr>
            <w:r>
              <w:rPr>
                <w:b/>
                <w:bCs/>
                <w:sz w:val="18"/>
                <w:szCs w:val="18"/>
              </w:rPr>
              <w:t>Котельная "Н. Кивары"</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Установленная тепловая мощность</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Присоединенная расчётная нагрузка</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0,287</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0,287</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0,287</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0,287</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0,287</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0,287</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0,287</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0,287</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0,287</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0,287</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0,287</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0,287</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тепловых сетях</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18"/>
                <w:szCs w:val="18"/>
              </w:rPr>
            </w:pPr>
            <w:r>
              <w:rPr>
                <w:sz w:val="18"/>
                <w:szCs w:val="18"/>
              </w:rPr>
              <w:t>Удельный расход топлива на выработку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proofErr w:type="spellStart"/>
            <w:r>
              <w:rPr>
                <w:sz w:val="18"/>
                <w:szCs w:val="18"/>
              </w:rPr>
              <w:t>кг</w:t>
            </w:r>
            <w:proofErr w:type="gramStart"/>
            <w:r>
              <w:rPr>
                <w:sz w:val="18"/>
                <w:szCs w:val="18"/>
              </w:rPr>
              <w:t>.у</w:t>
            </w:r>
            <w:proofErr w:type="gramEnd"/>
            <w:r>
              <w:rPr>
                <w:sz w:val="18"/>
                <w:szCs w:val="18"/>
              </w:rPr>
              <w:t>.т</w:t>
            </w:r>
            <w:proofErr w:type="spellEnd"/>
            <w:r>
              <w:rPr>
                <w:sz w:val="18"/>
                <w:szCs w:val="18"/>
              </w:rPr>
              <w:t>/</w:t>
            </w:r>
          </w:p>
          <w:p w:rsidR="00532364" w:rsidRDefault="00575AE1">
            <w:pPr>
              <w:widowControl w:val="0"/>
              <w:jc w:val="center"/>
              <w:rPr>
                <w:sz w:val="18"/>
                <w:szCs w:val="18"/>
              </w:rPr>
            </w:pPr>
            <w:r>
              <w:rPr>
                <w:sz w:val="18"/>
                <w:szCs w:val="18"/>
              </w:rPr>
              <w:t>Гкал</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r>
      <w:tr w:rsidR="00532364">
        <w:trPr>
          <w:trHeight w:val="20"/>
          <w:jc w:val="center"/>
        </w:trPr>
        <w:tc>
          <w:tcPr>
            <w:tcW w:w="9926"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18"/>
                <w:szCs w:val="18"/>
              </w:rPr>
            </w:pPr>
            <w:r>
              <w:rPr>
                <w:b/>
                <w:bCs/>
                <w:sz w:val="18"/>
                <w:szCs w:val="18"/>
              </w:rPr>
              <w:t>Котельная "Мишкино"</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Установленная тепловая мощность</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Присоединенная расчётная нагрузка</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0,382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0,382</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0,382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0,382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0,382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0,382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0,382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0,382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0,382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0,382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0,382</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0,382</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тепловых сетях</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18"/>
                <w:szCs w:val="18"/>
              </w:rPr>
            </w:pPr>
            <w:r>
              <w:rPr>
                <w:sz w:val="18"/>
                <w:szCs w:val="18"/>
              </w:rPr>
              <w:t>Удельный расход топлива на выработку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proofErr w:type="spellStart"/>
            <w:r>
              <w:rPr>
                <w:sz w:val="18"/>
                <w:szCs w:val="18"/>
              </w:rPr>
              <w:t>кг</w:t>
            </w:r>
            <w:proofErr w:type="gramStart"/>
            <w:r>
              <w:rPr>
                <w:sz w:val="18"/>
                <w:szCs w:val="18"/>
              </w:rPr>
              <w:t>.у</w:t>
            </w:r>
            <w:proofErr w:type="gramEnd"/>
            <w:r>
              <w:rPr>
                <w:sz w:val="18"/>
                <w:szCs w:val="18"/>
              </w:rPr>
              <w:t>.т</w:t>
            </w:r>
            <w:proofErr w:type="spellEnd"/>
            <w:r>
              <w:rPr>
                <w:sz w:val="18"/>
                <w:szCs w:val="18"/>
              </w:rPr>
              <w:t>/</w:t>
            </w:r>
          </w:p>
          <w:p w:rsidR="00532364" w:rsidRDefault="00575AE1">
            <w:pPr>
              <w:widowControl w:val="0"/>
              <w:jc w:val="center"/>
              <w:rPr>
                <w:sz w:val="18"/>
                <w:szCs w:val="18"/>
              </w:rPr>
            </w:pPr>
            <w:r>
              <w:rPr>
                <w:sz w:val="18"/>
                <w:szCs w:val="18"/>
              </w:rPr>
              <w:t>Гкал</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r>
      <w:tr w:rsidR="00532364">
        <w:trPr>
          <w:trHeight w:val="20"/>
          <w:jc w:val="center"/>
        </w:trPr>
        <w:tc>
          <w:tcPr>
            <w:tcW w:w="9926"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18"/>
                <w:szCs w:val="18"/>
              </w:rPr>
            </w:pPr>
            <w:r>
              <w:rPr>
                <w:b/>
                <w:bCs/>
                <w:sz w:val="18"/>
                <w:szCs w:val="18"/>
              </w:rPr>
              <w:t>Котельная "Порозово"</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Установленная тепловая мощность</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Присоединенная расчётная нагрузка</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0,157</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0,157</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0,157</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0,157</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0,157</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0,157</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0,157</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0,157</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0,157</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0,157</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0,157</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0,157</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тепловых сетях</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18"/>
                <w:szCs w:val="18"/>
              </w:rPr>
            </w:pPr>
            <w:r>
              <w:rPr>
                <w:sz w:val="18"/>
                <w:szCs w:val="18"/>
              </w:rPr>
              <w:t>Удельный расход топлива на выработку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proofErr w:type="spellStart"/>
            <w:r>
              <w:rPr>
                <w:sz w:val="18"/>
                <w:szCs w:val="18"/>
              </w:rPr>
              <w:t>кг</w:t>
            </w:r>
            <w:proofErr w:type="gramStart"/>
            <w:r>
              <w:rPr>
                <w:sz w:val="18"/>
                <w:szCs w:val="18"/>
              </w:rPr>
              <w:t>.у</w:t>
            </w:r>
            <w:proofErr w:type="gramEnd"/>
            <w:r>
              <w:rPr>
                <w:sz w:val="18"/>
                <w:szCs w:val="18"/>
              </w:rPr>
              <w:t>.т</w:t>
            </w:r>
            <w:proofErr w:type="spellEnd"/>
            <w:r>
              <w:rPr>
                <w:sz w:val="18"/>
                <w:szCs w:val="18"/>
              </w:rPr>
              <w:t>/</w:t>
            </w:r>
          </w:p>
          <w:p w:rsidR="00532364" w:rsidRDefault="00575AE1">
            <w:pPr>
              <w:widowControl w:val="0"/>
              <w:jc w:val="center"/>
              <w:rPr>
                <w:sz w:val="18"/>
                <w:szCs w:val="18"/>
              </w:rPr>
            </w:pPr>
            <w:r>
              <w:rPr>
                <w:sz w:val="18"/>
                <w:szCs w:val="18"/>
              </w:rPr>
              <w:t>Гкал</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r>
      <w:tr w:rsidR="00532364">
        <w:trPr>
          <w:trHeight w:val="20"/>
          <w:jc w:val="center"/>
        </w:trPr>
        <w:tc>
          <w:tcPr>
            <w:tcW w:w="9926"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18"/>
                <w:szCs w:val="18"/>
              </w:rPr>
            </w:pPr>
            <w:r>
              <w:rPr>
                <w:b/>
                <w:bCs/>
                <w:sz w:val="18"/>
                <w:szCs w:val="18"/>
              </w:rPr>
              <w:t>Котельная "Карсашур"</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Установленная тепловая мощность</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Присоединенная расчётная нагрузка</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lastRenderedPageBreak/>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lastRenderedPageBreak/>
              <w:t>0,288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0,288</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0,288</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0,28</w:t>
            </w:r>
            <w:r>
              <w:rPr>
                <w:bCs/>
                <w:sz w:val="18"/>
                <w:szCs w:val="18"/>
              </w:rPr>
              <w:lastRenderedPageBreak/>
              <w:t>8</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lastRenderedPageBreak/>
              <w:t>Количество прекращений подачи тепловой энергии, теплоносителя в результате технологических нарушений на тепловых сетях</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18"/>
                <w:szCs w:val="18"/>
              </w:rPr>
            </w:pPr>
            <w:r>
              <w:rPr>
                <w:sz w:val="18"/>
                <w:szCs w:val="18"/>
              </w:rPr>
              <w:t>Удельный расход топлива на выработку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proofErr w:type="spellStart"/>
            <w:r>
              <w:rPr>
                <w:sz w:val="18"/>
                <w:szCs w:val="18"/>
              </w:rPr>
              <w:t>кг</w:t>
            </w:r>
            <w:proofErr w:type="gramStart"/>
            <w:r>
              <w:rPr>
                <w:sz w:val="18"/>
                <w:szCs w:val="18"/>
              </w:rPr>
              <w:t>.у</w:t>
            </w:r>
            <w:proofErr w:type="gramEnd"/>
            <w:r>
              <w:rPr>
                <w:sz w:val="18"/>
                <w:szCs w:val="18"/>
              </w:rPr>
              <w:t>.т</w:t>
            </w:r>
            <w:proofErr w:type="spellEnd"/>
            <w:r>
              <w:rPr>
                <w:sz w:val="18"/>
                <w:szCs w:val="18"/>
              </w:rPr>
              <w:t>/</w:t>
            </w:r>
          </w:p>
          <w:p w:rsidR="00532364" w:rsidRDefault="00575AE1">
            <w:pPr>
              <w:widowControl w:val="0"/>
              <w:jc w:val="center"/>
              <w:rPr>
                <w:sz w:val="18"/>
                <w:szCs w:val="18"/>
              </w:rPr>
            </w:pPr>
            <w:r>
              <w:rPr>
                <w:sz w:val="18"/>
                <w:szCs w:val="18"/>
              </w:rPr>
              <w:t>Гкал</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r>
      <w:tr w:rsidR="00532364">
        <w:trPr>
          <w:trHeight w:val="20"/>
          <w:jc w:val="center"/>
        </w:trPr>
        <w:tc>
          <w:tcPr>
            <w:tcW w:w="9926"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18"/>
                <w:szCs w:val="18"/>
              </w:rPr>
            </w:pPr>
            <w:r>
              <w:rPr>
                <w:b/>
                <w:bCs/>
                <w:sz w:val="18"/>
                <w:szCs w:val="18"/>
              </w:rPr>
              <w:t>Котельная "Вортчино"</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Установленная тепловая мощность</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0,43</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Присоединенная расчётная нагрузка</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0,24</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0,24</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0,24</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тепловых сетях</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18"/>
                <w:szCs w:val="18"/>
              </w:rPr>
            </w:pPr>
            <w:r>
              <w:rPr>
                <w:sz w:val="18"/>
                <w:szCs w:val="18"/>
              </w:rPr>
              <w:t>Удельный расход топлива на выработку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proofErr w:type="spellStart"/>
            <w:r>
              <w:rPr>
                <w:sz w:val="18"/>
                <w:szCs w:val="18"/>
              </w:rPr>
              <w:t>кг</w:t>
            </w:r>
            <w:proofErr w:type="gramStart"/>
            <w:r>
              <w:rPr>
                <w:sz w:val="18"/>
                <w:szCs w:val="18"/>
              </w:rPr>
              <w:t>.у</w:t>
            </w:r>
            <w:proofErr w:type="gramEnd"/>
            <w:r>
              <w:rPr>
                <w:sz w:val="18"/>
                <w:szCs w:val="18"/>
              </w:rPr>
              <w:t>.т</w:t>
            </w:r>
            <w:proofErr w:type="spellEnd"/>
            <w:r>
              <w:rPr>
                <w:sz w:val="18"/>
                <w:szCs w:val="18"/>
              </w:rPr>
              <w:t>/</w:t>
            </w:r>
          </w:p>
          <w:p w:rsidR="00532364" w:rsidRDefault="00575AE1">
            <w:pPr>
              <w:widowControl w:val="0"/>
              <w:jc w:val="center"/>
              <w:rPr>
                <w:sz w:val="18"/>
                <w:szCs w:val="18"/>
              </w:rPr>
            </w:pPr>
            <w:r>
              <w:rPr>
                <w:sz w:val="18"/>
                <w:szCs w:val="18"/>
              </w:rPr>
              <w:t>Гкал</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r>
      <w:tr w:rsidR="00532364">
        <w:trPr>
          <w:trHeight w:val="20"/>
          <w:jc w:val="center"/>
        </w:trPr>
        <w:tc>
          <w:tcPr>
            <w:tcW w:w="9926"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18"/>
                <w:szCs w:val="18"/>
              </w:rPr>
            </w:pPr>
            <w:r>
              <w:rPr>
                <w:b/>
                <w:bCs/>
                <w:sz w:val="18"/>
                <w:szCs w:val="18"/>
              </w:rPr>
              <w:t>Котельная "Ляльшур"</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Установленная тепловая мощность</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0,688</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Присоединенная расчётная нагрузка</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0,234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0,234</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0,234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0,234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0,234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0,234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0,234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0,234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0,234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0,234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0,234</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0,234</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тепловых сетях</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18"/>
                <w:szCs w:val="18"/>
              </w:rPr>
            </w:pPr>
            <w:r>
              <w:rPr>
                <w:sz w:val="18"/>
                <w:szCs w:val="18"/>
              </w:rPr>
              <w:t>Удельный расход топлива на выработку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proofErr w:type="spellStart"/>
            <w:r>
              <w:rPr>
                <w:sz w:val="18"/>
                <w:szCs w:val="18"/>
              </w:rPr>
              <w:t>кг</w:t>
            </w:r>
            <w:proofErr w:type="gramStart"/>
            <w:r>
              <w:rPr>
                <w:sz w:val="18"/>
                <w:szCs w:val="18"/>
              </w:rPr>
              <w:t>.у</w:t>
            </w:r>
            <w:proofErr w:type="gramEnd"/>
            <w:r>
              <w:rPr>
                <w:sz w:val="18"/>
                <w:szCs w:val="18"/>
              </w:rPr>
              <w:t>.т</w:t>
            </w:r>
            <w:proofErr w:type="spellEnd"/>
            <w:r>
              <w:rPr>
                <w:sz w:val="18"/>
                <w:szCs w:val="18"/>
              </w:rPr>
              <w:t>/</w:t>
            </w:r>
          </w:p>
          <w:p w:rsidR="00532364" w:rsidRDefault="00575AE1">
            <w:pPr>
              <w:widowControl w:val="0"/>
              <w:jc w:val="center"/>
              <w:rPr>
                <w:sz w:val="18"/>
                <w:szCs w:val="18"/>
              </w:rPr>
            </w:pPr>
            <w:r>
              <w:rPr>
                <w:sz w:val="18"/>
                <w:szCs w:val="18"/>
              </w:rPr>
              <w:t>Гкал</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r>
      <w:tr w:rsidR="00532364">
        <w:trPr>
          <w:trHeight w:val="20"/>
          <w:jc w:val="center"/>
        </w:trPr>
        <w:tc>
          <w:tcPr>
            <w:tcW w:w="9926"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18"/>
                <w:szCs w:val="18"/>
              </w:rPr>
            </w:pPr>
            <w:r>
              <w:rPr>
                <w:b/>
                <w:bCs/>
                <w:sz w:val="18"/>
                <w:szCs w:val="18"/>
              </w:rPr>
              <w:t>Котельная "Зюзино детский сад"</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Установленная тепловая мощность</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Присоединенная расчётная нагрузка</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0,511</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0,511</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0,511</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0,511</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0,511</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0,511</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0,511</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0,511</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0,511</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0,511</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0,511</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0,511</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тепловых сетях</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18"/>
                <w:szCs w:val="18"/>
              </w:rPr>
            </w:pPr>
            <w:r>
              <w:rPr>
                <w:sz w:val="18"/>
                <w:szCs w:val="18"/>
              </w:rPr>
              <w:t>Удельный расход топлива на выработку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proofErr w:type="spellStart"/>
            <w:r>
              <w:rPr>
                <w:sz w:val="18"/>
                <w:szCs w:val="18"/>
              </w:rPr>
              <w:t>кг</w:t>
            </w:r>
            <w:proofErr w:type="gramStart"/>
            <w:r>
              <w:rPr>
                <w:sz w:val="18"/>
                <w:szCs w:val="18"/>
              </w:rPr>
              <w:t>.у</w:t>
            </w:r>
            <w:proofErr w:type="gramEnd"/>
            <w:r>
              <w:rPr>
                <w:sz w:val="18"/>
                <w:szCs w:val="18"/>
              </w:rPr>
              <w:t>.т</w:t>
            </w:r>
            <w:proofErr w:type="spellEnd"/>
            <w:r>
              <w:rPr>
                <w:sz w:val="18"/>
                <w:szCs w:val="18"/>
              </w:rPr>
              <w:t>/</w:t>
            </w:r>
          </w:p>
          <w:p w:rsidR="00532364" w:rsidRDefault="00575AE1">
            <w:pPr>
              <w:widowControl w:val="0"/>
              <w:jc w:val="center"/>
              <w:rPr>
                <w:sz w:val="18"/>
                <w:szCs w:val="18"/>
              </w:rPr>
            </w:pPr>
            <w:r>
              <w:rPr>
                <w:sz w:val="18"/>
                <w:szCs w:val="18"/>
              </w:rPr>
              <w:t>Гкал</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211,5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211,5</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211,5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211,5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211,5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211,5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211,5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211,5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211,5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211,5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211,5</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211,5</w:t>
            </w:r>
          </w:p>
        </w:tc>
      </w:tr>
      <w:tr w:rsidR="00532364">
        <w:trPr>
          <w:trHeight w:val="20"/>
          <w:jc w:val="center"/>
        </w:trPr>
        <w:tc>
          <w:tcPr>
            <w:tcW w:w="9926"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18"/>
                <w:szCs w:val="18"/>
              </w:rPr>
            </w:pPr>
            <w:r>
              <w:rPr>
                <w:b/>
                <w:bCs/>
                <w:sz w:val="18"/>
                <w:szCs w:val="18"/>
              </w:rPr>
              <w:t>Котельная "Мувыр"</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Установленная тепловая мощность</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r>
              <w:rPr>
                <w:bCs/>
                <w:sz w:val="18"/>
                <w:szCs w:val="18"/>
              </w:rPr>
              <w:t>1,084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r>
              <w:rPr>
                <w:bCs/>
                <w:sz w:val="18"/>
                <w:szCs w:val="18"/>
              </w:rPr>
              <w:t>1,084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r>
              <w:rPr>
                <w:bCs/>
                <w:sz w:val="18"/>
                <w:szCs w:val="18"/>
              </w:rPr>
              <w:t>1,084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1,084</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r>
              <w:rPr>
                <w:bCs/>
                <w:sz w:val="18"/>
                <w:szCs w:val="18"/>
              </w:rPr>
              <w:t>1,084</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Присоединенная расчётная нагрузка</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0,21</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0,21</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r>
              <w:rPr>
                <w:sz w:val="18"/>
                <w:szCs w:val="18"/>
              </w:rPr>
              <w:t>0,21</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0,21</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0,21</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sz w:val="18"/>
                <w:szCs w:val="18"/>
              </w:rPr>
              <w:t>0,21</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0,21</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0,21</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sz w:val="18"/>
                <w:szCs w:val="18"/>
              </w:rPr>
              <w:t>0,21</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0,21</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0,21</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sz w:val="18"/>
                <w:szCs w:val="18"/>
              </w:rPr>
              <w:t>0,21</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тепловых сетях</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18"/>
                <w:szCs w:val="18"/>
              </w:rPr>
            </w:pPr>
            <w:r>
              <w:rPr>
                <w:sz w:val="18"/>
                <w:szCs w:val="18"/>
              </w:rPr>
              <w:t>Удельный расход топлива на выработку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proofErr w:type="spellStart"/>
            <w:r>
              <w:rPr>
                <w:sz w:val="18"/>
                <w:szCs w:val="18"/>
              </w:rPr>
              <w:t>кг</w:t>
            </w:r>
            <w:proofErr w:type="gramStart"/>
            <w:r>
              <w:rPr>
                <w:sz w:val="18"/>
                <w:szCs w:val="18"/>
              </w:rPr>
              <w:t>.у</w:t>
            </w:r>
            <w:proofErr w:type="gramEnd"/>
            <w:r>
              <w:rPr>
                <w:sz w:val="18"/>
                <w:szCs w:val="18"/>
              </w:rPr>
              <w:t>.т</w:t>
            </w:r>
            <w:proofErr w:type="spellEnd"/>
            <w:r>
              <w:rPr>
                <w:sz w:val="18"/>
                <w:szCs w:val="18"/>
              </w:rPr>
              <w:t>/</w:t>
            </w:r>
          </w:p>
          <w:p w:rsidR="00532364" w:rsidRDefault="00575AE1">
            <w:pPr>
              <w:widowControl w:val="0"/>
              <w:jc w:val="center"/>
              <w:rPr>
                <w:sz w:val="18"/>
                <w:szCs w:val="18"/>
              </w:rPr>
            </w:pPr>
            <w:r>
              <w:rPr>
                <w:sz w:val="18"/>
                <w:szCs w:val="18"/>
              </w:rPr>
              <w:t>Гкал</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211,5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211,5</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211,5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211,5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211,5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211,5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211,5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211,5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211,5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211,5</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211,5</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211,5</w:t>
            </w:r>
          </w:p>
        </w:tc>
      </w:tr>
      <w:tr w:rsidR="00532364">
        <w:trPr>
          <w:trHeight w:val="20"/>
          <w:jc w:val="center"/>
        </w:trPr>
        <w:tc>
          <w:tcPr>
            <w:tcW w:w="9926"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18"/>
                <w:szCs w:val="18"/>
              </w:rPr>
            </w:pPr>
            <w:r>
              <w:rPr>
                <w:b/>
                <w:bCs/>
                <w:sz w:val="18"/>
                <w:szCs w:val="18"/>
              </w:rPr>
              <w:t>Котельная "Петуньки"</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Установленная тепловая мощность</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0,206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0,206</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0,206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0,206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0,206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0,206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0,206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0,206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0,206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0,206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0,206</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0,206</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Присоединенная расчётная нагрузка</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0,116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0,116</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0,116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0,116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0,116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0,116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0,116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0,116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0,116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0,116</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0,116</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0,116</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тепловых сетях</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 xml:space="preserve">Количество прекращений подачи тепловой энергии, </w:t>
            </w:r>
            <w:r>
              <w:rPr>
                <w:sz w:val="18"/>
                <w:szCs w:val="18"/>
              </w:rPr>
              <w:lastRenderedPageBreak/>
              <w:t>теплоносителя в результате технологических нарушений на источниках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lastRenderedPageBreak/>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18"/>
                <w:szCs w:val="18"/>
              </w:rPr>
            </w:pPr>
            <w:r>
              <w:rPr>
                <w:sz w:val="18"/>
                <w:szCs w:val="18"/>
              </w:rPr>
              <w:lastRenderedPageBreak/>
              <w:t>Удельный расход топлива на выработку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proofErr w:type="spellStart"/>
            <w:r>
              <w:rPr>
                <w:sz w:val="18"/>
                <w:szCs w:val="18"/>
              </w:rPr>
              <w:t>кг</w:t>
            </w:r>
            <w:proofErr w:type="gramStart"/>
            <w:r>
              <w:rPr>
                <w:sz w:val="18"/>
                <w:szCs w:val="18"/>
              </w:rPr>
              <w:t>.у</w:t>
            </w:r>
            <w:proofErr w:type="gramEnd"/>
            <w:r>
              <w:rPr>
                <w:sz w:val="18"/>
                <w:szCs w:val="18"/>
              </w:rPr>
              <w:t>.т</w:t>
            </w:r>
            <w:proofErr w:type="spellEnd"/>
            <w:r>
              <w:rPr>
                <w:sz w:val="18"/>
                <w:szCs w:val="18"/>
              </w:rPr>
              <w:t>/</w:t>
            </w:r>
          </w:p>
          <w:p w:rsidR="00532364" w:rsidRDefault="00575AE1">
            <w:pPr>
              <w:widowControl w:val="0"/>
              <w:jc w:val="center"/>
              <w:rPr>
                <w:sz w:val="18"/>
                <w:szCs w:val="18"/>
              </w:rPr>
            </w:pPr>
            <w:r>
              <w:rPr>
                <w:sz w:val="18"/>
                <w:szCs w:val="18"/>
              </w:rPr>
              <w:t>Гкал</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159,3</w:t>
            </w:r>
          </w:p>
        </w:tc>
      </w:tr>
      <w:tr w:rsidR="00532364">
        <w:trPr>
          <w:trHeight w:val="20"/>
          <w:jc w:val="center"/>
        </w:trPr>
        <w:tc>
          <w:tcPr>
            <w:tcW w:w="9926"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18"/>
                <w:szCs w:val="18"/>
              </w:rPr>
            </w:pPr>
            <w:r>
              <w:rPr>
                <w:b/>
                <w:bCs/>
                <w:sz w:val="18"/>
                <w:szCs w:val="18"/>
              </w:rPr>
              <w:t>Котельная "Пашур Вишур"</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Установленная тепловая мощность</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0,172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0,172</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0,172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0,172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0,172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0,172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0,172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0,172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0,172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0,172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0,172</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0,172</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Присоединенная расчётная нагрузка</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0,049</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0,049</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0,049</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0,049</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0,049</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0,049</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0,049</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0,049</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0,049</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0,049</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0,049</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0,049</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тепловых сетях</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18"/>
                <w:szCs w:val="18"/>
              </w:rPr>
            </w:pPr>
            <w:r>
              <w:rPr>
                <w:sz w:val="18"/>
                <w:szCs w:val="18"/>
              </w:rPr>
              <w:t>Удельный расход топлива на выработку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proofErr w:type="spellStart"/>
            <w:r>
              <w:rPr>
                <w:sz w:val="18"/>
                <w:szCs w:val="18"/>
              </w:rPr>
              <w:t>кг</w:t>
            </w:r>
            <w:proofErr w:type="gramStart"/>
            <w:r>
              <w:rPr>
                <w:sz w:val="18"/>
                <w:szCs w:val="18"/>
              </w:rPr>
              <w:t>.у</w:t>
            </w:r>
            <w:proofErr w:type="gramEnd"/>
            <w:r>
              <w:rPr>
                <w:sz w:val="18"/>
                <w:szCs w:val="18"/>
              </w:rPr>
              <w:t>.т</w:t>
            </w:r>
            <w:proofErr w:type="spellEnd"/>
            <w:r>
              <w:rPr>
                <w:sz w:val="18"/>
                <w:szCs w:val="18"/>
              </w:rPr>
              <w:t>/</w:t>
            </w:r>
          </w:p>
          <w:p w:rsidR="00532364" w:rsidRDefault="00575AE1">
            <w:pPr>
              <w:widowControl w:val="0"/>
              <w:jc w:val="center"/>
              <w:rPr>
                <w:sz w:val="18"/>
                <w:szCs w:val="18"/>
              </w:rPr>
            </w:pPr>
            <w:r>
              <w:rPr>
                <w:sz w:val="18"/>
                <w:szCs w:val="18"/>
              </w:rPr>
              <w:t>Гкал</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157,9</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157,9</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157,9</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157,9</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157,9</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157,9</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157,9</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157,9</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157,9</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157,9</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157,9</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157,9</w:t>
            </w:r>
          </w:p>
        </w:tc>
      </w:tr>
      <w:tr w:rsidR="00532364">
        <w:trPr>
          <w:trHeight w:val="20"/>
          <w:jc w:val="center"/>
        </w:trPr>
        <w:tc>
          <w:tcPr>
            <w:tcW w:w="9926"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18"/>
                <w:szCs w:val="18"/>
              </w:rPr>
            </w:pPr>
            <w:r>
              <w:rPr>
                <w:b/>
                <w:bCs/>
                <w:sz w:val="18"/>
                <w:szCs w:val="18"/>
              </w:rPr>
              <w:t>Котельная "Н. Казес"</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Установленная тепловая мощность</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0,103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0,103</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0,103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0,103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0,103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0,103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0,103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0,103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0,103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0,103</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0,103</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0,103</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Присоединенная расчётная нагрузка</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0,017</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0,017</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0,017</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0,017</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0,017</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0,017</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0,017</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0,017</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0,017</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0,017</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0,017</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0,017</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тепловых сетях</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18"/>
                <w:szCs w:val="18"/>
              </w:rPr>
            </w:pPr>
            <w:r>
              <w:rPr>
                <w:sz w:val="18"/>
                <w:szCs w:val="18"/>
              </w:rPr>
              <w:t>Удельный расход топлива на выработку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proofErr w:type="spellStart"/>
            <w:r>
              <w:rPr>
                <w:sz w:val="18"/>
                <w:szCs w:val="18"/>
              </w:rPr>
              <w:t>кг</w:t>
            </w:r>
            <w:proofErr w:type="gramStart"/>
            <w:r>
              <w:rPr>
                <w:sz w:val="18"/>
                <w:szCs w:val="18"/>
              </w:rPr>
              <w:t>.у</w:t>
            </w:r>
            <w:proofErr w:type="gramEnd"/>
            <w:r>
              <w:rPr>
                <w:sz w:val="18"/>
                <w:szCs w:val="18"/>
              </w:rPr>
              <w:t>.т</w:t>
            </w:r>
            <w:proofErr w:type="spellEnd"/>
            <w:r>
              <w:rPr>
                <w:sz w:val="18"/>
                <w:szCs w:val="18"/>
              </w:rPr>
              <w:t>/</w:t>
            </w:r>
          </w:p>
          <w:p w:rsidR="00532364" w:rsidRDefault="00575AE1">
            <w:pPr>
              <w:widowControl w:val="0"/>
              <w:jc w:val="center"/>
              <w:rPr>
                <w:sz w:val="18"/>
                <w:szCs w:val="18"/>
              </w:rPr>
            </w:pPr>
            <w:r>
              <w:rPr>
                <w:sz w:val="18"/>
                <w:szCs w:val="18"/>
              </w:rPr>
              <w:t>Гкал</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157,9</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157,9</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157,9</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157,9</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157,9</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157,9</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157,9</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157,9</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157,9</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157,9</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157,9</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8"/>
                <w:szCs w:val="18"/>
              </w:rPr>
            </w:pPr>
            <w:r>
              <w:rPr>
                <w:color w:val="000000"/>
                <w:sz w:val="16"/>
                <w:szCs w:val="16"/>
              </w:rPr>
              <w:t>157,9</w:t>
            </w:r>
          </w:p>
        </w:tc>
      </w:tr>
      <w:tr w:rsidR="00532364">
        <w:trPr>
          <w:trHeight w:val="20"/>
          <w:jc w:val="center"/>
        </w:trPr>
        <w:tc>
          <w:tcPr>
            <w:tcW w:w="9926"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18"/>
                <w:szCs w:val="18"/>
              </w:rPr>
            </w:pPr>
            <w:r>
              <w:rPr>
                <w:b/>
                <w:bCs/>
                <w:sz w:val="18"/>
                <w:szCs w:val="18"/>
              </w:rPr>
              <w:t>Котельная "</w:t>
            </w:r>
            <w:proofErr w:type="gramStart"/>
            <w:r>
              <w:rPr>
                <w:b/>
                <w:bCs/>
                <w:sz w:val="18"/>
                <w:szCs w:val="18"/>
              </w:rPr>
              <w:t>Заречный</w:t>
            </w:r>
            <w:proofErr w:type="gramEnd"/>
            <w:r>
              <w:rPr>
                <w:b/>
                <w:bCs/>
                <w:sz w:val="18"/>
                <w:szCs w:val="18"/>
              </w:rPr>
              <w:t xml:space="preserve"> Вишур"</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Установленная тепловая мощность</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0,172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0,172</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0,172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0,172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0,172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0,172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0,172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0,172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0,172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0,172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0,172</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0,172</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rFonts w:eastAsia="Arial"/>
                <w:bCs/>
                <w:sz w:val="18"/>
                <w:szCs w:val="18"/>
                <w:shd w:val="clear" w:color="auto" w:fill="FFFFFF"/>
                <w:lang w:bidi="ru-RU"/>
              </w:rPr>
              <w:t>Присоединенная расчётная нагрузка</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rFonts w:eastAsia="Arial"/>
                <w:bCs/>
                <w:sz w:val="18"/>
                <w:szCs w:val="18"/>
                <w:shd w:val="clear" w:color="auto" w:fill="FFFFFF"/>
                <w:lang w:bidi="ru-RU"/>
              </w:rPr>
              <w:t>Гкал/</w:t>
            </w:r>
            <w:proofErr w:type="gramStart"/>
            <w:r>
              <w:rPr>
                <w:rFonts w:eastAsia="Arial"/>
                <w:bCs/>
                <w:sz w:val="18"/>
                <w:szCs w:val="18"/>
                <w:shd w:val="clear" w:color="auto" w:fill="FFFFFF"/>
                <w:lang w:bidi="ru-RU"/>
              </w:rPr>
              <w:t>ч</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0,134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0,134</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0,134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0,134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0,134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0,134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0,134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0,134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0,134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0,134</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0,134</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0,134</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тепловых сетях</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18"/>
                <w:szCs w:val="18"/>
                <w:shd w:val="clear" w:color="auto" w:fill="FFFFFF"/>
                <w:lang w:bidi="ru-RU"/>
              </w:rPr>
            </w:pPr>
            <w:r>
              <w:rPr>
                <w:sz w:val="18"/>
                <w:szCs w:val="1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18"/>
                <w:szCs w:val="18"/>
                <w:shd w:val="clear" w:color="auto" w:fill="FFFFFF"/>
                <w:lang w:bidi="ru-RU"/>
              </w:rPr>
            </w:pPr>
            <w:r>
              <w:rPr>
                <w:sz w:val="18"/>
                <w:szCs w:val="18"/>
              </w:rPr>
              <w:t>шт.</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color w:val="000000"/>
                <w:sz w:val="18"/>
                <w:szCs w:val="18"/>
              </w:rPr>
              <w:t>0</w:t>
            </w:r>
          </w:p>
        </w:tc>
      </w:tr>
      <w:tr w:rsidR="00532364">
        <w:trPr>
          <w:trHeight w:val="20"/>
          <w:jc w:val="center"/>
        </w:trPr>
        <w:tc>
          <w:tcPr>
            <w:tcW w:w="44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18"/>
                <w:szCs w:val="18"/>
              </w:rPr>
            </w:pPr>
            <w:r>
              <w:rPr>
                <w:sz w:val="18"/>
                <w:szCs w:val="18"/>
              </w:rPr>
              <w:t>Удельный расход топлива на выработку тепловой энергии</w:t>
            </w:r>
          </w:p>
        </w:tc>
        <w:tc>
          <w:tcPr>
            <w:tcW w:w="5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proofErr w:type="spellStart"/>
            <w:r>
              <w:rPr>
                <w:sz w:val="18"/>
                <w:szCs w:val="18"/>
              </w:rPr>
              <w:t>кг</w:t>
            </w:r>
            <w:proofErr w:type="gramStart"/>
            <w:r>
              <w:rPr>
                <w:sz w:val="18"/>
                <w:szCs w:val="18"/>
              </w:rPr>
              <w:t>.у</w:t>
            </w:r>
            <w:proofErr w:type="gramEnd"/>
            <w:r>
              <w:rPr>
                <w:sz w:val="18"/>
                <w:szCs w:val="18"/>
              </w:rPr>
              <w:t>.т</w:t>
            </w:r>
            <w:proofErr w:type="spellEnd"/>
            <w:r>
              <w:rPr>
                <w:sz w:val="18"/>
                <w:szCs w:val="18"/>
              </w:rPr>
              <w:t>/</w:t>
            </w:r>
          </w:p>
          <w:p w:rsidR="00532364" w:rsidRDefault="00575AE1">
            <w:pPr>
              <w:widowControl w:val="0"/>
              <w:jc w:val="center"/>
              <w:rPr>
                <w:sz w:val="18"/>
                <w:szCs w:val="18"/>
              </w:rPr>
            </w:pPr>
            <w:r>
              <w:rPr>
                <w:sz w:val="18"/>
                <w:szCs w:val="18"/>
              </w:rPr>
              <w:t>Гкал</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213,2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213,2</w:t>
            </w:r>
          </w:p>
        </w:tc>
        <w:tc>
          <w:tcPr>
            <w:tcW w:w="4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213,2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213,2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213,2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213,2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213,2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213,2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213,2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213,2</w:t>
            </w:r>
          </w:p>
        </w:tc>
        <w:tc>
          <w:tcPr>
            <w:tcW w:w="4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213,2</w:t>
            </w:r>
          </w:p>
        </w:tc>
        <w:tc>
          <w:tcPr>
            <w:tcW w:w="4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color w:val="000000"/>
                <w:sz w:val="16"/>
                <w:szCs w:val="16"/>
              </w:rPr>
            </w:pPr>
            <w:r>
              <w:rPr>
                <w:color w:val="000000"/>
                <w:sz w:val="16"/>
                <w:szCs w:val="16"/>
              </w:rPr>
              <w:t>213,2</w:t>
            </w:r>
          </w:p>
        </w:tc>
      </w:tr>
    </w:tbl>
    <w:p w:rsidR="00532364" w:rsidRDefault="00532364">
      <w:pPr>
        <w:ind w:firstLine="567"/>
        <w:rPr>
          <w:highlight w:val="yellow"/>
        </w:rPr>
      </w:pPr>
    </w:p>
    <w:p w:rsidR="00532364" w:rsidRDefault="00575AE1">
      <w:pPr>
        <w:ind w:firstLine="567"/>
        <w:jc w:val="both"/>
        <w:outlineLvl w:val="1"/>
        <w:rPr>
          <w:i/>
          <w:color w:val="0070C0"/>
        </w:rPr>
      </w:pPr>
      <w:bookmarkStart w:id="98" w:name="_Toc143262828"/>
      <w:r>
        <w:rPr>
          <w:i/>
          <w:color w:val="0070C0"/>
        </w:rPr>
        <w:t xml:space="preserve">14.2 Описание изменений (фактических данных) в оценке </w:t>
      </w:r>
      <w:proofErr w:type="gramStart"/>
      <w:r>
        <w:rPr>
          <w:i/>
          <w:color w:val="0070C0"/>
        </w:rPr>
        <w:t>значений индикаторов развития систем теплоснабжения поселения</w:t>
      </w:r>
      <w:proofErr w:type="gramEnd"/>
      <w:r>
        <w:rPr>
          <w:i/>
          <w:color w:val="0070C0"/>
        </w:rPr>
        <w:t xml:space="preserve"> с учетом реализации проектов схемы теплоснабжения.</w:t>
      </w:r>
      <w:bookmarkEnd w:id="98"/>
    </w:p>
    <w:p w:rsidR="00532364" w:rsidRDefault="00575AE1">
      <w:pPr>
        <w:ind w:firstLine="567"/>
        <w:jc w:val="both"/>
      </w:pPr>
      <w:r>
        <w:t xml:space="preserve">Анализ </w:t>
      </w:r>
      <w:proofErr w:type="gramStart"/>
      <w:r>
        <w:t>изменений фактических значений индикаторов развития систем теплоснабжения</w:t>
      </w:r>
      <w:proofErr w:type="gramEnd"/>
      <w:r>
        <w:t xml:space="preserve"> выполнить невозможно, так как отсутствует информация о реализации проектов, предусмотренных ранее утверждённой схемой теплоснабжения.</w:t>
      </w:r>
    </w:p>
    <w:p w:rsidR="00532364" w:rsidRDefault="00532364">
      <w:pPr>
        <w:ind w:firstLine="567"/>
        <w:jc w:val="both"/>
        <w:rPr>
          <w:highlight w:val="yellow"/>
        </w:rPr>
      </w:pPr>
    </w:p>
    <w:p w:rsidR="00532364" w:rsidRDefault="00575AE1">
      <w:pPr>
        <w:keepNext/>
        <w:jc w:val="center"/>
        <w:outlineLvl w:val="0"/>
        <w:rPr>
          <w:bCs/>
          <w:i/>
          <w:color w:val="0070C0"/>
          <w:kern w:val="2"/>
          <w:sz w:val="28"/>
          <w:szCs w:val="28"/>
          <w:u w:val="single"/>
        </w:rPr>
      </w:pPr>
      <w:bookmarkStart w:id="99" w:name="sub_100"/>
      <w:bookmarkStart w:id="100" w:name="_Toc143262829"/>
      <w:bookmarkStart w:id="101" w:name="_Toc82515049"/>
      <w:bookmarkEnd w:id="99"/>
      <w:r>
        <w:rPr>
          <w:bCs/>
          <w:i/>
          <w:color w:val="0070C0"/>
          <w:kern w:val="2"/>
          <w:sz w:val="28"/>
          <w:szCs w:val="28"/>
          <w:u w:val="single"/>
        </w:rPr>
        <w:t>Раздел 15 "Ценовые (тарифные) последствия"</w:t>
      </w:r>
      <w:bookmarkEnd w:id="100"/>
      <w:bookmarkEnd w:id="101"/>
    </w:p>
    <w:p w:rsidR="00532364" w:rsidRDefault="00575AE1">
      <w:pPr>
        <w:widowControl w:val="0"/>
        <w:ind w:firstLine="540"/>
        <w:jc w:val="both"/>
      </w:pPr>
      <w:r>
        <w:t>Производство и передачу тепловой энергии на территории муниципального округа Шарканский район осуществляет ООО «Теплоресурс».</w:t>
      </w:r>
    </w:p>
    <w:p w:rsidR="00532364" w:rsidRDefault="00575AE1">
      <w:pPr>
        <w:widowControl w:val="0"/>
        <w:ind w:firstLine="540"/>
        <w:jc w:val="both"/>
      </w:pPr>
      <w:r>
        <w:t>Реализация проектов схемы теплоснабжения основана на утвержденных тарифах на тепловую энергию (мощность), поставляемую потребителям ООО «Теплоресурс».</w:t>
      </w:r>
    </w:p>
    <w:p w:rsidR="00532364" w:rsidRDefault="00575AE1">
      <w:pPr>
        <w:widowControl w:val="0"/>
        <w:ind w:firstLine="540"/>
        <w:jc w:val="both"/>
      </w:pPr>
      <w:r>
        <w:t>Потребители за потребленную тепловую энергию рассчитываются в соответствии с тарифами, утверждёнными Министерством строительства, жилищно-коммунального хозяйства и энергетики Удмуртской Республики.</w:t>
      </w:r>
    </w:p>
    <w:p w:rsidR="00532364" w:rsidRDefault="00575AE1">
      <w:pPr>
        <w:widowControl w:val="0"/>
        <w:ind w:firstLine="540"/>
        <w:jc w:val="both"/>
      </w:pPr>
      <w:r>
        <w:t>При реализации проектов схемы теплоснабжения Шарканского района рост тарифов на тепловую энергию не превысит уровень инфляции.</w:t>
      </w:r>
    </w:p>
    <w:p w:rsidR="00532364" w:rsidRDefault="00575AE1">
      <w:pPr>
        <w:widowControl w:val="0"/>
        <w:shd w:val="clear" w:color="auto" w:fill="FFFFFF"/>
        <w:ind w:firstLine="567"/>
        <w:jc w:val="both"/>
        <w:rPr>
          <w:highlight w:val="yellow"/>
        </w:rPr>
      </w:pPr>
      <w:r>
        <w:br w:type="page"/>
      </w:r>
    </w:p>
    <w:p w:rsidR="00532364" w:rsidRDefault="00575AE1">
      <w:pPr>
        <w:pStyle w:val="afb"/>
        <w:spacing w:before="0" w:after="0"/>
      </w:pPr>
      <w:bookmarkStart w:id="102" w:name="Par107"/>
      <w:bookmarkStart w:id="103" w:name="_Toc143262830"/>
      <w:bookmarkEnd w:id="102"/>
      <w:r>
        <w:lastRenderedPageBreak/>
        <w:t>ТОМ 2 ОБОСНОВЫВАЮЩИЕ МАТЕРИАЛЫ К СХЕМЕ ТЕПЛОСНАБЖЕНИЯ</w:t>
      </w:r>
      <w:bookmarkEnd w:id="103"/>
    </w:p>
    <w:p w:rsidR="00532364" w:rsidRDefault="00532364">
      <w:pPr>
        <w:jc w:val="center"/>
      </w:pPr>
    </w:p>
    <w:p w:rsidR="00532364" w:rsidRDefault="00575AE1">
      <w:pPr>
        <w:pStyle w:val="afb"/>
        <w:spacing w:before="0" w:after="0"/>
      </w:pPr>
      <w:bookmarkStart w:id="104" w:name="_Toc143262831"/>
      <w:r>
        <w:t>Глава 1. "Существующее положение в сфере производства, передачи и потребления тепловой энергии для целей теплоснабжения"</w:t>
      </w:r>
      <w:bookmarkEnd w:id="104"/>
    </w:p>
    <w:p w:rsidR="00532364" w:rsidRDefault="00532364">
      <w:pPr>
        <w:ind w:firstLine="567"/>
        <w:jc w:val="center"/>
        <w:rPr>
          <w:i/>
          <w:color w:val="0070C0"/>
        </w:rPr>
      </w:pPr>
    </w:p>
    <w:p w:rsidR="00532364" w:rsidRDefault="00575AE1">
      <w:pPr>
        <w:pStyle w:val="afd"/>
        <w:spacing w:after="0"/>
      </w:pPr>
      <w:bookmarkStart w:id="105" w:name="_Toc143262832"/>
      <w:r>
        <w:t>Часть 1. "Функциональная структура теплоснабжения"</w:t>
      </w:r>
      <w:bookmarkEnd w:id="105"/>
      <w:r>
        <w:t xml:space="preserve"> </w:t>
      </w:r>
    </w:p>
    <w:p w:rsidR="00532364" w:rsidRDefault="00575AE1">
      <w:pPr>
        <w:pStyle w:val="afd"/>
        <w:spacing w:after="0"/>
      </w:pPr>
      <w:bookmarkStart w:id="106" w:name="_Toc143262833"/>
      <w:r>
        <w:t>1.1.1 в зонах действия производственных котельных</w:t>
      </w:r>
      <w:bookmarkEnd w:id="106"/>
    </w:p>
    <w:p w:rsidR="00532364" w:rsidRDefault="00575AE1">
      <w:pPr>
        <w:widowControl w:val="0"/>
        <w:ind w:firstLine="567"/>
        <w:jc w:val="both"/>
      </w:pPr>
      <w:r>
        <w:t xml:space="preserve">Централизованное теплоснабжение на территории муниципального округа Шарканский район осуществляется в населенных пунктах с. Шаркан, д. Кыква, д. Старые Быги, с. Сосновка, д. Нижние Кивары, с. Мишкино, д. Порозово, д. Карсашур, д. Вортчино, д. Ляльшур, с. Зюзино, д. Мувыр, д. Петуньки, д. Пашур Вишур, д. </w:t>
      </w:r>
      <w:proofErr w:type="gramStart"/>
      <w:r>
        <w:t>Нижний</w:t>
      </w:r>
      <w:proofErr w:type="gramEnd"/>
      <w:r>
        <w:t xml:space="preserve"> Казес, д. Заречный Вишур.</w:t>
      </w:r>
    </w:p>
    <w:p w:rsidR="00532364" w:rsidRDefault="00575AE1">
      <w:pPr>
        <w:widowControl w:val="0"/>
        <w:ind w:firstLine="567"/>
        <w:jc w:val="both"/>
      </w:pPr>
      <w:r>
        <w:t xml:space="preserve">Централизованное теплоснабжение в поселке используется для отопления многоквартирного жилого фонда, объектов социальной сферы, общественных зданий. </w:t>
      </w:r>
    </w:p>
    <w:p w:rsidR="00532364" w:rsidRDefault="00575AE1">
      <w:pPr>
        <w:ind w:firstLine="567"/>
        <w:jc w:val="both"/>
      </w:pPr>
      <w:r>
        <w:t>В качестве топлива преимущественно используется газ.</w:t>
      </w:r>
    </w:p>
    <w:p w:rsidR="00532364" w:rsidRDefault="00532364">
      <w:pPr>
        <w:ind w:firstLine="567"/>
        <w:jc w:val="both"/>
      </w:pPr>
    </w:p>
    <w:p w:rsidR="00532364" w:rsidRDefault="00575AE1">
      <w:pPr>
        <w:pStyle w:val="afd"/>
        <w:spacing w:after="0"/>
      </w:pPr>
      <w:bookmarkStart w:id="107" w:name="_Toc143262834"/>
      <w:r>
        <w:t>1.1.2  в зонах действия индивидуального теплоснабжения</w:t>
      </w:r>
      <w:bookmarkEnd w:id="107"/>
    </w:p>
    <w:p w:rsidR="00532364" w:rsidRDefault="00575AE1">
      <w:pPr>
        <w:widowControl w:val="0"/>
        <w:ind w:firstLine="567"/>
        <w:jc w:val="both"/>
      </w:pPr>
      <w:r>
        <w:t>Зоны действия децентрализованного теплоснабжения в муниципальном округе Шарканский район сформированы в основном в зонах с индивидуальной жилой застройкой. Такие здания, как правило, не присоединены к централизованному теплоснабжению. Теплоснабжение их осуществляется от индивидуальных котлов.</w:t>
      </w:r>
    </w:p>
    <w:p w:rsidR="00532364" w:rsidRDefault="00532364">
      <w:pPr>
        <w:ind w:firstLine="567"/>
        <w:jc w:val="both"/>
      </w:pPr>
    </w:p>
    <w:p w:rsidR="00532364" w:rsidRDefault="00575AE1">
      <w:pPr>
        <w:pStyle w:val="afd"/>
        <w:spacing w:after="0"/>
      </w:pPr>
      <w:bookmarkStart w:id="108" w:name="_Toc143262835"/>
      <w:r>
        <w:t>Часть 2. "Источники тепловой энергии"</w:t>
      </w:r>
      <w:bookmarkEnd w:id="108"/>
    </w:p>
    <w:p w:rsidR="00532364" w:rsidRDefault="00575AE1">
      <w:pPr>
        <w:pStyle w:val="afd"/>
        <w:spacing w:after="0"/>
      </w:pPr>
      <w:bookmarkStart w:id="109" w:name="_Toc143262836"/>
      <w:r>
        <w:t>1.2.1 Структура и технические характеристики основного оборудования.</w:t>
      </w:r>
      <w:bookmarkEnd w:id="109"/>
    </w:p>
    <w:p w:rsidR="00532364" w:rsidRDefault="00532364">
      <w:pPr>
        <w:rPr>
          <w:rFonts w:ascii="Courier New" w:hAnsi="Courier New" w:cs="Courier New"/>
          <w:sz w:val="2"/>
          <w:szCs w:val="2"/>
        </w:rPr>
      </w:pPr>
    </w:p>
    <w:p w:rsidR="00532364" w:rsidRDefault="00575AE1">
      <w:pPr>
        <w:ind w:firstLine="567"/>
        <w:jc w:val="right"/>
        <w:rPr>
          <w:rFonts w:eastAsia="Calibri"/>
          <w:b/>
          <w:lang w:eastAsia="en-US"/>
        </w:rPr>
      </w:pPr>
      <w:r>
        <w:rPr>
          <w:rFonts w:eastAsia="Calibri"/>
          <w:lang w:eastAsia="en-US"/>
        </w:rPr>
        <w:t>Таблица 1.2.1. Характеристика источников теплоснабжения</w:t>
      </w:r>
      <w:r>
        <w:rPr>
          <w:rFonts w:eastAsia="Calibri"/>
          <w:b/>
          <w:lang w:eastAsia="en-US"/>
        </w:rPr>
        <w:t xml:space="preserve"> </w:t>
      </w:r>
    </w:p>
    <w:p w:rsidR="00532364" w:rsidRDefault="00532364">
      <w:pPr>
        <w:rPr>
          <w:rFonts w:ascii="Courier New" w:hAnsi="Courier New" w:cs="Courier New"/>
          <w:sz w:val="2"/>
          <w:szCs w:val="2"/>
        </w:rPr>
      </w:pPr>
    </w:p>
    <w:tbl>
      <w:tblPr>
        <w:tblW w:w="5643" w:type="dxa"/>
        <w:jc w:val="center"/>
        <w:tblLayout w:type="fixed"/>
        <w:tblLook w:val="04A0"/>
      </w:tblPr>
      <w:tblGrid>
        <w:gridCol w:w="2423"/>
        <w:gridCol w:w="1940"/>
        <w:gridCol w:w="1280"/>
      </w:tblGrid>
      <w:tr w:rsidR="00532364">
        <w:trPr>
          <w:trHeight w:val="255"/>
          <w:jc w:val="center"/>
        </w:trPr>
        <w:tc>
          <w:tcPr>
            <w:tcW w:w="2423" w:type="dxa"/>
            <w:tcBorders>
              <w:top w:val="single" w:sz="4" w:space="0" w:color="000000"/>
              <w:left w:val="single" w:sz="4" w:space="0" w:color="000000"/>
              <w:bottom w:val="single" w:sz="4" w:space="0" w:color="000000"/>
            </w:tcBorders>
            <w:shd w:val="clear" w:color="auto" w:fill="auto"/>
            <w:vAlign w:val="center"/>
          </w:tcPr>
          <w:p w:rsidR="00532364" w:rsidRDefault="00575AE1">
            <w:pPr>
              <w:widowControl w:val="0"/>
              <w:rPr>
                <w:color w:val="000000"/>
                <w:sz w:val="20"/>
                <w:szCs w:val="20"/>
              </w:rPr>
            </w:pPr>
            <w:r>
              <w:rPr>
                <w:b/>
                <w:bCs/>
                <w:color w:val="000000"/>
                <w:sz w:val="20"/>
                <w:szCs w:val="20"/>
              </w:rPr>
              <w:t>Котельная</w:t>
            </w:r>
          </w:p>
        </w:tc>
        <w:tc>
          <w:tcPr>
            <w:tcW w:w="19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b/>
                <w:bCs/>
                <w:color w:val="000000"/>
                <w:sz w:val="20"/>
                <w:szCs w:val="20"/>
              </w:rPr>
              <w:t>Марка котла</w:t>
            </w:r>
          </w:p>
        </w:tc>
        <w:tc>
          <w:tcPr>
            <w:tcW w:w="1280"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b/>
                <w:bCs/>
                <w:color w:val="000000"/>
                <w:sz w:val="20"/>
                <w:szCs w:val="20"/>
              </w:rPr>
              <w:t>Мощность кВт/</w:t>
            </w:r>
            <w:proofErr w:type="gramStart"/>
            <w:r>
              <w:rPr>
                <w:b/>
                <w:bCs/>
                <w:color w:val="000000"/>
                <w:sz w:val="20"/>
                <w:szCs w:val="20"/>
              </w:rPr>
              <w:t>ч</w:t>
            </w:r>
            <w:proofErr w:type="gramEnd"/>
          </w:p>
        </w:tc>
      </w:tr>
      <w:tr w:rsidR="00575AE1" w:rsidTr="00575AE1">
        <w:trPr>
          <w:trHeight w:val="255"/>
          <w:jc w:val="center"/>
        </w:trPr>
        <w:tc>
          <w:tcPr>
            <w:tcW w:w="2423" w:type="dxa"/>
            <w:vMerge w:val="restart"/>
            <w:tcBorders>
              <w:top w:val="single" w:sz="4" w:space="0" w:color="000000"/>
              <w:left w:val="single" w:sz="4" w:space="0" w:color="000000"/>
            </w:tcBorders>
            <w:shd w:val="clear" w:color="auto" w:fill="auto"/>
            <w:vAlign w:val="center"/>
          </w:tcPr>
          <w:p w:rsidR="00575AE1" w:rsidRDefault="00575AE1">
            <w:pPr>
              <w:widowControl w:val="0"/>
              <w:rPr>
                <w:color w:val="000000"/>
                <w:sz w:val="20"/>
                <w:szCs w:val="20"/>
              </w:rPr>
            </w:pPr>
            <w:r>
              <w:rPr>
                <w:color w:val="000000"/>
                <w:sz w:val="20"/>
                <w:szCs w:val="20"/>
              </w:rPr>
              <w:t>Котельная "Центральная"</w:t>
            </w:r>
          </w:p>
        </w:tc>
        <w:tc>
          <w:tcPr>
            <w:tcW w:w="19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75AE1" w:rsidRDefault="00575AE1">
            <w:pPr>
              <w:widowControl w:val="0"/>
              <w:jc w:val="center"/>
              <w:rPr>
                <w:color w:val="000000"/>
                <w:sz w:val="20"/>
                <w:szCs w:val="20"/>
              </w:rPr>
            </w:pPr>
            <w:r>
              <w:rPr>
                <w:color w:val="000000"/>
                <w:sz w:val="20"/>
                <w:szCs w:val="20"/>
              </w:rPr>
              <w:t>КВ-Г-2.5</w:t>
            </w:r>
          </w:p>
        </w:tc>
        <w:tc>
          <w:tcPr>
            <w:tcW w:w="1280" w:type="dxa"/>
            <w:tcBorders>
              <w:top w:val="single" w:sz="4" w:space="0" w:color="000000"/>
              <w:bottom w:val="single" w:sz="4" w:space="0" w:color="000000"/>
              <w:right w:val="single" w:sz="4" w:space="0" w:color="000000"/>
            </w:tcBorders>
            <w:shd w:val="clear" w:color="auto" w:fill="auto"/>
            <w:vAlign w:val="center"/>
          </w:tcPr>
          <w:p w:rsidR="00575AE1" w:rsidRDefault="00575AE1">
            <w:pPr>
              <w:widowControl w:val="0"/>
              <w:jc w:val="center"/>
              <w:rPr>
                <w:color w:val="000000"/>
                <w:sz w:val="20"/>
                <w:szCs w:val="20"/>
              </w:rPr>
            </w:pPr>
            <w:r>
              <w:rPr>
                <w:color w:val="000000"/>
                <w:sz w:val="20"/>
                <w:szCs w:val="20"/>
              </w:rPr>
              <w:t>2500</w:t>
            </w:r>
          </w:p>
        </w:tc>
      </w:tr>
      <w:tr w:rsidR="00575AE1" w:rsidTr="00575AE1">
        <w:trPr>
          <w:trHeight w:val="255"/>
          <w:jc w:val="center"/>
        </w:trPr>
        <w:tc>
          <w:tcPr>
            <w:tcW w:w="2423" w:type="dxa"/>
            <w:vMerge/>
            <w:tcBorders>
              <w:left w:val="single" w:sz="4" w:space="0" w:color="000000"/>
            </w:tcBorders>
            <w:shd w:val="clear" w:color="auto" w:fill="auto"/>
            <w:vAlign w:val="center"/>
          </w:tcPr>
          <w:p w:rsidR="00575AE1" w:rsidRDefault="00575AE1">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center"/>
          </w:tcPr>
          <w:p w:rsidR="00575AE1" w:rsidRDefault="00575AE1">
            <w:pPr>
              <w:widowControl w:val="0"/>
              <w:jc w:val="center"/>
              <w:rPr>
                <w:color w:val="000000"/>
                <w:sz w:val="20"/>
                <w:szCs w:val="20"/>
              </w:rPr>
            </w:pPr>
            <w:r>
              <w:rPr>
                <w:color w:val="000000"/>
                <w:sz w:val="20"/>
                <w:szCs w:val="20"/>
              </w:rPr>
              <w:t>КВ-Г-2.5</w:t>
            </w:r>
          </w:p>
        </w:tc>
        <w:tc>
          <w:tcPr>
            <w:tcW w:w="1280" w:type="dxa"/>
            <w:tcBorders>
              <w:bottom w:val="single" w:sz="4" w:space="0" w:color="000000"/>
              <w:right w:val="single" w:sz="4" w:space="0" w:color="000000"/>
            </w:tcBorders>
            <w:shd w:val="clear" w:color="auto" w:fill="auto"/>
            <w:vAlign w:val="center"/>
          </w:tcPr>
          <w:p w:rsidR="00575AE1" w:rsidRDefault="00575AE1">
            <w:pPr>
              <w:widowControl w:val="0"/>
              <w:jc w:val="center"/>
              <w:rPr>
                <w:color w:val="000000"/>
                <w:sz w:val="20"/>
                <w:szCs w:val="20"/>
              </w:rPr>
            </w:pPr>
            <w:r>
              <w:rPr>
                <w:color w:val="000000"/>
                <w:sz w:val="20"/>
                <w:szCs w:val="20"/>
              </w:rPr>
              <w:t>2500</w:t>
            </w:r>
          </w:p>
        </w:tc>
      </w:tr>
      <w:tr w:rsidR="00575AE1" w:rsidTr="00575AE1">
        <w:trPr>
          <w:trHeight w:val="255"/>
          <w:jc w:val="center"/>
        </w:trPr>
        <w:tc>
          <w:tcPr>
            <w:tcW w:w="2423" w:type="dxa"/>
            <w:vMerge/>
            <w:tcBorders>
              <w:left w:val="single" w:sz="4" w:space="0" w:color="000000"/>
            </w:tcBorders>
            <w:shd w:val="clear" w:color="auto" w:fill="auto"/>
            <w:vAlign w:val="center"/>
          </w:tcPr>
          <w:p w:rsidR="00575AE1" w:rsidRDefault="00575AE1">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center"/>
          </w:tcPr>
          <w:p w:rsidR="00575AE1" w:rsidRDefault="00575AE1">
            <w:pPr>
              <w:widowControl w:val="0"/>
              <w:jc w:val="center"/>
              <w:rPr>
                <w:color w:val="000000"/>
                <w:sz w:val="20"/>
                <w:szCs w:val="20"/>
              </w:rPr>
            </w:pPr>
            <w:r>
              <w:rPr>
                <w:color w:val="000000"/>
                <w:sz w:val="20"/>
                <w:szCs w:val="20"/>
              </w:rPr>
              <w:t>КВ-Г-2.5</w:t>
            </w:r>
          </w:p>
        </w:tc>
        <w:tc>
          <w:tcPr>
            <w:tcW w:w="1280" w:type="dxa"/>
            <w:tcBorders>
              <w:bottom w:val="single" w:sz="4" w:space="0" w:color="000000"/>
              <w:right w:val="single" w:sz="4" w:space="0" w:color="000000"/>
            </w:tcBorders>
            <w:shd w:val="clear" w:color="auto" w:fill="auto"/>
            <w:vAlign w:val="center"/>
          </w:tcPr>
          <w:p w:rsidR="00575AE1" w:rsidRDefault="00575AE1">
            <w:pPr>
              <w:widowControl w:val="0"/>
              <w:jc w:val="center"/>
              <w:rPr>
                <w:color w:val="000000"/>
                <w:sz w:val="20"/>
                <w:szCs w:val="20"/>
              </w:rPr>
            </w:pPr>
            <w:r>
              <w:rPr>
                <w:color w:val="000000"/>
                <w:sz w:val="20"/>
                <w:szCs w:val="20"/>
              </w:rPr>
              <w:t>2500</w:t>
            </w:r>
          </w:p>
        </w:tc>
      </w:tr>
      <w:tr w:rsidR="00575AE1" w:rsidTr="00575AE1">
        <w:trPr>
          <w:trHeight w:val="255"/>
          <w:jc w:val="center"/>
        </w:trPr>
        <w:tc>
          <w:tcPr>
            <w:tcW w:w="2423" w:type="dxa"/>
            <w:vMerge/>
            <w:tcBorders>
              <w:left w:val="single" w:sz="4" w:space="0" w:color="000000"/>
              <w:bottom w:val="single" w:sz="4" w:space="0" w:color="000000"/>
            </w:tcBorders>
            <w:shd w:val="clear" w:color="auto" w:fill="auto"/>
            <w:vAlign w:val="center"/>
          </w:tcPr>
          <w:p w:rsidR="00575AE1" w:rsidRDefault="00575AE1">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center"/>
          </w:tcPr>
          <w:p w:rsidR="00575AE1" w:rsidRDefault="00575AE1">
            <w:pPr>
              <w:widowControl w:val="0"/>
              <w:jc w:val="center"/>
              <w:rPr>
                <w:color w:val="000000"/>
                <w:sz w:val="20"/>
                <w:szCs w:val="20"/>
              </w:rPr>
            </w:pPr>
            <w:r>
              <w:rPr>
                <w:color w:val="000000"/>
                <w:sz w:val="20"/>
                <w:szCs w:val="20"/>
              </w:rPr>
              <w:t>КВа-2.5 (планируемый)</w:t>
            </w:r>
          </w:p>
        </w:tc>
        <w:tc>
          <w:tcPr>
            <w:tcW w:w="1280" w:type="dxa"/>
            <w:tcBorders>
              <w:bottom w:val="single" w:sz="4" w:space="0" w:color="000000"/>
              <w:right w:val="single" w:sz="4" w:space="0" w:color="000000"/>
            </w:tcBorders>
            <w:shd w:val="clear" w:color="auto" w:fill="auto"/>
            <w:vAlign w:val="center"/>
          </w:tcPr>
          <w:p w:rsidR="00575AE1" w:rsidRDefault="00575AE1">
            <w:pPr>
              <w:widowControl w:val="0"/>
              <w:jc w:val="center"/>
              <w:rPr>
                <w:color w:val="000000"/>
                <w:sz w:val="20"/>
                <w:szCs w:val="20"/>
              </w:rPr>
            </w:pPr>
            <w:r>
              <w:rPr>
                <w:color w:val="000000"/>
                <w:sz w:val="20"/>
                <w:szCs w:val="20"/>
              </w:rPr>
              <w:t>2500</w:t>
            </w:r>
          </w:p>
        </w:tc>
      </w:tr>
      <w:tr w:rsidR="00532364">
        <w:trPr>
          <w:trHeight w:val="255"/>
          <w:jc w:val="center"/>
        </w:trPr>
        <w:tc>
          <w:tcPr>
            <w:tcW w:w="2423" w:type="dxa"/>
            <w:vMerge w:val="restart"/>
            <w:tcBorders>
              <w:top w:val="single" w:sz="4" w:space="0" w:color="000000"/>
              <w:left w:val="single" w:sz="4" w:space="0" w:color="000000"/>
              <w:bottom w:val="single" w:sz="4" w:space="0" w:color="000000"/>
            </w:tcBorders>
            <w:vAlign w:val="center"/>
          </w:tcPr>
          <w:p w:rsidR="00532364" w:rsidRDefault="00575AE1">
            <w:pPr>
              <w:widowControl w:val="0"/>
              <w:rPr>
                <w:color w:val="000000"/>
                <w:sz w:val="20"/>
                <w:szCs w:val="20"/>
              </w:rPr>
            </w:pPr>
            <w:r>
              <w:rPr>
                <w:color w:val="000000"/>
                <w:sz w:val="20"/>
                <w:szCs w:val="20"/>
              </w:rPr>
              <w:t>Котельная "ЦРБ"</w:t>
            </w: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КВГ-1,25-95</w:t>
            </w:r>
          </w:p>
        </w:tc>
        <w:tc>
          <w:tcPr>
            <w:tcW w:w="1280" w:type="dxa"/>
            <w:tcBorders>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1250</w:t>
            </w:r>
          </w:p>
        </w:tc>
      </w:tr>
      <w:tr w:rsidR="00532364">
        <w:trPr>
          <w:trHeight w:val="255"/>
          <w:jc w:val="center"/>
        </w:trPr>
        <w:tc>
          <w:tcPr>
            <w:tcW w:w="2423" w:type="dxa"/>
            <w:vMerge/>
            <w:tcBorders>
              <w:left w:val="single" w:sz="4" w:space="0" w:color="000000"/>
            </w:tcBorders>
            <w:vAlign w:val="center"/>
          </w:tcPr>
          <w:p w:rsidR="00532364" w:rsidRDefault="00532364">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КВГ-1,25-95</w:t>
            </w:r>
          </w:p>
        </w:tc>
        <w:tc>
          <w:tcPr>
            <w:tcW w:w="1280" w:type="dxa"/>
            <w:tcBorders>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1250</w:t>
            </w:r>
          </w:p>
        </w:tc>
      </w:tr>
      <w:tr w:rsidR="00532364">
        <w:trPr>
          <w:trHeight w:val="255"/>
          <w:jc w:val="center"/>
        </w:trPr>
        <w:tc>
          <w:tcPr>
            <w:tcW w:w="2423" w:type="dxa"/>
            <w:vMerge/>
            <w:tcBorders>
              <w:left w:val="single" w:sz="4" w:space="0" w:color="000000"/>
              <w:bottom w:val="single" w:sz="4" w:space="0" w:color="000000"/>
            </w:tcBorders>
            <w:vAlign w:val="center"/>
          </w:tcPr>
          <w:p w:rsidR="00532364" w:rsidRDefault="00532364">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proofErr w:type="spellStart"/>
            <w:r>
              <w:rPr>
                <w:color w:val="000000"/>
                <w:sz w:val="20"/>
                <w:szCs w:val="20"/>
              </w:rPr>
              <w:t>Riman</w:t>
            </w:r>
            <w:proofErr w:type="spellEnd"/>
            <w:r>
              <w:rPr>
                <w:color w:val="000000"/>
                <w:sz w:val="20"/>
                <w:szCs w:val="20"/>
              </w:rPr>
              <w:t xml:space="preserve"> craft-1200-45</w:t>
            </w:r>
          </w:p>
        </w:tc>
        <w:tc>
          <w:tcPr>
            <w:tcW w:w="1280" w:type="dxa"/>
            <w:tcBorders>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1250</w:t>
            </w:r>
          </w:p>
        </w:tc>
      </w:tr>
      <w:tr w:rsidR="00532364">
        <w:trPr>
          <w:trHeight w:val="255"/>
          <w:jc w:val="center"/>
        </w:trPr>
        <w:tc>
          <w:tcPr>
            <w:tcW w:w="2423" w:type="dxa"/>
            <w:vMerge w:val="restart"/>
            <w:tcBorders>
              <w:lef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"База"</w:t>
            </w: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 xml:space="preserve">КВа-1,25 </w:t>
            </w:r>
            <w:proofErr w:type="spellStart"/>
            <w:r>
              <w:rPr>
                <w:color w:val="000000"/>
                <w:sz w:val="20"/>
                <w:szCs w:val="20"/>
              </w:rPr>
              <w:t>Гс</w:t>
            </w:r>
            <w:proofErr w:type="spellEnd"/>
          </w:p>
        </w:tc>
        <w:tc>
          <w:tcPr>
            <w:tcW w:w="1280" w:type="dxa"/>
            <w:tcBorders>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1250</w:t>
            </w:r>
          </w:p>
        </w:tc>
      </w:tr>
      <w:tr w:rsidR="00532364">
        <w:trPr>
          <w:trHeight w:val="255"/>
          <w:jc w:val="center"/>
        </w:trPr>
        <w:tc>
          <w:tcPr>
            <w:tcW w:w="2423" w:type="dxa"/>
            <w:vMerge/>
            <w:tcBorders>
              <w:left w:val="single" w:sz="4" w:space="0" w:color="000000"/>
            </w:tcBorders>
            <w:vAlign w:val="center"/>
          </w:tcPr>
          <w:p w:rsidR="00532364" w:rsidRDefault="00532364">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 xml:space="preserve">КВа-1,25 </w:t>
            </w:r>
            <w:proofErr w:type="spellStart"/>
            <w:r>
              <w:rPr>
                <w:color w:val="000000"/>
                <w:sz w:val="20"/>
                <w:szCs w:val="20"/>
              </w:rPr>
              <w:t>Гс</w:t>
            </w:r>
            <w:proofErr w:type="spellEnd"/>
          </w:p>
        </w:tc>
        <w:tc>
          <w:tcPr>
            <w:tcW w:w="1280" w:type="dxa"/>
            <w:tcBorders>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1250</w:t>
            </w:r>
          </w:p>
        </w:tc>
      </w:tr>
      <w:tr w:rsidR="00532364">
        <w:trPr>
          <w:trHeight w:val="255"/>
          <w:jc w:val="center"/>
        </w:trPr>
        <w:tc>
          <w:tcPr>
            <w:tcW w:w="2423" w:type="dxa"/>
            <w:vMerge/>
            <w:tcBorders>
              <w:left w:val="single" w:sz="4" w:space="0" w:color="000000"/>
            </w:tcBorders>
            <w:vAlign w:val="center"/>
          </w:tcPr>
          <w:p w:rsidR="00532364" w:rsidRDefault="00532364">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 xml:space="preserve">КВа-1,25 </w:t>
            </w:r>
            <w:proofErr w:type="spellStart"/>
            <w:r>
              <w:rPr>
                <w:color w:val="000000"/>
                <w:sz w:val="20"/>
                <w:szCs w:val="20"/>
              </w:rPr>
              <w:t>Гс</w:t>
            </w:r>
            <w:proofErr w:type="spellEnd"/>
          </w:p>
        </w:tc>
        <w:tc>
          <w:tcPr>
            <w:tcW w:w="1280" w:type="dxa"/>
            <w:tcBorders>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1250</w:t>
            </w:r>
          </w:p>
        </w:tc>
      </w:tr>
      <w:tr w:rsidR="00532364">
        <w:trPr>
          <w:trHeight w:val="255"/>
          <w:jc w:val="center"/>
        </w:trPr>
        <w:tc>
          <w:tcPr>
            <w:tcW w:w="2423" w:type="dxa"/>
            <w:vMerge w:val="restart"/>
            <w:tcBorders>
              <w:top w:val="single" w:sz="4" w:space="0" w:color="000000"/>
              <w:lef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"ДУ"</w:t>
            </w: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КС-Г63 "Кама"</w:t>
            </w:r>
          </w:p>
        </w:tc>
        <w:tc>
          <w:tcPr>
            <w:tcW w:w="1280" w:type="dxa"/>
            <w:tcBorders>
              <w:top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63</w:t>
            </w:r>
          </w:p>
        </w:tc>
      </w:tr>
      <w:tr w:rsidR="00532364">
        <w:trPr>
          <w:trHeight w:val="255"/>
          <w:jc w:val="center"/>
        </w:trPr>
        <w:tc>
          <w:tcPr>
            <w:tcW w:w="2423" w:type="dxa"/>
            <w:vMerge/>
            <w:tcBorders>
              <w:top w:val="single" w:sz="4" w:space="0" w:color="000000"/>
              <w:left w:val="single" w:sz="4" w:space="0" w:color="000000"/>
            </w:tcBorders>
            <w:vAlign w:val="center"/>
          </w:tcPr>
          <w:p w:rsidR="00532364" w:rsidRDefault="00532364">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КС-Г63 "Кама"</w:t>
            </w:r>
          </w:p>
        </w:tc>
        <w:tc>
          <w:tcPr>
            <w:tcW w:w="1280" w:type="dxa"/>
            <w:tcBorders>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63</w:t>
            </w:r>
          </w:p>
        </w:tc>
      </w:tr>
      <w:tr w:rsidR="00532364">
        <w:trPr>
          <w:trHeight w:val="255"/>
          <w:jc w:val="center"/>
        </w:trPr>
        <w:tc>
          <w:tcPr>
            <w:tcW w:w="2423" w:type="dxa"/>
            <w:vMerge w:val="restart"/>
            <w:tcBorders>
              <w:top w:val="single" w:sz="4" w:space="0" w:color="000000"/>
              <w:left w:val="single" w:sz="4" w:space="0" w:color="000000"/>
              <w:bottom w:val="single" w:sz="4" w:space="0" w:color="000000"/>
            </w:tcBorders>
            <w:vAlign w:val="center"/>
          </w:tcPr>
          <w:p w:rsidR="00532364" w:rsidRDefault="00575AE1">
            <w:pPr>
              <w:widowControl w:val="0"/>
              <w:rPr>
                <w:color w:val="000000"/>
                <w:sz w:val="20"/>
                <w:szCs w:val="20"/>
              </w:rPr>
            </w:pPr>
            <w:r>
              <w:rPr>
                <w:color w:val="000000"/>
                <w:sz w:val="20"/>
                <w:szCs w:val="20"/>
              </w:rPr>
              <w:t>Котельная "Стадион"</w:t>
            </w: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RSA-60</w:t>
            </w:r>
          </w:p>
        </w:tc>
        <w:tc>
          <w:tcPr>
            <w:tcW w:w="1280" w:type="dxa"/>
            <w:tcBorders>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60</w:t>
            </w:r>
          </w:p>
        </w:tc>
      </w:tr>
      <w:tr w:rsidR="00532364">
        <w:trPr>
          <w:trHeight w:val="255"/>
          <w:jc w:val="center"/>
        </w:trPr>
        <w:tc>
          <w:tcPr>
            <w:tcW w:w="2423" w:type="dxa"/>
            <w:vMerge/>
            <w:tcBorders>
              <w:left w:val="single" w:sz="4" w:space="0" w:color="000000"/>
            </w:tcBorders>
            <w:vAlign w:val="center"/>
          </w:tcPr>
          <w:p w:rsidR="00532364" w:rsidRDefault="00532364">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RSA-60</w:t>
            </w:r>
          </w:p>
        </w:tc>
        <w:tc>
          <w:tcPr>
            <w:tcW w:w="1280" w:type="dxa"/>
            <w:tcBorders>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60</w:t>
            </w:r>
          </w:p>
        </w:tc>
      </w:tr>
      <w:tr w:rsidR="00532364">
        <w:trPr>
          <w:trHeight w:val="255"/>
          <w:jc w:val="center"/>
        </w:trPr>
        <w:tc>
          <w:tcPr>
            <w:tcW w:w="2423" w:type="dxa"/>
            <w:vMerge/>
            <w:tcBorders>
              <w:left w:val="single" w:sz="4" w:space="0" w:color="000000"/>
              <w:bottom w:val="single" w:sz="4" w:space="0" w:color="000000"/>
            </w:tcBorders>
            <w:vAlign w:val="center"/>
          </w:tcPr>
          <w:p w:rsidR="00532364" w:rsidRDefault="00532364">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ARISTON 55 (ГВС)</w:t>
            </w:r>
          </w:p>
        </w:tc>
        <w:tc>
          <w:tcPr>
            <w:tcW w:w="1280" w:type="dxa"/>
            <w:tcBorders>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55</w:t>
            </w:r>
          </w:p>
        </w:tc>
      </w:tr>
      <w:tr w:rsidR="00532364">
        <w:trPr>
          <w:trHeight w:val="255"/>
          <w:jc w:val="center"/>
        </w:trPr>
        <w:tc>
          <w:tcPr>
            <w:tcW w:w="2423" w:type="dxa"/>
            <w:vMerge w:val="restart"/>
            <w:tcBorders>
              <w:top w:val="single" w:sz="4" w:space="0" w:color="000000"/>
              <w:left w:val="single" w:sz="4" w:space="0" w:color="000000"/>
              <w:bottom w:val="single" w:sz="4" w:space="0" w:color="000000"/>
              <w:right w:val="single" w:sz="4" w:space="0" w:color="000000"/>
            </w:tcBorders>
            <w:vAlign w:val="center"/>
          </w:tcPr>
          <w:p w:rsidR="00532364" w:rsidRDefault="00575AE1">
            <w:pPr>
              <w:widowControl w:val="0"/>
              <w:rPr>
                <w:color w:val="000000"/>
                <w:sz w:val="20"/>
                <w:szCs w:val="20"/>
              </w:rPr>
            </w:pPr>
            <w:r>
              <w:rPr>
                <w:color w:val="000000"/>
                <w:sz w:val="20"/>
                <w:szCs w:val="20"/>
              </w:rPr>
              <w:t>Котельная "Дет</w:t>
            </w:r>
            <w:proofErr w:type="gramStart"/>
            <w:r>
              <w:rPr>
                <w:color w:val="000000"/>
                <w:sz w:val="20"/>
                <w:szCs w:val="20"/>
              </w:rPr>
              <w:t>.</w:t>
            </w:r>
            <w:proofErr w:type="gramEnd"/>
            <w:r>
              <w:rPr>
                <w:color w:val="000000"/>
                <w:sz w:val="20"/>
                <w:szCs w:val="20"/>
              </w:rPr>
              <w:t xml:space="preserve"> </w:t>
            </w:r>
            <w:proofErr w:type="gramStart"/>
            <w:r>
              <w:rPr>
                <w:color w:val="000000"/>
                <w:sz w:val="20"/>
                <w:szCs w:val="20"/>
              </w:rPr>
              <w:t>с</w:t>
            </w:r>
            <w:proofErr w:type="gramEnd"/>
            <w:r>
              <w:rPr>
                <w:color w:val="000000"/>
                <w:sz w:val="20"/>
                <w:szCs w:val="20"/>
              </w:rPr>
              <w:t>ад №4"</w:t>
            </w:r>
          </w:p>
        </w:tc>
        <w:tc>
          <w:tcPr>
            <w:tcW w:w="19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Микро-200</w:t>
            </w:r>
          </w:p>
        </w:tc>
        <w:tc>
          <w:tcPr>
            <w:tcW w:w="12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200</w:t>
            </w:r>
          </w:p>
        </w:tc>
      </w:tr>
      <w:tr w:rsidR="00532364">
        <w:trPr>
          <w:trHeight w:val="255"/>
          <w:jc w:val="center"/>
        </w:trPr>
        <w:tc>
          <w:tcPr>
            <w:tcW w:w="2423" w:type="dxa"/>
            <w:vMerge/>
            <w:tcBorders>
              <w:left w:val="single" w:sz="4" w:space="0" w:color="000000"/>
              <w:right w:val="single" w:sz="4" w:space="0" w:color="000000"/>
            </w:tcBorders>
            <w:vAlign w:val="center"/>
          </w:tcPr>
          <w:p w:rsidR="00532364" w:rsidRDefault="00532364">
            <w:pPr>
              <w:widowControl w:val="0"/>
              <w:rPr>
                <w:color w:val="000000"/>
                <w:sz w:val="20"/>
                <w:szCs w:val="20"/>
              </w:rPr>
            </w:pPr>
          </w:p>
        </w:tc>
        <w:tc>
          <w:tcPr>
            <w:tcW w:w="19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Микро-200</w:t>
            </w:r>
          </w:p>
        </w:tc>
        <w:tc>
          <w:tcPr>
            <w:tcW w:w="12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200</w:t>
            </w:r>
          </w:p>
        </w:tc>
      </w:tr>
      <w:tr w:rsidR="00532364">
        <w:trPr>
          <w:trHeight w:val="255"/>
          <w:jc w:val="center"/>
        </w:trPr>
        <w:tc>
          <w:tcPr>
            <w:tcW w:w="2423" w:type="dxa"/>
            <w:vMerge/>
            <w:tcBorders>
              <w:left w:val="single" w:sz="4" w:space="0" w:color="000000"/>
              <w:right w:val="single" w:sz="4" w:space="0" w:color="000000"/>
            </w:tcBorders>
            <w:vAlign w:val="center"/>
          </w:tcPr>
          <w:p w:rsidR="00532364" w:rsidRDefault="00532364">
            <w:pPr>
              <w:widowControl w:val="0"/>
              <w:rPr>
                <w:color w:val="000000"/>
                <w:sz w:val="20"/>
                <w:szCs w:val="20"/>
              </w:rPr>
            </w:pPr>
          </w:p>
        </w:tc>
        <w:tc>
          <w:tcPr>
            <w:tcW w:w="19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Микро-200</w:t>
            </w:r>
          </w:p>
        </w:tc>
        <w:tc>
          <w:tcPr>
            <w:tcW w:w="12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200</w:t>
            </w:r>
          </w:p>
        </w:tc>
      </w:tr>
      <w:tr w:rsidR="00532364">
        <w:trPr>
          <w:trHeight w:val="255"/>
          <w:jc w:val="center"/>
        </w:trPr>
        <w:tc>
          <w:tcPr>
            <w:tcW w:w="2423" w:type="dxa"/>
            <w:vMerge/>
            <w:tcBorders>
              <w:left w:val="single" w:sz="4" w:space="0" w:color="000000"/>
              <w:bottom w:val="single" w:sz="4" w:space="0" w:color="000000"/>
              <w:right w:val="single" w:sz="4" w:space="0" w:color="000000"/>
            </w:tcBorders>
            <w:vAlign w:val="center"/>
          </w:tcPr>
          <w:p w:rsidR="00532364" w:rsidRDefault="00532364">
            <w:pPr>
              <w:widowControl w:val="0"/>
              <w:rPr>
                <w:color w:val="000000"/>
                <w:sz w:val="20"/>
                <w:szCs w:val="20"/>
              </w:rPr>
            </w:pPr>
          </w:p>
        </w:tc>
        <w:tc>
          <w:tcPr>
            <w:tcW w:w="19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Микро-100</w:t>
            </w:r>
          </w:p>
        </w:tc>
        <w:tc>
          <w:tcPr>
            <w:tcW w:w="12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100</w:t>
            </w:r>
          </w:p>
        </w:tc>
      </w:tr>
      <w:tr w:rsidR="00532364">
        <w:trPr>
          <w:trHeight w:val="255"/>
          <w:jc w:val="center"/>
        </w:trPr>
        <w:tc>
          <w:tcPr>
            <w:tcW w:w="2423" w:type="dxa"/>
            <w:vMerge w:val="restart"/>
            <w:tcBorders>
              <w:left w:val="single" w:sz="4" w:space="0" w:color="000000"/>
              <w:bottom w:val="single" w:sz="4" w:space="0" w:color="000000"/>
              <w:right w:val="single" w:sz="4" w:space="0" w:color="000000"/>
            </w:tcBorders>
            <w:vAlign w:val="center"/>
          </w:tcPr>
          <w:p w:rsidR="00532364" w:rsidRDefault="00575AE1">
            <w:pPr>
              <w:widowControl w:val="0"/>
              <w:rPr>
                <w:color w:val="000000"/>
                <w:sz w:val="20"/>
                <w:szCs w:val="20"/>
              </w:rPr>
            </w:pPr>
            <w:r>
              <w:rPr>
                <w:color w:val="000000"/>
                <w:sz w:val="20"/>
                <w:szCs w:val="20"/>
              </w:rPr>
              <w:t>Котельная "Кыква"</w:t>
            </w:r>
          </w:p>
        </w:tc>
        <w:tc>
          <w:tcPr>
            <w:tcW w:w="19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RSA-250</w:t>
            </w:r>
          </w:p>
        </w:tc>
        <w:tc>
          <w:tcPr>
            <w:tcW w:w="12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250</w:t>
            </w:r>
          </w:p>
        </w:tc>
      </w:tr>
      <w:tr w:rsidR="00532364">
        <w:trPr>
          <w:trHeight w:val="255"/>
          <w:jc w:val="center"/>
        </w:trPr>
        <w:tc>
          <w:tcPr>
            <w:tcW w:w="2423" w:type="dxa"/>
            <w:vMerge/>
            <w:tcBorders>
              <w:left w:val="single" w:sz="4" w:space="0" w:color="000000"/>
              <w:bottom w:val="single" w:sz="4" w:space="0" w:color="000000"/>
              <w:right w:val="single" w:sz="4" w:space="0" w:color="000000"/>
            </w:tcBorders>
            <w:vAlign w:val="center"/>
          </w:tcPr>
          <w:p w:rsidR="00532364" w:rsidRDefault="00532364">
            <w:pPr>
              <w:widowControl w:val="0"/>
              <w:rPr>
                <w:color w:val="000000"/>
                <w:sz w:val="20"/>
                <w:szCs w:val="20"/>
              </w:rPr>
            </w:pPr>
          </w:p>
        </w:tc>
        <w:tc>
          <w:tcPr>
            <w:tcW w:w="19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RSA-250</w:t>
            </w:r>
          </w:p>
        </w:tc>
        <w:tc>
          <w:tcPr>
            <w:tcW w:w="12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250</w:t>
            </w:r>
          </w:p>
        </w:tc>
      </w:tr>
      <w:tr w:rsidR="00532364">
        <w:trPr>
          <w:trHeight w:val="255"/>
          <w:jc w:val="center"/>
        </w:trPr>
        <w:tc>
          <w:tcPr>
            <w:tcW w:w="2423" w:type="dxa"/>
            <w:vMerge w:val="restart"/>
            <w:tcBorders>
              <w:left w:val="single" w:sz="4" w:space="0" w:color="000000"/>
              <w:bottom w:val="single" w:sz="4" w:space="0" w:color="000000"/>
              <w:right w:val="single" w:sz="4" w:space="0" w:color="000000"/>
            </w:tcBorders>
            <w:vAlign w:val="center"/>
          </w:tcPr>
          <w:p w:rsidR="00532364" w:rsidRDefault="00575AE1">
            <w:pPr>
              <w:widowControl w:val="0"/>
              <w:rPr>
                <w:color w:val="000000"/>
                <w:sz w:val="20"/>
                <w:szCs w:val="20"/>
              </w:rPr>
            </w:pPr>
            <w:r>
              <w:rPr>
                <w:color w:val="000000"/>
                <w:sz w:val="20"/>
                <w:szCs w:val="20"/>
              </w:rPr>
              <w:t>Котельная "Быги"</w:t>
            </w:r>
          </w:p>
        </w:tc>
        <w:tc>
          <w:tcPr>
            <w:tcW w:w="19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КВ-0.63-Гс</w:t>
            </w:r>
          </w:p>
        </w:tc>
        <w:tc>
          <w:tcPr>
            <w:tcW w:w="12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630</w:t>
            </w:r>
          </w:p>
        </w:tc>
      </w:tr>
      <w:tr w:rsidR="00532364">
        <w:trPr>
          <w:trHeight w:val="255"/>
          <w:jc w:val="center"/>
        </w:trPr>
        <w:tc>
          <w:tcPr>
            <w:tcW w:w="2423" w:type="dxa"/>
            <w:vMerge/>
            <w:tcBorders>
              <w:left w:val="single" w:sz="4" w:space="0" w:color="000000"/>
              <w:bottom w:val="single" w:sz="4" w:space="0" w:color="000000"/>
              <w:right w:val="single" w:sz="4" w:space="0" w:color="000000"/>
            </w:tcBorders>
            <w:vAlign w:val="center"/>
          </w:tcPr>
          <w:p w:rsidR="00532364" w:rsidRDefault="00532364">
            <w:pPr>
              <w:widowControl w:val="0"/>
              <w:rPr>
                <w:color w:val="000000"/>
                <w:sz w:val="20"/>
                <w:szCs w:val="20"/>
              </w:rPr>
            </w:pPr>
          </w:p>
        </w:tc>
        <w:tc>
          <w:tcPr>
            <w:tcW w:w="19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КВ-0.63-Гс</w:t>
            </w:r>
          </w:p>
        </w:tc>
        <w:tc>
          <w:tcPr>
            <w:tcW w:w="12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630</w:t>
            </w:r>
          </w:p>
        </w:tc>
      </w:tr>
      <w:tr w:rsidR="00532364">
        <w:trPr>
          <w:trHeight w:val="255"/>
          <w:jc w:val="center"/>
        </w:trPr>
        <w:tc>
          <w:tcPr>
            <w:tcW w:w="2423" w:type="dxa"/>
            <w:vMerge w:val="restart"/>
            <w:tcBorders>
              <w:top w:val="single" w:sz="4" w:space="0" w:color="000000"/>
              <w:left w:val="single" w:sz="4" w:space="0" w:color="000000"/>
              <w:bottom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"Сосновка"</w:t>
            </w:r>
          </w:p>
        </w:tc>
        <w:tc>
          <w:tcPr>
            <w:tcW w:w="19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RSA-500</w:t>
            </w:r>
          </w:p>
        </w:tc>
        <w:tc>
          <w:tcPr>
            <w:tcW w:w="1280"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500</w:t>
            </w:r>
          </w:p>
        </w:tc>
      </w:tr>
      <w:tr w:rsidR="00532364">
        <w:trPr>
          <w:trHeight w:val="255"/>
          <w:jc w:val="center"/>
        </w:trPr>
        <w:tc>
          <w:tcPr>
            <w:tcW w:w="2423" w:type="dxa"/>
            <w:vMerge/>
            <w:tcBorders>
              <w:top w:val="single" w:sz="4" w:space="0" w:color="000000"/>
              <w:left w:val="single" w:sz="4" w:space="0" w:color="000000"/>
              <w:bottom w:val="single" w:sz="4" w:space="0" w:color="000000"/>
            </w:tcBorders>
            <w:vAlign w:val="center"/>
          </w:tcPr>
          <w:p w:rsidR="00532364" w:rsidRDefault="00532364">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RSA-500</w:t>
            </w:r>
          </w:p>
        </w:tc>
        <w:tc>
          <w:tcPr>
            <w:tcW w:w="1280" w:type="dxa"/>
            <w:tcBorders>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500</w:t>
            </w:r>
          </w:p>
        </w:tc>
      </w:tr>
      <w:tr w:rsidR="00532364">
        <w:trPr>
          <w:trHeight w:val="255"/>
          <w:jc w:val="center"/>
        </w:trPr>
        <w:tc>
          <w:tcPr>
            <w:tcW w:w="2423" w:type="dxa"/>
            <w:vMerge w:val="restart"/>
            <w:tcBorders>
              <w:left w:val="single" w:sz="4" w:space="0" w:color="000000"/>
              <w:bottom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"Н. Кивары"</w:t>
            </w: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КВа-0.4 Гн</w:t>
            </w:r>
          </w:p>
        </w:tc>
        <w:tc>
          <w:tcPr>
            <w:tcW w:w="1280"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400</w:t>
            </w:r>
          </w:p>
        </w:tc>
      </w:tr>
      <w:tr w:rsidR="00532364">
        <w:trPr>
          <w:trHeight w:val="255"/>
          <w:jc w:val="center"/>
        </w:trPr>
        <w:tc>
          <w:tcPr>
            <w:tcW w:w="2423" w:type="dxa"/>
            <w:vMerge/>
            <w:tcBorders>
              <w:left w:val="single" w:sz="4" w:space="0" w:color="000000"/>
              <w:bottom w:val="single" w:sz="4" w:space="0" w:color="000000"/>
            </w:tcBorders>
            <w:vAlign w:val="center"/>
          </w:tcPr>
          <w:p w:rsidR="00532364" w:rsidRDefault="00532364">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КВа-0.4 Гн</w:t>
            </w:r>
          </w:p>
        </w:tc>
        <w:tc>
          <w:tcPr>
            <w:tcW w:w="1280" w:type="dxa"/>
            <w:tcBorders>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400</w:t>
            </w:r>
          </w:p>
        </w:tc>
      </w:tr>
      <w:tr w:rsidR="00532364">
        <w:trPr>
          <w:trHeight w:val="255"/>
          <w:jc w:val="center"/>
        </w:trPr>
        <w:tc>
          <w:tcPr>
            <w:tcW w:w="2423" w:type="dxa"/>
            <w:vMerge w:val="restart"/>
            <w:tcBorders>
              <w:lef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"Мишкино"</w:t>
            </w: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КВа-0.4 Гн</w:t>
            </w:r>
          </w:p>
        </w:tc>
        <w:tc>
          <w:tcPr>
            <w:tcW w:w="1280" w:type="dxa"/>
            <w:tcBorders>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400</w:t>
            </w:r>
          </w:p>
        </w:tc>
      </w:tr>
      <w:tr w:rsidR="00532364">
        <w:trPr>
          <w:trHeight w:val="255"/>
          <w:jc w:val="center"/>
        </w:trPr>
        <w:tc>
          <w:tcPr>
            <w:tcW w:w="2423" w:type="dxa"/>
            <w:vMerge/>
            <w:tcBorders>
              <w:left w:val="single" w:sz="4" w:space="0" w:color="000000"/>
            </w:tcBorders>
            <w:vAlign w:val="center"/>
          </w:tcPr>
          <w:p w:rsidR="00532364" w:rsidRDefault="00532364">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КВа-0.4 Гн</w:t>
            </w:r>
          </w:p>
        </w:tc>
        <w:tc>
          <w:tcPr>
            <w:tcW w:w="1280" w:type="dxa"/>
            <w:tcBorders>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400</w:t>
            </w:r>
          </w:p>
        </w:tc>
      </w:tr>
      <w:tr w:rsidR="00532364">
        <w:trPr>
          <w:trHeight w:val="255"/>
          <w:jc w:val="center"/>
        </w:trPr>
        <w:tc>
          <w:tcPr>
            <w:tcW w:w="242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"Порозово"</w:t>
            </w:r>
          </w:p>
        </w:tc>
        <w:tc>
          <w:tcPr>
            <w:tcW w:w="19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КВа-0.25-Г</w:t>
            </w:r>
          </w:p>
        </w:tc>
        <w:tc>
          <w:tcPr>
            <w:tcW w:w="12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250</w:t>
            </w:r>
          </w:p>
        </w:tc>
      </w:tr>
      <w:tr w:rsidR="00532364">
        <w:trPr>
          <w:trHeight w:val="255"/>
          <w:jc w:val="center"/>
        </w:trPr>
        <w:tc>
          <w:tcPr>
            <w:tcW w:w="2423" w:type="dxa"/>
            <w:vMerge/>
            <w:tcBorders>
              <w:top w:val="single" w:sz="4" w:space="0" w:color="000000"/>
              <w:left w:val="single" w:sz="4" w:space="0" w:color="000000"/>
              <w:bottom w:val="single" w:sz="4" w:space="0" w:color="000000"/>
            </w:tcBorders>
            <w:vAlign w:val="center"/>
          </w:tcPr>
          <w:p w:rsidR="00532364" w:rsidRDefault="00532364">
            <w:pPr>
              <w:widowControl w:val="0"/>
              <w:rPr>
                <w:color w:val="000000"/>
                <w:sz w:val="20"/>
                <w:szCs w:val="20"/>
              </w:rPr>
            </w:pPr>
          </w:p>
        </w:tc>
        <w:tc>
          <w:tcPr>
            <w:tcW w:w="19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КВа-0.25-Г</w:t>
            </w:r>
          </w:p>
        </w:tc>
        <w:tc>
          <w:tcPr>
            <w:tcW w:w="1280"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250</w:t>
            </w:r>
          </w:p>
        </w:tc>
      </w:tr>
      <w:tr w:rsidR="00532364">
        <w:trPr>
          <w:trHeight w:val="255"/>
          <w:jc w:val="center"/>
        </w:trPr>
        <w:tc>
          <w:tcPr>
            <w:tcW w:w="2423" w:type="dxa"/>
            <w:vMerge w:val="restart"/>
            <w:tcBorders>
              <w:lef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"Карсашур"</w:t>
            </w: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MEGA PREX N250</w:t>
            </w:r>
          </w:p>
        </w:tc>
        <w:tc>
          <w:tcPr>
            <w:tcW w:w="1280" w:type="dxa"/>
            <w:tcBorders>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250</w:t>
            </w:r>
          </w:p>
        </w:tc>
      </w:tr>
      <w:tr w:rsidR="00532364">
        <w:trPr>
          <w:trHeight w:val="255"/>
          <w:jc w:val="center"/>
        </w:trPr>
        <w:tc>
          <w:tcPr>
            <w:tcW w:w="2423" w:type="dxa"/>
            <w:vMerge/>
            <w:tcBorders>
              <w:left w:val="single" w:sz="4" w:space="0" w:color="000000"/>
            </w:tcBorders>
            <w:vAlign w:val="center"/>
          </w:tcPr>
          <w:p w:rsidR="00532364" w:rsidRDefault="00532364">
            <w:pPr>
              <w:widowControl w:val="0"/>
              <w:rPr>
                <w:color w:val="000000"/>
                <w:sz w:val="20"/>
                <w:szCs w:val="20"/>
              </w:rPr>
            </w:pPr>
          </w:p>
        </w:tc>
        <w:tc>
          <w:tcPr>
            <w:tcW w:w="1940" w:type="dxa"/>
            <w:tcBorders>
              <w:left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MEGA PREX N250</w:t>
            </w:r>
          </w:p>
        </w:tc>
        <w:tc>
          <w:tcPr>
            <w:tcW w:w="1280" w:type="dxa"/>
            <w:tcBorders>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250</w:t>
            </w:r>
          </w:p>
        </w:tc>
      </w:tr>
      <w:tr w:rsidR="00532364">
        <w:trPr>
          <w:trHeight w:val="255"/>
          <w:jc w:val="center"/>
        </w:trPr>
        <w:tc>
          <w:tcPr>
            <w:tcW w:w="2423" w:type="dxa"/>
            <w:vMerge w:val="restart"/>
            <w:tcBorders>
              <w:top w:val="single" w:sz="4" w:space="0" w:color="000000"/>
              <w:left w:val="single" w:sz="4" w:space="0" w:color="000000"/>
              <w:bottom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"Вортчино"</w:t>
            </w:r>
          </w:p>
        </w:tc>
        <w:tc>
          <w:tcPr>
            <w:tcW w:w="19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КВГ-250</w:t>
            </w:r>
          </w:p>
        </w:tc>
        <w:tc>
          <w:tcPr>
            <w:tcW w:w="1280"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250</w:t>
            </w:r>
          </w:p>
        </w:tc>
      </w:tr>
      <w:tr w:rsidR="00532364">
        <w:trPr>
          <w:trHeight w:val="255"/>
          <w:jc w:val="center"/>
        </w:trPr>
        <w:tc>
          <w:tcPr>
            <w:tcW w:w="2423" w:type="dxa"/>
            <w:vMerge/>
            <w:tcBorders>
              <w:top w:val="single" w:sz="4" w:space="0" w:color="000000"/>
              <w:left w:val="single" w:sz="4" w:space="0" w:color="000000"/>
              <w:bottom w:val="single" w:sz="4" w:space="0" w:color="000000"/>
            </w:tcBorders>
            <w:vAlign w:val="center"/>
          </w:tcPr>
          <w:p w:rsidR="00532364" w:rsidRDefault="00532364">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КВГ-250</w:t>
            </w:r>
          </w:p>
        </w:tc>
        <w:tc>
          <w:tcPr>
            <w:tcW w:w="1280" w:type="dxa"/>
            <w:tcBorders>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250</w:t>
            </w:r>
          </w:p>
        </w:tc>
      </w:tr>
      <w:tr w:rsidR="00532364">
        <w:trPr>
          <w:trHeight w:val="255"/>
          <w:jc w:val="center"/>
        </w:trPr>
        <w:tc>
          <w:tcPr>
            <w:tcW w:w="2423" w:type="dxa"/>
            <w:vMerge w:val="restart"/>
            <w:tcBorders>
              <w:left w:val="single" w:sz="4" w:space="0" w:color="000000"/>
              <w:bottom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"Ляльшур"</w:t>
            </w:r>
          </w:p>
        </w:tc>
        <w:tc>
          <w:tcPr>
            <w:tcW w:w="1940" w:type="dxa"/>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КВа-0,4 Гн</w:t>
            </w:r>
          </w:p>
        </w:tc>
        <w:tc>
          <w:tcPr>
            <w:tcW w:w="1280" w:type="dxa"/>
            <w:tcBorders>
              <w:top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400</w:t>
            </w:r>
          </w:p>
        </w:tc>
      </w:tr>
      <w:tr w:rsidR="00532364">
        <w:trPr>
          <w:trHeight w:val="255"/>
          <w:jc w:val="center"/>
        </w:trPr>
        <w:tc>
          <w:tcPr>
            <w:tcW w:w="2423" w:type="dxa"/>
            <w:vMerge/>
            <w:tcBorders>
              <w:left w:val="single" w:sz="4" w:space="0" w:color="000000"/>
              <w:bottom w:val="single" w:sz="4" w:space="0" w:color="000000"/>
            </w:tcBorders>
            <w:vAlign w:val="center"/>
          </w:tcPr>
          <w:p w:rsidR="00532364" w:rsidRDefault="00532364">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КВа-0,4 Гн</w:t>
            </w:r>
          </w:p>
        </w:tc>
        <w:tc>
          <w:tcPr>
            <w:tcW w:w="1280" w:type="dxa"/>
            <w:tcBorders>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400</w:t>
            </w:r>
          </w:p>
        </w:tc>
      </w:tr>
      <w:tr w:rsidR="00532364">
        <w:trPr>
          <w:trHeight w:val="255"/>
          <w:jc w:val="center"/>
        </w:trPr>
        <w:tc>
          <w:tcPr>
            <w:tcW w:w="2423" w:type="dxa"/>
            <w:vMerge w:val="restart"/>
            <w:tcBorders>
              <w:left w:val="single" w:sz="4" w:space="0" w:color="000000"/>
              <w:bottom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"Зюзино детский сад"</w:t>
            </w:r>
          </w:p>
        </w:tc>
        <w:tc>
          <w:tcPr>
            <w:tcW w:w="1940" w:type="dxa"/>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КВ-0,63Т</w:t>
            </w:r>
          </w:p>
        </w:tc>
        <w:tc>
          <w:tcPr>
            <w:tcW w:w="1280" w:type="dxa"/>
            <w:tcBorders>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630</w:t>
            </w:r>
          </w:p>
        </w:tc>
      </w:tr>
      <w:tr w:rsidR="00532364">
        <w:trPr>
          <w:trHeight w:val="255"/>
          <w:jc w:val="center"/>
        </w:trPr>
        <w:tc>
          <w:tcPr>
            <w:tcW w:w="2423" w:type="dxa"/>
            <w:vMerge/>
            <w:tcBorders>
              <w:left w:val="single" w:sz="4" w:space="0" w:color="000000"/>
              <w:bottom w:val="single" w:sz="4" w:space="0" w:color="000000"/>
            </w:tcBorders>
            <w:vAlign w:val="center"/>
          </w:tcPr>
          <w:p w:rsidR="00532364" w:rsidRDefault="00532364">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КВ-0,63Т</w:t>
            </w:r>
          </w:p>
        </w:tc>
        <w:tc>
          <w:tcPr>
            <w:tcW w:w="1280" w:type="dxa"/>
            <w:tcBorders>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630</w:t>
            </w:r>
          </w:p>
        </w:tc>
      </w:tr>
      <w:tr w:rsidR="00532364">
        <w:trPr>
          <w:trHeight w:val="255"/>
          <w:jc w:val="center"/>
        </w:trPr>
        <w:tc>
          <w:tcPr>
            <w:tcW w:w="2423" w:type="dxa"/>
            <w:vMerge w:val="restart"/>
            <w:tcBorders>
              <w:left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"Мувыр"</w:t>
            </w:r>
          </w:p>
        </w:tc>
        <w:tc>
          <w:tcPr>
            <w:tcW w:w="1940" w:type="dxa"/>
            <w:tcBorders>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КВ-0,63Т</w:t>
            </w:r>
          </w:p>
        </w:tc>
        <w:tc>
          <w:tcPr>
            <w:tcW w:w="1280" w:type="dxa"/>
            <w:tcBorders>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630</w:t>
            </w:r>
          </w:p>
        </w:tc>
      </w:tr>
      <w:tr w:rsidR="00532364">
        <w:trPr>
          <w:trHeight w:val="255"/>
          <w:jc w:val="center"/>
        </w:trPr>
        <w:tc>
          <w:tcPr>
            <w:tcW w:w="2423" w:type="dxa"/>
            <w:vMerge/>
            <w:tcBorders>
              <w:left w:val="single" w:sz="4" w:space="0" w:color="000000"/>
              <w:right w:val="single" w:sz="4" w:space="0" w:color="000000"/>
            </w:tcBorders>
            <w:vAlign w:val="center"/>
          </w:tcPr>
          <w:p w:rsidR="00532364" w:rsidRDefault="00532364">
            <w:pPr>
              <w:widowControl w:val="0"/>
              <w:rPr>
                <w:color w:val="000000"/>
                <w:sz w:val="20"/>
                <w:szCs w:val="20"/>
              </w:rPr>
            </w:pPr>
          </w:p>
        </w:tc>
        <w:tc>
          <w:tcPr>
            <w:tcW w:w="1940" w:type="dxa"/>
            <w:tcBorders>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КВ-0,63Т</w:t>
            </w:r>
          </w:p>
        </w:tc>
        <w:tc>
          <w:tcPr>
            <w:tcW w:w="1280" w:type="dxa"/>
            <w:tcBorders>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630</w:t>
            </w:r>
          </w:p>
        </w:tc>
      </w:tr>
      <w:tr w:rsidR="00532364">
        <w:trPr>
          <w:trHeight w:val="255"/>
          <w:jc w:val="center"/>
        </w:trPr>
        <w:tc>
          <w:tcPr>
            <w:tcW w:w="2423" w:type="dxa"/>
            <w:vMerge w:val="restart"/>
            <w:tcBorders>
              <w:top w:val="single" w:sz="4" w:space="0" w:color="000000"/>
              <w:left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"Петуньки"</w:t>
            </w:r>
          </w:p>
        </w:tc>
        <w:tc>
          <w:tcPr>
            <w:tcW w:w="1940" w:type="dxa"/>
            <w:tcBorders>
              <w:top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RSA-120</w:t>
            </w:r>
          </w:p>
        </w:tc>
        <w:tc>
          <w:tcPr>
            <w:tcW w:w="1280"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120</w:t>
            </w:r>
          </w:p>
        </w:tc>
      </w:tr>
      <w:tr w:rsidR="00532364">
        <w:trPr>
          <w:trHeight w:val="255"/>
          <w:jc w:val="center"/>
        </w:trPr>
        <w:tc>
          <w:tcPr>
            <w:tcW w:w="2423" w:type="dxa"/>
            <w:vMerge/>
            <w:tcBorders>
              <w:left w:val="single" w:sz="4" w:space="0" w:color="000000"/>
              <w:right w:val="single" w:sz="4" w:space="0" w:color="000000"/>
            </w:tcBorders>
            <w:vAlign w:val="center"/>
          </w:tcPr>
          <w:p w:rsidR="00532364" w:rsidRDefault="00532364">
            <w:pPr>
              <w:widowControl w:val="0"/>
              <w:rPr>
                <w:color w:val="000000"/>
                <w:sz w:val="20"/>
                <w:szCs w:val="20"/>
              </w:rPr>
            </w:pPr>
          </w:p>
        </w:tc>
        <w:tc>
          <w:tcPr>
            <w:tcW w:w="1940" w:type="dxa"/>
            <w:tcBorders>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RSA-120</w:t>
            </w:r>
          </w:p>
        </w:tc>
        <w:tc>
          <w:tcPr>
            <w:tcW w:w="1280" w:type="dxa"/>
            <w:tcBorders>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120</w:t>
            </w:r>
          </w:p>
        </w:tc>
      </w:tr>
      <w:tr w:rsidR="00532364">
        <w:trPr>
          <w:trHeight w:val="255"/>
          <w:jc w:val="center"/>
        </w:trPr>
        <w:tc>
          <w:tcPr>
            <w:tcW w:w="2423" w:type="dxa"/>
            <w:vMerge/>
            <w:tcBorders>
              <w:left w:val="single" w:sz="4" w:space="0" w:color="000000"/>
              <w:right w:val="single" w:sz="4" w:space="0" w:color="000000"/>
            </w:tcBorders>
            <w:vAlign w:val="center"/>
          </w:tcPr>
          <w:p w:rsidR="00532364" w:rsidRDefault="00532364">
            <w:pPr>
              <w:widowControl w:val="0"/>
              <w:rPr>
                <w:color w:val="000000"/>
                <w:sz w:val="20"/>
                <w:szCs w:val="20"/>
              </w:rPr>
            </w:pPr>
          </w:p>
        </w:tc>
        <w:tc>
          <w:tcPr>
            <w:tcW w:w="1940" w:type="dxa"/>
            <w:tcBorders>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КВ-0,4Т (резерв)</w:t>
            </w:r>
          </w:p>
        </w:tc>
        <w:tc>
          <w:tcPr>
            <w:tcW w:w="1280" w:type="dxa"/>
            <w:tcBorders>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400</w:t>
            </w:r>
          </w:p>
        </w:tc>
      </w:tr>
      <w:tr w:rsidR="00532364">
        <w:trPr>
          <w:trHeight w:val="255"/>
          <w:jc w:val="center"/>
        </w:trPr>
        <w:tc>
          <w:tcPr>
            <w:tcW w:w="2423" w:type="dxa"/>
            <w:vMerge w:val="restart"/>
            <w:tcBorders>
              <w:top w:val="single" w:sz="4" w:space="0" w:color="000000"/>
              <w:left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"Пашур Вишур"</w:t>
            </w:r>
          </w:p>
        </w:tc>
        <w:tc>
          <w:tcPr>
            <w:tcW w:w="1940"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RS-A100</w:t>
            </w:r>
          </w:p>
        </w:tc>
        <w:tc>
          <w:tcPr>
            <w:tcW w:w="1280"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100</w:t>
            </w:r>
          </w:p>
        </w:tc>
      </w:tr>
      <w:tr w:rsidR="00532364">
        <w:trPr>
          <w:trHeight w:val="255"/>
          <w:jc w:val="center"/>
        </w:trPr>
        <w:tc>
          <w:tcPr>
            <w:tcW w:w="2423" w:type="dxa"/>
            <w:vMerge/>
            <w:tcBorders>
              <w:top w:val="single" w:sz="4" w:space="0" w:color="000000"/>
              <w:left w:val="single" w:sz="4" w:space="0" w:color="000000"/>
              <w:right w:val="single" w:sz="4" w:space="0" w:color="000000"/>
            </w:tcBorders>
            <w:vAlign w:val="center"/>
          </w:tcPr>
          <w:p w:rsidR="00532364" w:rsidRDefault="00532364">
            <w:pPr>
              <w:widowControl w:val="0"/>
              <w:rPr>
                <w:color w:val="000000"/>
                <w:sz w:val="20"/>
                <w:szCs w:val="20"/>
              </w:rPr>
            </w:pPr>
          </w:p>
        </w:tc>
        <w:tc>
          <w:tcPr>
            <w:tcW w:w="1940" w:type="dxa"/>
            <w:tcBorders>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RS-A100</w:t>
            </w:r>
          </w:p>
        </w:tc>
        <w:tc>
          <w:tcPr>
            <w:tcW w:w="1280" w:type="dxa"/>
            <w:tcBorders>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100</w:t>
            </w:r>
          </w:p>
        </w:tc>
      </w:tr>
      <w:tr w:rsidR="00532364">
        <w:trPr>
          <w:trHeight w:val="255"/>
          <w:jc w:val="center"/>
        </w:trPr>
        <w:tc>
          <w:tcPr>
            <w:tcW w:w="242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"Н. Казес"</w:t>
            </w:r>
          </w:p>
        </w:tc>
        <w:tc>
          <w:tcPr>
            <w:tcW w:w="1940"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RS-A60</w:t>
            </w:r>
          </w:p>
        </w:tc>
        <w:tc>
          <w:tcPr>
            <w:tcW w:w="1280"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60</w:t>
            </w:r>
          </w:p>
        </w:tc>
      </w:tr>
      <w:tr w:rsidR="00532364">
        <w:trPr>
          <w:trHeight w:val="255"/>
          <w:jc w:val="center"/>
        </w:trPr>
        <w:tc>
          <w:tcPr>
            <w:tcW w:w="2423" w:type="dxa"/>
            <w:vMerge/>
            <w:tcBorders>
              <w:top w:val="single" w:sz="4" w:space="0" w:color="000000"/>
              <w:left w:val="single" w:sz="4" w:space="0" w:color="000000"/>
              <w:bottom w:val="single" w:sz="4" w:space="0" w:color="000000"/>
              <w:right w:val="single" w:sz="4" w:space="0" w:color="000000"/>
            </w:tcBorders>
            <w:vAlign w:val="center"/>
          </w:tcPr>
          <w:p w:rsidR="00532364" w:rsidRDefault="00532364">
            <w:pPr>
              <w:widowControl w:val="0"/>
              <w:rPr>
                <w:color w:val="000000"/>
                <w:sz w:val="20"/>
                <w:szCs w:val="20"/>
              </w:rPr>
            </w:pPr>
          </w:p>
        </w:tc>
        <w:tc>
          <w:tcPr>
            <w:tcW w:w="1940" w:type="dxa"/>
            <w:tcBorders>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RS-A60</w:t>
            </w:r>
          </w:p>
        </w:tc>
        <w:tc>
          <w:tcPr>
            <w:tcW w:w="1280" w:type="dxa"/>
            <w:tcBorders>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60</w:t>
            </w:r>
          </w:p>
        </w:tc>
      </w:tr>
      <w:tr w:rsidR="00532364">
        <w:trPr>
          <w:trHeight w:val="255"/>
          <w:jc w:val="center"/>
        </w:trPr>
        <w:tc>
          <w:tcPr>
            <w:tcW w:w="242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w:t>
            </w:r>
            <w:proofErr w:type="gramStart"/>
            <w:r>
              <w:rPr>
                <w:color w:val="000000"/>
                <w:sz w:val="20"/>
                <w:szCs w:val="20"/>
              </w:rPr>
              <w:t>Заречный</w:t>
            </w:r>
            <w:proofErr w:type="gramEnd"/>
            <w:r>
              <w:rPr>
                <w:color w:val="000000"/>
                <w:sz w:val="20"/>
                <w:szCs w:val="20"/>
              </w:rPr>
              <w:t xml:space="preserve"> Вишур"</w:t>
            </w:r>
          </w:p>
        </w:tc>
        <w:tc>
          <w:tcPr>
            <w:tcW w:w="1940" w:type="dxa"/>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RS-A100</w:t>
            </w:r>
          </w:p>
        </w:tc>
        <w:tc>
          <w:tcPr>
            <w:tcW w:w="1280" w:type="dxa"/>
            <w:tcBorders>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100</w:t>
            </w:r>
          </w:p>
        </w:tc>
      </w:tr>
      <w:tr w:rsidR="00532364">
        <w:trPr>
          <w:trHeight w:val="255"/>
          <w:jc w:val="center"/>
        </w:trPr>
        <w:tc>
          <w:tcPr>
            <w:tcW w:w="2423" w:type="dxa"/>
            <w:vMerge/>
            <w:tcBorders>
              <w:top w:val="single" w:sz="4" w:space="0" w:color="000000"/>
              <w:left w:val="single" w:sz="4" w:space="0" w:color="000000"/>
              <w:bottom w:val="single" w:sz="4" w:space="0" w:color="000000"/>
              <w:right w:val="single" w:sz="4" w:space="0" w:color="000000"/>
            </w:tcBorders>
            <w:vAlign w:val="center"/>
          </w:tcPr>
          <w:p w:rsidR="00532364" w:rsidRDefault="00532364">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RS-A100</w:t>
            </w:r>
          </w:p>
        </w:tc>
        <w:tc>
          <w:tcPr>
            <w:tcW w:w="1280" w:type="dxa"/>
            <w:tcBorders>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100</w:t>
            </w:r>
          </w:p>
        </w:tc>
      </w:tr>
    </w:tbl>
    <w:p w:rsidR="00532364" w:rsidRDefault="00532364">
      <w:pPr>
        <w:ind w:firstLine="567"/>
        <w:jc w:val="both"/>
      </w:pPr>
    </w:p>
    <w:p w:rsidR="00532364" w:rsidRDefault="00575AE1">
      <w:pPr>
        <w:pStyle w:val="afd"/>
        <w:spacing w:after="0"/>
      </w:pPr>
      <w:bookmarkStart w:id="110" w:name="_Toc143262837"/>
      <w:r>
        <w:t>1.2.2 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110"/>
    </w:p>
    <w:p w:rsidR="00532364" w:rsidRDefault="00575AE1">
      <w:pPr>
        <w:ind w:firstLine="567"/>
        <w:jc w:val="right"/>
      </w:pPr>
      <w:r>
        <w:t>Таблица 1.2.2. Установленная тепловая мощность</w:t>
      </w:r>
    </w:p>
    <w:tbl>
      <w:tblPr>
        <w:tblStyle w:val="affa"/>
        <w:tblW w:w="5339" w:type="dxa"/>
        <w:jc w:val="center"/>
        <w:tblLayout w:type="fixed"/>
        <w:tblCellMar>
          <w:left w:w="5" w:type="dxa"/>
          <w:right w:w="5" w:type="dxa"/>
        </w:tblCellMar>
        <w:tblLook w:val="04A0"/>
      </w:tblPr>
      <w:tblGrid>
        <w:gridCol w:w="3368"/>
        <w:gridCol w:w="1971"/>
      </w:tblGrid>
      <w:tr w:rsidR="00532364">
        <w:trPr>
          <w:trHeight w:val="1316"/>
          <w:jc w:val="center"/>
        </w:trPr>
        <w:tc>
          <w:tcPr>
            <w:tcW w:w="3367" w:type="dxa"/>
            <w:vAlign w:val="center"/>
          </w:tcPr>
          <w:p w:rsidR="00532364" w:rsidRDefault="00575AE1">
            <w:pPr>
              <w:widowControl w:val="0"/>
              <w:jc w:val="center"/>
              <w:rPr>
                <w:b/>
                <w:sz w:val="20"/>
                <w:szCs w:val="20"/>
              </w:rPr>
            </w:pPr>
            <w:r>
              <w:rPr>
                <w:rFonts w:eastAsia="Arial"/>
                <w:b/>
                <w:bCs/>
                <w:color w:val="000000"/>
                <w:sz w:val="20"/>
                <w:szCs w:val="20"/>
                <w:shd w:val="clear" w:color="auto" w:fill="FFFFFF"/>
                <w:lang w:bidi="ru-RU"/>
              </w:rPr>
              <w:t>Наименование источника системы теплоснабжения</w:t>
            </w:r>
          </w:p>
        </w:tc>
        <w:tc>
          <w:tcPr>
            <w:tcW w:w="1971" w:type="dxa"/>
            <w:vAlign w:val="center"/>
          </w:tcPr>
          <w:p w:rsidR="00532364" w:rsidRDefault="00575AE1">
            <w:pPr>
              <w:widowControl w:val="0"/>
              <w:jc w:val="center"/>
              <w:rPr>
                <w:b/>
                <w:sz w:val="20"/>
                <w:szCs w:val="20"/>
              </w:rPr>
            </w:pPr>
            <w:r>
              <w:rPr>
                <w:rFonts w:eastAsia="Arial"/>
                <w:b/>
                <w:bCs/>
                <w:color w:val="000000"/>
                <w:sz w:val="20"/>
                <w:szCs w:val="20"/>
                <w:shd w:val="clear" w:color="auto" w:fill="FFFFFF"/>
                <w:lang w:bidi="ru-RU"/>
              </w:rPr>
              <w:t>Суммарная установленная тепловая мощность источников тепловой энергии, Гкал/</w:t>
            </w:r>
            <w:proofErr w:type="gramStart"/>
            <w:r>
              <w:rPr>
                <w:rFonts w:eastAsia="Arial"/>
                <w:b/>
                <w:bCs/>
                <w:color w:val="000000"/>
                <w:sz w:val="20"/>
                <w:szCs w:val="20"/>
                <w:shd w:val="clear" w:color="auto" w:fill="FFFFFF"/>
                <w:lang w:bidi="ru-RU"/>
              </w:rPr>
              <w:t>ч</w:t>
            </w:r>
            <w:proofErr w:type="gramEnd"/>
          </w:p>
        </w:tc>
      </w:tr>
      <w:tr w:rsidR="00532364" w:rsidTr="00575AE1">
        <w:trPr>
          <w:trHeight w:val="20"/>
          <w:jc w:val="center"/>
        </w:trPr>
        <w:tc>
          <w:tcPr>
            <w:tcW w:w="3367" w:type="dxa"/>
            <w:shd w:val="clear" w:color="auto" w:fill="auto"/>
            <w:vAlign w:val="center"/>
          </w:tcPr>
          <w:p w:rsidR="00532364" w:rsidRDefault="00575AE1">
            <w:pPr>
              <w:widowControl w:val="0"/>
              <w:rPr>
                <w:sz w:val="20"/>
                <w:szCs w:val="20"/>
              </w:rPr>
            </w:pPr>
            <w:r>
              <w:rPr>
                <w:color w:val="000000"/>
                <w:sz w:val="20"/>
                <w:szCs w:val="20"/>
              </w:rPr>
              <w:t>Котельная "</w:t>
            </w:r>
            <w:proofErr w:type="spellStart"/>
            <w:r>
              <w:rPr>
                <w:color w:val="000000"/>
                <w:sz w:val="20"/>
                <w:szCs w:val="20"/>
              </w:rPr>
              <w:t>Центальная</w:t>
            </w:r>
            <w:proofErr w:type="spellEnd"/>
            <w:r>
              <w:rPr>
                <w:color w:val="000000"/>
                <w:sz w:val="20"/>
                <w:szCs w:val="20"/>
              </w:rPr>
              <w:t>"</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6,45</w:t>
            </w:r>
          </w:p>
        </w:tc>
      </w:tr>
      <w:tr w:rsidR="00532364">
        <w:trPr>
          <w:trHeight w:val="20"/>
          <w:jc w:val="center"/>
        </w:trPr>
        <w:tc>
          <w:tcPr>
            <w:tcW w:w="3367" w:type="dxa"/>
            <w:vAlign w:val="center"/>
          </w:tcPr>
          <w:p w:rsidR="00532364" w:rsidRDefault="00575AE1">
            <w:pPr>
              <w:widowControl w:val="0"/>
              <w:rPr>
                <w:color w:val="000000"/>
                <w:sz w:val="20"/>
                <w:szCs w:val="20"/>
              </w:rPr>
            </w:pPr>
            <w:r>
              <w:rPr>
                <w:color w:val="000000"/>
                <w:sz w:val="20"/>
                <w:szCs w:val="20"/>
              </w:rPr>
              <w:t>Котельная "ЦРБ"</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3,225</w:t>
            </w:r>
          </w:p>
        </w:tc>
      </w:tr>
      <w:tr w:rsidR="00532364">
        <w:trPr>
          <w:trHeight w:val="20"/>
          <w:jc w:val="center"/>
        </w:trPr>
        <w:tc>
          <w:tcPr>
            <w:tcW w:w="3367" w:type="dxa"/>
            <w:vAlign w:val="center"/>
          </w:tcPr>
          <w:p w:rsidR="00532364" w:rsidRDefault="00575AE1">
            <w:pPr>
              <w:widowControl w:val="0"/>
              <w:rPr>
                <w:color w:val="000000"/>
                <w:sz w:val="20"/>
                <w:szCs w:val="20"/>
              </w:rPr>
            </w:pPr>
            <w:r>
              <w:rPr>
                <w:color w:val="000000"/>
                <w:sz w:val="20"/>
                <w:szCs w:val="20"/>
              </w:rPr>
              <w:t>Котельная "База"</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3,225</w:t>
            </w:r>
          </w:p>
        </w:tc>
      </w:tr>
      <w:tr w:rsidR="00532364">
        <w:trPr>
          <w:trHeight w:val="20"/>
          <w:jc w:val="center"/>
        </w:trPr>
        <w:tc>
          <w:tcPr>
            <w:tcW w:w="3367" w:type="dxa"/>
            <w:vAlign w:val="center"/>
          </w:tcPr>
          <w:p w:rsidR="00532364" w:rsidRDefault="00575AE1">
            <w:pPr>
              <w:widowControl w:val="0"/>
              <w:rPr>
                <w:color w:val="000000"/>
                <w:sz w:val="20"/>
                <w:szCs w:val="20"/>
              </w:rPr>
            </w:pPr>
            <w:r>
              <w:rPr>
                <w:color w:val="000000"/>
                <w:sz w:val="20"/>
                <w:szCs w:val="20"/>
              </w:rPr>
              <w:t>Котельная "ДУ"</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0,108</w:t>
            </w:r>
          </w:p>
        </w:tc>
      </w:tr>
      <w:tr w:rsidR="00532364">
        <w:trPr>
          <w:trHeight w:val="20"/>
          <w:jc w:val="center"/>
        </w:trPr>
        <w:tc>
          <w:tcPr>
            <w:tcW w:w="3367" w:type="dxa"/>
            <w:vAlign w:val="center"/>
          </w:tcPr>
          <w:p w:rsidR="00532364" w:rsidRDefault="00575AE1">
            <w:pPr>
              <w:widowControl w:val="0"/>
              <w:rPr>
                <w:color w:val="000000"/>
                <w:sz w:val="20"/>
                <w:szCs w:val="20"/>
              </w:rPr>
            </w:pPr>
            <w:r>
              <w:rPr>
                <w:color w:val="000000"/>
                <w:sz w:val="20"/>
                <w:szCs w:val="20"/>
              </w:rPr>
              <w:t>Котельная "Стадион"</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0,15</w:t>
            </w:r>
          </w:p>
        </w:tc>
      </w:tr>
      <w:tr w:rsidR="00532364">
        <w:trPr>
          <w:trHeight w:val="20"/>
          <w:jc w:val="center"/>
        </w:trPr>
        <w:tc>
          <w:tcPr>
            <w:tcW w:w="3367" w:type="dxa"/>
            <w:vAlign w:val="center"/>
          </w:tcPr>
          <w:p w:rsidR="00532364" w:rsidRDefault="00575AE1">
            <w:pPr>
              <w:widowControl w:val="0"/>
              <w:rPr>
                <w:color w:val="000000"/>
                <w:sz w:val="20"/>
                <w:szCs w:val="20"/>
              </w:rPr>
            </w:pPr>
            <w:r>
              <w:rPr>
                <w:color w:val="000000"/>
                <w:sz w:val="20"/>
                <w:szCs w:val="20"/>
              </w:rPr>
              <w:t>Котельная "Дет</w:t>
            </w:r>
            <w:proofErr w:type="gramStart"/>
            <w:r>
              <w:rPr>
                <w:color w:val="000000"/>
                <w:sz w:val="20"/>
                <w:szCs w:val="20"/>
              </w:rPr>
              <w:t>.</w:t>
            </w:r>
            <w:proofErr w:type="gramEnd"/>
            <w:r>
              <w:rPr>
                <w:color w:val="000000"/>
                <w:sz w:val="20"/>
                <w:szCs w:val="20"/>
              </w:rPr>
              <w:t xml:space="preserve"> </w:t>
            </w:r>
            <w:proofErr w:type="gramStart"/>
            <w:r>
              <w:rPr>
                <w:color w:val="000000"/>
                <w:sz w:val="20"/>
                <w:szCs w:val="20"/>
              </w:rPr>
              <w:t>с</w:t>
            </w:r>
            <w:proofErr w:type="gramEnd"/>
            <w:r>
              <w:rPr>
                <w:color w:val="000000"/>
                <w:sz w:val="20"/>
                <w:szCs w:val="20"/>
              </w:rPr>
              <w:t>ад №4"</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0,602</w:t>
            </w:r>
          </w:p>
        </w:tc>
      </w:tr>
      <w:tr w:rsidR="00532364">
        <w:trPr>
          <w:trHeight w:val="20"/>
          <w:jc w:val="center"/>
        </w:trPr>
        <w:tc>
          <w:tcPr>
            <w:tcW w:w="3367" w:type="dxa"/>
            <w:vAlign w:val="center"/>
          </w:tcPr>
          <w:p w:rsidR="00532364" w:rsidRDefault="00575AE1">
            <w:pPr>
              <w:widowControl w:val="0"/>
              <w:rPr>
                <w:color w:val="000000"/>
                <w:sz w:val="20"/>
                <w:szCs w:val="20"/>
              </w:rPr>
            </w:pPr>
            <w:r>
              <w:rPr>
                <w:color w:val="000000"/>
                <w:sz w:val="20"/>
                <w:szCs w:val="20"/>
              </w:rPr>
              <w:t>Котельная "Кыква"</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0,43</w:t>
            </w:r>
          </w:p>
        </w:tc>
      </w:tr>
      <w:tr w:rsidR="00532364">
        <w:trPr>
          <w:trHeight w:val="20"/>
          <w:jc w:val="center"/>
        </w:trPr>
        <w:tc>
          <w:tcPr>
            <w:tcW w:w="3367" w:type="dxa"/>
            <w:vAlign w:val="center"/>
          </w:tcPr>
          <w:p w:rsidR="00532364" w:rsidRDefault="00575AE1">
            <w:pPr>
              <w:widowControl w:val="0"/>
              <w:rPr>
                <w:color w:val="000000"/>
                <w:sz w:val="20"/>
                <w:szCs w:val="20"/>
              </w:rPr>
            </w:pPr>
            <w:r>
              <w:rPr>
                <w:color w:val="000000"/>
                <w:sz w:val="20"/>
                <w:szCs w:val="20"/>
              </w:rPr>
              <w:t>Котельная "Быги"</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1,084</w:t>
            </w:r>
          </w:p>
        </w:tc>
      </w:tr>
      <w:tr w:rsidR="00532364">
        <w:trPr>
          <w:trHeight w:val="20"/>
          <w:jc w:val="center"/>
        </w:trPr>
        <w:tc>
          <w:tcPr>
            <w:tcW w:w="3367" w:type="dxa"/>
            <w:vAlign w:val="center"/>
          </w:tcPr>
          <w:p w:rsidR="00532364" w:rsidRDefault="00575AE1">
            <w:pPr>
              <w:widowControl w:val="0"/>
              <w:rPr>
                <w:color w:val="000000"/>
                <w:sz w:val="20"/>
                <w:szCs w:val="20"/>
              </w:rPr>
            </w:pPr>
            <w:r>
              <w:rPr>
                <w:color w:val="000000"/>
                <w:sz w:val="20"/>
                <w:szCs w:val="20"/>
              </w:rPr>
              <w:t>Котельная "Сосновка"</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0,86</w:t>
            </w:r>
          </w:p>
        </w:tc>
      </w:tr>
      <w:tr w:rsidR="00532364">
        <w:trPr>
          <w:trHeight w:val="20"/>
          <w:jc w:val="center"/>
        </w:trPr>
        <w:tc>
          <w:tcPr>
            <w:tcW w:w="3367" w:type="dxa"/>
            <w:vAlign w:val="center"/>
          </w:tcPr>
          <w:p w:rsidR="00532364" w:rsidRDefault="00575AE1">
            <w:pPr>
              <w:widowControl w:val="0"/>
              <w:rPr>
                <w:color w:val="000000"/>
                <w:sz w:val="20"/>
                <w:szCs w:val="20"/>
              </w:rPr>
            </w:pPr>
            <w:r>
              <w:rPr>
                <w:color w:val="000000"/>
                <w:sz w:val="20"/>
                <w:szCs w:val="20"/>
              </w:rPr>
              <w:t>Котельная "Н. Кивары"</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0,688</w:t>
            </w:r>
          </w:p>
        </w:tc>
      </w:tr>
      <w:tr w:rsidR="00532364">
        <w:trPr>
          <w:trHeight w:val="20"/>
          <w:jc w:val="center"/>
        </w:trPr>
        <w:tc>
          <w:tcPr>
            <w:tcW w:w="3367" w:type="dxa"/>
            <w:vAlign w:val="center"/>
          </w:tcPr>
          <w:p w:rsidR="00532364" w:rsidRDefault="00575AE1">
            <w:pPr>
              <w:widowControl w:val="0"/>
              <w:rPr>
                <w:color w:val="000000"/>
                <w:sz w:val="20"/>
                <w:szCs w:val="20"/>
              </w:rPr>
            </w:pPr>
            <w:r>
              <w:rPr>
                <w:color w:val="000000"/>
                <w:sz w:val="20"/>
                <w:szCs w:val="20"/>
              </w:rPr>
              <w:t>Котельная "Мишкино"</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0,688</w:t>
            </w:r>
          </w:p>
        </w:tc>
      </w:tr>
      <w:tr w:rsidR="00532364">
        <w:trPr>
          <w:trHeight w:val="20"/>
          <w:jc w:val="center"/>
        </w:trPr>
        <w:tc>
          <w:tcPr>
            <w:tcW w:w="3367" w:type="dxa"/>
            <w:vAlign w:val="center"/>
          </w:tcPr>
          <w:p w:rsidR="00532364" w:rsidRDefault="00575AE1">
            <w:pPr>
              <w:widowControl w:val="0"/>
              <w:rPr>
                <w:color w:val="000000"/>
                <w:sz w:val="20"/>
                <w:szCs w:val="20"/>
              </w:rPr>
            </w:pPr>
            <w:r>
              <w:rPr>
                <w:color w:val="000000"/>
                <w:sz w:val="20"/>
                <w:szCs w:val="20"/>
              </w:rPr>
              <w:t>Котельная "Порозово"</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0,43</w:t>
            </w:r>
          </w:p>
        </w:tc>
      </w:tr>
      <w:tr w:rsidR="00532364">
        <w:trPr>
          <w:trHeight w:val="20"/>
          <w:jc w:val="center"/>
        </w:trPr>
        <w:tc>
          <w:tcPr>
            <w:tcW w:w="3367" w:type="dxa"/>
            <w:vAlign w:val="center"/>
          </w:tcPr>
          <w:p w:rsidR="00532364" w:rsidRDefault="00575AE1">
            <w:pPr>
              <w:widowControl w:val="0"/>
              <w:rPr>
                <w:color w:val="000000"/>
                <w:sz w:val="20"/>
                <w:szCs w:val="20"/>
              </w:rPr>
            </w:pPr>
            <w:r>
              <w:rPr>
                <w:color w:val="000000"/>
                <w:sz w:val="20"/>
                <w:szCs w:val="20"/>
              </w:rPr>
              <w:t>Котельная "Карсашур"</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0,43</w:t>
            </w:r>
          </w:p>
        </w:tc>
      </w:tr>
      <w:tr w:rsidR="00532364">
        <w:trPr>
          <w:trHeight w:val="20"/>
          <w:jc w:val="center"/>
        </w:trPr>
        <w:tc>
          <w:tcPr>
            <w:tcW w:w="3367" w:type="dxa"/>
            <w:vAlign w:val="center"/>
          </w:tcPr>
          <w:p w:rsidR="00532364" w:rsidRDefault="00575AE1">
            <w:pPr>
              <w:widowControl w:val="0"/>
              <w:rPr>
                <w:color w:val="000000"/>
                <w:sz w:val="20"/>
                <w:szCs w:val="20"/>
              </w:rPr>
            </w:pPr>
            <w:r>
              <w:rPr>
                <w:color w:val="000000"/>
                <w:sz w:val="20"/>
                <w:szCs w:val="20"/>
              </w:rPr>
              <w:t>Котельная "Вортчино"</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0,43</w:t>
            </w:r>
          </w:p>
        </w:tc>
      </w:tr>
      <w:tr w:rsidR="00532364">
        <w:trPr>
          <w:trHeight w:val="20"/>
          <w:jc w:val="center"/>
        </w:trPr>
        <w:tc>
          <w:tcPr>
            <w:tcW w:w="3367" w:type="dxa"/>
            <w:vAlign w:val="center"/>
          </w:tcPr>
          <w:p w:rsidR="00532364" w:rsidRDefault="00575AE1">
            <w:pPr>
              <w:widowControl w:val="0"/>
              <w:rPr>
                <w:color w:val="000000"/>
                <w:sz w:val="20"/>
                <w:szCs w:val="20"/>
              </w:rPr>
            </w:pPr>
            <w:r>
              <w:rPr>
                <w:color w:val="000000"/>
                <w:sz w:val="20"/>
                <w:szCs w:val="20"/>
              </w:rPr>
              <w:t>Котельная "Ляльшур"</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0,688</w:t>
            </w:r>
          </w:p>
        </w:tc>
      </w:tr>
      <w:tr w:rsidR="00532364">
        <w:trPr>
          <w:trHeight w:val="20"/>
          <w:jc w:val="center"/>
        </w:trPr>
        <w:tc>
          <w:tcPr>
            <w:tcW w:w="3367" w:type="dxa"/>
            <w:vAlign w:val="center"/>
          </w:tcPr>
          <w:p w:rsidR="00532364" w:rsidRDefault="00575AE1">
            <w:pPr>
              <w:widowControl w:val="0"/>
              <w:rPr>
                <w:color w:val="000000"/>
                <w:sz w:val="20"/>
                <w:szCs w:val="20"/>
              </w:rPr>
            </w:pPr>
            <w:r>
              <w:rPr>
                <w:color w:val="000000"/>
                <w:sz w:val="20"/>
                <w:szCs w:val="20"/>
              </w:rPr>
              <w:t>Котельная "Зюзино детский сад"</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1,084</w:t>
            </w:r>
          </w:p>
        </w:tc>
      </w:tr>
      <w:tr w:rsidR="00532364">
        <w:trPr>
          <w:trHeight w:val="20"/>
          <w:jc w:val="center"/>
        </w:trPr>
        <w:tc>
          <w:tcPr>
            <w:tcW w:w="3367" w:type="dxa"/>
            <w:vAlign w:val="center"/>
          </w:tcPr>
          <w:p w:rsidR="00532364" w:rsidRDefault="00575AE1">
            <w:pPr>
              <w:widowControl w:val="0"/>
              <w:rPr>
                <w:color w:val="000000"/>
                <w:sz w:val="20"/>
                <w:szCs w:val="20"/>
              </w:rPr>
            </w:pPr>
            <w:r>
              <w:rPr>
                <w:color w:val="000000"/>
                <w:sz w:val="20"/>
                <w:szCs w:val="20"/>
              </w:rPr>
              <w:t>Котельная "Мувыр"</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1,084</w:t>
            </w:r>
          </w:p>
        </w:tc>
      </w:tr>
      <w:tr w:rsidR="00532364">
        <w:trPr>
          <w:trHeight w:val="20"/>
          <w:jc w:val="center"/>
        </w:trPr>
        <w:tc>
          <w:tcPr>
            <w:tcW w:w="3367" w:type="dxa"/>
            <w:vAlign w:val="center"/>
          </w:tcPr>
          <w:p w:rsidR="00532364" w:rsidRDefault="00575AE1">
            <w:pPr>
              <w:widowControl w:val="0"/>
              <w:rPr>
                <w:color w:val="000000"/>
                <w:sz w:val="20"/>
                <w:szCs w:val="20"/>
              </w:rPr>
            </w:pPr>
            <w:r>
              <w:rPr>
                <w:color w:val="000000"/>
                <w:sz w:val="20"/>
                <w:szCs w:val="20"/>
              </w:rPr>
              <w:t>Котельная "Петуньки"</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0,206</w:t>
            </w:r>
          </w:p>
        </w:tc>
      </w:tr>
      <w:tr w:rsidR="00532364">
        <w:trPr>
          <w:trHeight w:val="20"/>
          <w:jc w:val="center"/>
        </w:trPr>
        <w:tc>
          <w:tcPr>
            <w:tcW w:w="3367" w:type="dxa"/>
            <w:vAlign w:val="center"/>
          </w:tcPr>
          <w:p w:rsidR="00532364" w:rsidRDefault="00575AE1">
            <w:pPr>
              <w:widowControl w:val="0"/>
              <w:rPr>
                <w:color w:val="000000"/>
                <w:sz w:val="20"/>
                <w:szCs w:val="20"/>
              </w:rPr>
            </w:pPr>
            <w:r>
              <w:rPr>
                <w:color w:val="000000"/>
                <w:sz w:val="20"/>
                <w:szCs w:val="20"/>
              </w:rPr>
              <w:t>Котельная "Пашур Вишур"</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0,172</w:t>
            </w:r>
          </w:p>
        </w:tc>
      </w:tr>
      <w:tr w:rsidR="00532364">
        <w:trPr>
          <w:trHeight w:val="20"/>
          <w:jc w:val="center"/>
        </w:trPr>
        <w:tc>
          <w:tcPr>
            <w:tcW w:w="3367" w:type="dxa"/>
            <w:vAlign w:val="center"/>
          </w:tcPr>
          <w:p w:rsidR="00532364" w:rsidRDefault="00575AE1">
            <w:pPr>
              <w:widowControl w:val="0"/>
              <w:rPr>
                <w:color w:val="000000"/>
                <w:sz w:val="20"/>
                <w:szCs w:val="20"/>
              </w:rPr>
            </w:pPr>
            <w:r>
              <w:rPr>
                <w:color w:val="000000"/>
                <w:sz w:val="20"/>
                <w:szCs w:val="20"/>
              </w:rPr>
              <w:t>Котельная "Н. Казес"</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0,103</w:t>
            </w:r>
          </w:p>
        </w:tc>
      </w:tr>
      <w:tr w:rsidR="00532364">
        <w:trPr>
          <w:trHeight w:val="20"/>
          <w:jc w:val="center"/>
        </w:trPr>
        <w:tc>
          <w:tcPr>
            <w:tcW w:w="3367" w:type="dxa"/>
            <w:vAlign w:val="center"/>
          </w:tcPr>
          <w:p w:rsidR="00532364" w:rsidRDefault="00575AE1">
            <w:pPr>
              <w:widowControl w:val="0"/>
              <w:rPr>
                <w:color w:val="000000"/>
                <w:sz w:val="20"/>
                <w:szCs w:val="20"/>
              </w:rPr>
            </w:pPr>
            <w:r>
              <w:rPr>
                <w:color w:val="000000"/>
                <w:sz w:val="20"/>
                <w:szCs w:val="20"/>
              </w:rPr>
              <w:t>Котельная "</w:t>
            </w:r>
            <w:proofErr w:type="gramStart"/>
            <w:r>
              <w:rPr>
                <w:color w:val="000000"/>
                <w:sz w:val="20"/>
                <w:szCs w:val="20"/>
              </w:rPr>
              <w:t>Заречный</w:t>
            </w:r>
            <w:proofErr w:type="gramEnd"/>
            <w:r>
              <w:rPr>
                <w:color w:val="000000"/>
                <w:sz w:val="20"/>
                <w:szCs w:val="20"/>
              </w:rPr>
              <w:t xml:space="preserve"> Вишур"</w:t>
            </w:r>
          </w:p>
        </w:tc>
        <w:tc>
          <w:tcPr>
            <w:tcW w:w="1971" w:type="dxa"/>
            <w:tcBorders>
              <w:left w:val="nil"/>
            </w:tcBorders>
            <w:shd w:val="clear" w:color="auto" w:fill="auto"/>
            <w:vAlign w:val="center"/>
          </w:tcPr>
          <w:p w:rsidR="00532364" w:rsidRDefault="00575AE1">
            <w:pPr>
              <w:widowControl w:val="0"/>
              <w:jc w:val="center"/>
              <w:rPr>
                <w:sz w:val="20"/>
                <w:szCs w:val="20"/>
              </w:rPr>
            </w:pPr>
            <w:r>
              <w:rPr>
                <w:sz w:val="20"/>
                <w:szCs w:val="20"/>
              </w:rPr>
              <w:t>0,172</w:t>
            </w:r>
          </w:p>
        </w:tc>
      </w:tr>
    </w:tbl>
    <w:p w:rsidR="00532364" w:rsidRDefault="00532364">
      <w:pPr>
        <w:ind w:firstLine="567"/>
        <w:jc w:val="both"/>
        <w:rPr>
          <w:b/>
        </w:rPr>
      </w:pPr>
    </w:p>
    <w:p w:rsidR="00532364" w:rsidRDefault="00575AE1">
      <w:pPr>
        <w:pStyle w:val="afd"/>
        <w:spacing w:after="0"/>
      </w:pPr>
      <w:bookmarkStart w:id="111" w:name="_Toc143262838"/>
      <w:r>
        <w:t>1.2.3 Ограничения тепловой мощности и параметры располагаемой тепловой мощности</w:t>
      </w:r>
      <w:bookmarkEnd w:id="111"/>
    </w:p>
    <w:p w:rsidR="00532364" w:rsidRDefault="00575AE1">
      <w:pPr>
        <w:ind w:firstLine="567"/>
        <w:jc w:val="both"/>
      </w:pPr>
      <w:r>
        <w:lastRenderedPageBreak/>
        <w:t>Ограничения тепловой мощности отсутствуют.</w:t>
      </w:r>
    </w:p>
    <w:p w:rsidR="00532364" w:rsidRDefault="00532364">
      <w:pPr>
        <w:ind w:firstLine="567"/>
        <w:jc w:val="both"/>
      </w:pPr>
    </w:p>
    <w:p w:rsidR="00532364" w:rsidRDefault="00575AE1">
      <w:pPr>
        <w:pStyle w:val="afd"/>
        <w:spacing w:after="0"/>
      </w:pPr>
      <w:bookmarkStart w:id="112" w:name="_Toc143262839"/>
      <w:r>
        <w:t>1.2.4 Объем потребления тепловой энергии (мощности) и теплоносителя на собственные и хозяйственные нужды и параметры тепловой мощности нетто</w:t>
      </w:r>
      <w:bookmarkEnd w:id="112"/>
    </w:p>
    <w:p w:rsidR="00532364" w:rsidRDefault="00575AE1">
      <w:pPr>
        <w:jc w:val="right"/>
      </w:pPr>
      <w:r>
        <w:t>Таблица .1.2.4. Собственные и хозяйственные нужды</w:t>
      </w:r>
    </w:p>
    <w:tbl>
      <w:tblPr>
        <w:tblStyle w:val="affa"/>
        <w:tblW w:w="9493" w:type="dxa"/>
        <w:jc w:val="center"/>
        <w:tblLayout w:type="fixed"/>
        <w:tblLook w:val="04A0"/>
      </w:tblPr>
      <w:tblGrid>
        <w:gridCol w:w="3858"/>
        <w:gridCol w:w="1693"/>
        <w:gridCol w:w="2126"/>
        <w:gridCol w:w="1816"/>
      </w:tblGrid>
      <w:tr w:rsidR="00532364">
        <w:trPr>
          <w:jc w:val="center"/>
        </w:trPr>
        <w:tc>
          <w:tcPr>
            <w:tcW w:w="3857" w:type="dxa"/>
            <w:vAlign w:val="center"/>
          </w:tcPr>
          <w:p w:rsidR="00532364" w:rsidRDefault="00575AE1">
            <w:pPr>
              <w:jc w:val="center"/>
              <w:rPr>
                <w:b/>
                <w:color w:val="000000"/>
                <w:sz w:val="20"/>
                <w:szCs w:val="20"/>
              </w:rPr>
            </w:pPr>
            <w:proofErr w:type="spellStart"/>
            <w:r>
              <w:rPr>
                <w:b/>
                <w:color w:val="000000"/>
                <w:sz w:val="20"/>
                <w:szCs w:val="20"/>
              </w:rPr>
              <w:t>Нименование</w:t>
            </w:r>
            <w:proofErr w:type="spellEnd"/>
            <w:r>
              <w:rPr>
                <w:b/>
                <w:color w:val="000000"/>
                <w:sz w:val="20"/>
                <w:szCs w:val="20"/>
              </w:rPr>
              <w:t xml:space="preserve"> источника тепловой энергии</w:t>
            </w:r>
          </w:p>
        </w:tc>
        <w:tc>
          <w:tcPr>
            <w:tcW w:w="1693" w:type="dxa"/>
            <w:vAlign w:val="center"/>
          </w:tcPr>
          <w:p w:rsidR="00532364" w:rsidRDefault="00575AE1">
            <w:pPr>
              <w:jc w:val="center"/>
              <w:rPr>
                <w:b/>
                <w:sz w:val="20"/>
                <w:szCs w:val="20"/>
              </w:rPr>
            </w:pPr>
            <w:r>
              <w:rPr>
                <w:b/>
                <w:sz w:val="20"/>
                <w:szCs w:val="20"/>
              </w:rPr>
              <w:t>Установленная тепловая мощность</w:t>
            </w:r>
          </w:p>
          <w:p w:rsidR="00532364" w:rsidRDefault="00575AE1">
            <w:pPr>
              <w:jc w:val="center"/>
              <w:rPr>
                <w:b/>
                <w:sz w:val="20"/>
                <w:szCs w:val="20"/>
              </w:rPr>
            </w:pPr>
            <w:r>
              <w:rPr>
                <w:b/>
                <w:sz w:val="20"/>
                <w:szCs w:val="20"/>
              </w:rPr>
              <w:t>Гкал/час</w:t>
            </w:r>
          </w:p>
        </w:tc>
        <w:tc>
          <w:tcPr>
            <w:tcW w:w="2126" w:type="dxa"/>
            <w:vAlign w:val="center"/>
          </w:tcPr>
          <w:p w:rsidR="00532364" w:rsidRDefault="00575AE1">
            <w:pPr>
              <w:jc w:val="center"/>
              <w:rPr>
                <w:b/>
                <w:sz w:val="20"/>
                <w:szCs w:val="20"/>
              </w:rPr>
            </w:pPr>
            <w:r>
              <w:rPr>
                <w:b/>
                <w:sz w:val="20"/>
                <w:szCs w:val="20"/>
              </w:rPr>
              <w:t>Затраты тепловой мощности на собственные и хозяйственные нужды</w:t>
            </w:r>
          </w:p>
          <w:p w:rsidR="00532364" w:rsidRDefault="00575AE1">
            <w:pPr>
              <w:jc w:val="center"/>
              <w:rPr>
                <w:b/>
                <w:sz w:val="20"/>
                <w:szCs w:val="20"/>
              </w:rPr>
            </w:pPr>
            <w:r>
              <w:rPr>
                <w:b/>
                <w:sz w:val="20"/>
                <w:szCs w:val="20"/>
              </w:rPr>
              <w:t>Гкал/час</w:t>
            </w:r>
          </w:p>
        </w:tc>
        <w:tc>
          <w:tcPr>
            <w:tcW w:w="1816" w:type="dxa"/>
            <w:vAlign w:val="center"/>
          </w:tcPr>
          <w:p w:rsidR="00532364" w:rsidRDefault="00575AE1">
            <w:pPr>
              <w:jc w:val="center"/>
              <w:rPr>
                <w:b/>
                <w:sz w:val="20"/>
                <w:szCs w:val="20"/>
              </w:rPr>
            </w:pPr>
            <w:r>
              <w:rPr>
                <w:b/>
                <w:sz w:val="20"/>
                <w:szCs w:val="20"/>
              </w:rPr>
              <w:t>Располагаемая тепловая мощность «нетто»</w:t>
            </w:r>
          </w:p>
          <w:p w:rsidR="00532364" w:rsidRDefault="00575AE1">
            <w:pPr>
              <w:jc w:val="center"/>
              <w:rPr>
                <w:b/>
                <w:sz w:val="20"/>
                <w:szCs w:val="20"/>
              </w:rPr>
            </w:pPr>
            <w:r>
              <w:rPr>
                <w:b/>
                <w:sz w:val="20"/>
                <w:szCs w:val="20"/>
              </w:rPr>
              <w:t>Гкал/час</w:t>
            </w:r>
          </w:p>
        </w:tc>
      </w:tr>
      <w:tr w:rsidR="00532364" w:rsidTr="00575AE1">
        <w:trPr>
          <w:jc w:val="center"/>
        </w:trPr>
        <w:tc>
          <w:tcPr>
            <w:tcW w:w="3857" w:type="dxa"/>
            <w:shd w:val="clear" w:color="auto" w:fill="auto"/>
            <w:vAlign w:val="center"/>
          </w:tcPr>
          <w:p w:rsidR="00532364" w:rsidRDefault="00575AE1">
            <w:pPr>
              <w:widowControl w:val="0"/>
              <w:jc w:val="both"/>
              <w:rPr>
                <w:sz w:val="20"/>
                <w:szCs w:val="20"/>
              </w:rPr>
            </w:pPr>
            <w:r>
              <w:rPr>
                <w:color w:val="000000"/>
                <w:sz w:val="20"/>
              </w:rPr>
              <w:t>Котельная "</w:t>
            </w:r>
            <w:proofErr w:type="spellStart"/>
            <w:r>
              <w:rPr>
                <w:color w:val="000000"/>
                <w:sz w:val="20"/>
              </w:rPr>
              <w:t>Центальная</w:t>
            </w:r>
            <w:proofErr w:type="spellEnd"/>
            <w:r>
              <w:rPr>
                <w:color w:val="000000"/>
                <w:sz w:val="20"/>
              </w:rPr>
              <w:t>"</w:t>
            </w:r>
          </w:p>
        </w:tc>
        <w:tc>
          <w:tcPr>
            <w:tcW w:w="1693" w:type="dxa"/>
            <w:shd w:val="clear" w:color="auto" w:fill="auto"/>
            <w:vAlign w:val="center"/>
          </w:tcPr>
          <w:p w:rsidR="00532364" w:rsidRDefault="00575AE1">
            <w:pPr>
              <w:jc w:val="center"/>
              <w:rPr>
                <w:sz w:val="20"/>
                <w:szCs w:val="20"/>
              </w:rPr>
            </w:pPr>
            <w:r>
              <w:rPr>
                <w:sz w:val="20"/>
              </w:rPr>
              <w:t>6,45</w:t>
            </w:r>
          </w:p>
        </w:tc>
        <w:tc>
          <w:tcPr>
            <w:tcW w:w="2126" w:type="dxa"/>
            <w:shd w:val="clear" w:color="auto" w:fill="auto"/>
            <w:vAlign w:val="center"/>
          </w:tcPr>
          <w:p w:rsidR="00532364" w:rsidRDefault="00575AE1">
            <w:pPr>
              <w:jc w:val="center"/>
              <w:rPr>
                <w:sz w:val="20"/>
                <w:szCs w:val="20"/>
              </w:rPr>
            </w:pPr>
            <w:r>
              <w:rPr>
                <w:sz w:val="20"/>
                <w:szCs w:val="20"/>
              </w:rPr>
              <w:t>0</w:t>
            </w:r>
          </w:p>
        </w:tc>
        <w:tc>
          <w:tcPr>
            <w:tcW w:w="1816" w:type="dxa"/>
            <w:shd w:val="clear" w:color="auto" w:fill="auto"/>
            <w:vAlign w:val="center"/>
          </w:tcPr>
          <w:p w:rsidR="00532364" w:rsidRDefault="00575AE1">
            <w:pPr>
              <w:jc w:val="center"/>
              <w:rPr>
                <w:sz w:val="20"/>
                <w:szCs w:val="20"/>
              </w:rPr>
            </w:pPr>
            <w:r>
              <w:rPr>
                <w:sz w:val="20"/>
              </w:rPr>
              <w:t>6,45</w:t>
            </w:r>
          </w:p>
        </w:tc>
      </w:tr>
      <w:tr w:rsidR="00532364">
        <w:trPr>
          <w:jc w:val="center"/>
        </w:trPr>
        <w:tc>
          <w:tcPr>
            <w:tcW w:w="3857" w:type="dxa"/>
            <w:vAlign w:val="center"/>
          </w:tcPr>
          <w:p w:rsidR="00532364" w:rsidRDefault="00575AE1">
            <w:pPr>
              <w:widowControl w:val="0"/>
              <w:jc w:val="both"/>
              <w:rPr>
                <w:color w:val="000000"/>
                <w:sz w:val="20"/>
                <w:szCs w:val="20"/>
              </w:rPr>
            </w:pPr>
            <w:r>
              <w:rPr>
                <w:color w:val="000000"/>
                <w:sz w:val="20"/>
              </w:rPr>
              <w:t>Котельная "ЦРБ"</w:t>
            </w:r>
          </w:p>
        </w:tc>
        <w:tc>
          <w:tcPr>
            <w:tcW w:w="1693" w:type="dxa"/>
            <w:vAlign w:val="center"/>
          </w:tcPr>
          <w:p w:rsidR="00532364" w:rsidRDefault="00575AE1">
            <w:pPr>
              <w:jc w:val="center"/>
              <w:rPr>
                <w:sz w:val="20"/>
                <w:szCs w:val="20"/>
              </w:rPr>
            </w:pPr>
            <w:r>
              <w:rPr>
                <w:sz w:val="20"/>
              </w:rPr>
              <w:t>3,225</w:t>
            </w:r>
          </w:p>
        </w:tc>
        <w:tc>
          <w:tcPr>
            <w:tcW w:w="2126" w:type="dxa"/>
            <w:vAlign w:val="center"/>
          </w:tcPr>
          <w:p w:rsidR="00532364" w:rsidRDefault="00575AE1">
            <w:pPr>
              <w:jc w:val="center"/>
              <w:rPr>
                <w:sz w:val="20"/>
                <w:szCs w:val="20"/>
              </w:rPr>
            </w:pPr>
            <w:r>
              <w:rPr>
                <w:sz w:val="20"/>
                <w:szCs w:val="20"/>
              </w:rPr>
              <w:t>0</w:t>
            </w:r>
          </w:p>
        </w:tc>
        <w:tc>
          <w:tcPr>
            <w:tcW w:w="1816" w:type="dxa"/>
            <w:vAlign w:val="center"/>
          </w:tcPr>
          <w:p w:rsidR="00532364" w:rsidRDefault="00575AE1">
            <w:pPr>
              <w:jc w:val="center"/>
              <w:rPr>
                <w:sz w:val="20"/>
                <w:szCs w:val="20"/>
              </w:rPr>
            </w:pPr>
            <w:r>
              <w:rPr>
                <w:sz w:val="20"/>
              </w:rPr>
              <w:t>3,225</w:t>
            </w:r>
          </w:p>
        </w:tc>
      </w:tr>
      <w:tr w:rsidR="00532364">
        <w:trPr>
          <w:jc w:val="center"/>
        </w:trPr>
        <w:tc>
          <w:tcPr>
            <w:tcW w:w="3857" w:type="dxa"/>
            <w:vAlign w:val="center"/>
          </w:tcPr>
          <w:p w:rsidR="00532364" w:rsidRDefault="00575AE1">
            <w:pPr>
              <w:widowControl w:val="0"/>
              <w:jc w:val="both"/>
              <w:rPr>
                <w:color w:val="000000"/>
                <w:sz w:val="20"/>
                <w:szCs w:val="20"/>
              </w:rPr>
            </w:pPr>
            <w:r>
              <w:rPr>
                <w:color w:val="000000"/>
                <w:sz w:val="20"/>
              </w:rPr>
              <w:t>Котельная "База"</w:t>
            </w:r>
          </w:p>
        </w:tc>
        <w:tc>
          <w:tcPr>
            <w:tcW w:w="1693" w:type="dxa"/>
            <w:vAlign w:val="center"/>
          </w:tcPr>
          <w:p w:rsidR="00532364" w:rsidRDefault="00575AE1">
            <w:pPr>
              <w:jc w:val="center"/>
              <w:rPr>
                <w:sz w:val="20"/>
                <w:szCs w:val="20"/>
              </w:rPr>
            </w:pPr>
            <w:r>
              <w:rPr>
                <w:sz w:val="20"/>
              </w:rPr>
              <w:t>3,225</w:t>
            </w:r>
          </w:p>
        </w:tc>
        <w:tc>
          <w:tcPr>
            <w:tcW w:w="2126" w:type="dxa"/>
            <w:vAlign w:val="center"/>
          </w:tcPr>
          <w:p w:rsidR="00532364" w:rsidRDefault="00575AE1">
            <w:pPr>
              <w:jc w:val="center"/>
              <w:rPr>
                <w:sz w:val="20"/>
                <w:szCs w:val="20"/>
              </w:rPr>
            </w:pPr>
            <w:r>
              <w:rPr>
                <w:sz w:val="20"/>
                <w:szCs w:val="20"/>
              </w:rPr>
              <w:t>0</w:t>
            </w:r>
          </w:p>
        </w:tc>
        <w:tc>
          <w:tcPr>
            <w:tcW w:w="1816" w:type="dxa"/>
            <w:vAlign w:val="center"/>
          </w:tcPr>
          <w:p w:rsidR="00532364" w:rsidRDefault="00575AE1">
            <w:pPr>
              <w:jc w:val="center"/>
              <w:rPr>
                <w:sz w:val="20"/>
                <w:szCs w:val="20"/>
              </w:rPr>
            </w:pPr>
            <w:r>
              <w:rPr>
                <w:sz w:val="20"/>
              </w:rPr>
              <w:t>3,225</w:t>
            </w:r>
          </w:p>
        </w:tc>
      </w:tr>
      <w:tr w:rsidR="00532364">
        <w:trPr>
          <w:jc w:val="center"/>
        </w:trPr>
        <w:tc>
          <w:tcPr>
            <w:tcW w:w="3857" w:type="dxa"/>
            <w:vAlign w:val="center"/>
          </w:tcPr>
          <w:p w:rsidR="00532364" w:rsidRDefault="00575AE1">
            <w:pPr>
              <w:widowControl w:val="0"/>
              <w:jc w:val="both"/>
              <w:rPr>
                <w:color w:val="000000"/>
              </w:rPr>
            </w:pPr>
            <w:r>
              <w:rPr>
                <w:color w:val="000000"/>
                <w:sz w:val="20"/>
              </w:rPr>
              <w:t>Котельная "ДУ"</w:t>
            </w:r>
          </w:p>
        </w:tc>
        <w:tc>
          <w:tcPr>
            <w:tcW w:w="1693" w:type="dxa"/>
            <w:vAlign w:val="center"/>
          </w:tcPr>
          <w:p w:rsidR="00532364" w:rsidRDefault="00575AE1">
            <w:pPr>
              <w:jc w:val="center"/>
              <w:rPr>
                <w:sz w:val="20"/>
                <w:szCs w:val="20"/>
              </w:rPr>
            </w:pPr>
            <w:r>
              <w:rPr>
                <w:sz w:val="20"/>
              </w:rPr>
              <w:t>0,108</w:t>
            </w:r>
          </w:p>
        </w:tc>
        <w:tc>
          <w:tcPr>
            <w:tcW w:w="2126" w:type="dxa"/>
            <w:vAlign w:val="center"/>
          </w:tcPr>
          <w:p w:rsidR="00532364" w:rsidRDefault="00575AE1">
            <w:pPr>
              <w:jc w:val="center"/>
              <w:rPr>
                <w:sz w:val="20"/>
                <w:szCs w:val="20"/>
              </w:rPr>
            </w:pPr>
            <w:r>
              <w:rPr>
                <w:sz w:val="20"/>
                <w:szCs w:val="20"/>
              </w:rPr>
              <w:t>0</w:t>
            </w:r>
          </w:p>
        </w:tc>
        <w:tc>
          <w:tcPr>
            <w:tcW w:w="1816" w:type="dxa"/>
            <w:vAlign w:val="center"/>
          </w:tcPr>
          <w:p w:rsidR="00532364" w:rsidRDefault="00575AE1">
            <w:pPr>
              <w:jc w:val="center"/>
              <w:rPr>
                <w:sz w:val="20"/>
                <w:szCs w:val="20"/>
              </w:rPr>
            </w:pPr>
            <w:r>
              <w:rPr>
                <w:sz w:val="20"/>
              </w:rPr>
              <w:t>0,108</w:t>
            </w:r>
          </w:p>
        </w:tc>
      </w:tr>
      <w:tr w:rsidR="00532364">
        <w:trPr>
          <w:jc w:val="center"/>
        </w:trPr>
        <w:tc>
          <w:tcPr>
            <w:tcW w:w="3857" w:type="dxa"/>
            <w:vAlign w:val="center"/>
          </w:tcPr>
          <w:p w:rsidR="00532364" w:rsidRDefault="00575AE1">
            <w:pPr>
              <w:widowControl w:val="0"/>
              <w:jc w:val="both"/>
              <w:rPr>
                <w:color w:val="000000"/>
              </w:rPr>
            </w:pPr>
            <w:r>
              <w:rPr>
                <w:color w:val="000000"/>
                <w:sz w:val="20"/>
              </w:rPr>
              <w:t>Котельная "Стадион"</w:t>
            </w:r>
          </w:p>
        </w:tc>
        <w:tc>
          <w:tcPr>
            <w:tcW w:w="1693" w:type="dxa"/>
            <w:vAlign w:val="center"/>
          </w:tcPr>
          <w:p w:rsidR="00532364" w:rsidRDefault="00575AE1">
            <w:pPr>
              <w:jc w:val="center"/>
              <w:rPr>
                <w:sz w:val="20"/>
                <w:szCs w:val="20"/>
              </w:rPr>
            </w:pPr>
            <w:r>
              <w:rPr>
                <w:sz w:val="20"/>
              </w:rPr>
              <w:t>0,15</w:t>
            </w:r>
          </w:p>
        </w:tc>
        <w:tc>
          <w:tcPr>
            <w:tcW w:w="2126" w:type="dxa"/>
            <w:vAlign w:val="center"/>
          </w:tcPr>
          <w:p w:rsidR="00532364" w:rsidRDefault="00575AE1">
            <w:pPr>
              <w:jc w:val="center"/>
              <w:rPr>
                <w:sz w:val="20"/>
                <w:szCs w:val="20"/>
              </w:rPr>
            </w:pPr>
            <w:r>
              <w:rPr>
                <w:sz w:val="20"/>
                <w:szCs w:val="20"/>
              </w:rPr>
              <w:t>0</w:t>
            </w:r>
          </w:p>
        </w:tc>
        <w:tc>
          <w:tcPr>
            <w:tcW w:w="1816" w:type="dxa"/>
            <w:vAlign w:val="center"/>
          </w:tcPr>
          <w:p w:rsidR="00532364" w:rsidRDefault="00575AE1">
            <w:pPr>
              <w:jc w:val="center"/>
              <w:rPr>
                <w:sz w:val="20"/>
                <w:szCs w:val="20"/>
              </w:rPr>
            </w:pPr>
            <w:r>
              <w:rPr>
                <w:sz w:val="20"/>
              </w:rPr>
              <w:t>0,15</w:t>
            </w:r>
          </w:p>
        </w:tc>
      </w:tr>
      <w:tr w:rsidR="00532364">
        <w:trPr>
          <w:jc w:val="center"/>
        </w:trPr>
        <w:tc>
          <w:tcPr>
            <w:tcW w:w="3857" w:type="dxa"/>
            <w:vAlign w:val="center"/>
          </w:tcPr>
          <w:p w:rsidR="00532364" w:rsidRDefault="00575AE1">
            <w:pPr>
              <w:widowControl w:val="0"/>
              <w:jc w:val="both"/>
              <w:rPr>
                <w:color w:val="000000"/>
              </w:rPr>
            </w:pPr>
            <w:r>
              <w:rPr>
                <w:color w:val="000000"/>
                <w:sz w:val="20"/>
              </w:rPr>
              <w:t>Котельная "Дет</w:t>
            </w:r>
            <w:proofErr w:type="gramStart"/>
            <w:r>
              <w:rPr>
                <w:color w:val="000000"/>
                <w:sz w:val="20"/>
              </w:rPr>
              <w:t>.</w:t>
            </w:r>
            <w:proofErr w:type="gramEnd"/>
            <w:r>
              <w:rPr>
                <w:color w:val="000000"/>
                <w:sz w:val="20"/>
              </w:rPr>
              <w:t xml:space="preserve"> </w:t>
            </w:r>
            <w:proofErr w:type="gramStart"/>
            <w:r>
              <w:rPr>
                <w:color w:val="000000"/>
                <w:sz w:val="20"/>
              </w:rPr>
              <w:t>с</w:t>
            </w:r>
            <w:proofErr w:type="gramEnd"/>
            <w:r>
              <w:rPr>
                <w:color w:val="000000"/>
                <w:sz w:val="20"/>
              </w:rPr>
              <w:t>ад №4"</w:t>
            </w:r>
          </w:p>
        </w:tc>
        <w:tc>
          <w:tcPr>
            <w:tcW w:w="1693" w:type="dxa"/>
            <w:vAlign w:val="center"/>
          </w:tcPr>
          <w:p w:rsidR="00532364" w:rsidRDefault="00575AE1">
            <w:pPr>
              <w:jc w:val="center"/>
              <w:rPr>
                <w:sz w:val="20"/>
                <w:szCs w:val="20"/>
              </w:rPr>
            </w:pPr>
            <w:r>
              <w:rPr>
                <w:sz w:val="20"/>
              </w:rPr>
              <w:t>0,602</w:t>
            </w:r>
          </w:p>
        </w:tc>
        <w:tc>
          <w:tcPr>
            <w:tcW w:w="2126" w:type="dxa"/>
            <w:vAlign w:val="center"/>
          </w:tcPr>
          <w:p w:rsidR="00532364" w:rsidRDefault="00575AE1">
            <w:pPr>
              <w:jc w:val="center"/>
              <w:rPr>
                <w:sz w:val="20"/>
                <w:szCs w:val="20"/>
              </w:rPr>
            </w:pPr>
            <w:r>
              <w:rPr>
                <w:sz w:val="20"/>
                <w:szCs w:val="20"/>
              </w:rPr>
              <w:t>0</w:t>
            </w:r>
          </w:p>
        </w:tc>
        <w:tc>
          <w:tcPr>
            <w:tcW w:w="1816" w:type="dxa"/>
            <w:vAlign w:val="center"/>
          </w:tcPr>
          <w:p w:rsidR="00532364" w:rsidRDefault="00575AE1">
            <w:pPr>
              <w:jc w:val="center"/>
              <w:rPr>
                <w:sz w:val="20"/>
                <w:szCs w:val="20"/>
              </w:rPr>
            </w:pPr>
            <w:r>
              <w:rPr>
                <w:sz w:val="20"/>
              </w:rPr>
              <w:t>0,602</w:t>
            </w:r>
          </w:p>
        </w:tc>
      </w:tr>
      <w:tr w:rsidR="00532364">
        <w:trPr>
          <w:jc w:val="center"/>
        </w:trPr>
        <w:tc>
          <w:tcPr>
            <w:tcW w:w="3857" w:type="dxa"/>
            <w:vAlign w:val="center"/>
          </w:tcPr>
          <w:p w:rsidR="00532364" w:rsidRDefault="00575AE1">
            <w:pPr>
              <w:widowControl w:val="0"/>
              <w:jc w:val="both"/>
              <w:rPr>
                <w:color w:val="000000"/>
              </w:rPr>
            </w:pPr>
            <w:r>
              <w:rPr>
                <w:color w:val="000000"/>
                <w:sz w:val="20"/>
              </w:rPr>
              <w:t>Котельная "Кыква"</w:t>
            </w:r>
          </w:p>
        </w:tc>
        <w:tc>
          <w:tcPr>
            <w:tcW w:w="1693" w:type="dxa"/>
            <w:vAlign w:val="center"/>
          </w:tcPr>
          <w:p w:rsidR="00532364" w:rsidRDefault="00575AE1">
            <w:pPr>
              <w:jc w:val="center"/>
              <w:rPr>
                <w:sz w:val="20"/>
                <w:szCs w:val="20"/>
              </w:rPr>
            </w:pPr>
            <w:r>
              <w:rPr>
                <w:sz w:val="20"/>
              </w:rPr>
              <w:t>0,43</w:t>
            </w:r>
          </w:p>
        </w:tc>
        <w:tc>
          <w:tcPr>
            <w:tcW w:w="2126" w:type="dxa"/>
            <w:vAlign w:val="center"/>
          </w:tcPr>
          <w:p w:rsidR="00532364" w:rsidRDefault="00575AE1">
            <w:pPr>
              <w:jc w:val="center"/>
              <w:rPr>
                <w:sz w:val="20"/>
                <w:szCs w:val="20"/>
              </w:rPr>
            </w:pPr>
            <w:r>
              <w:rPr>
                <w:sz w:val="20"/>
                <w:szCs w:val="20"/>
              </w:rPr>
              <w:t>0</w:t>
            </w:r>
          </w:p>
        </w:tc>
        <w:tc>
          <w:tcPr>
            <w:tcW w:w="1816" w:type="dxa"/>
            <w:vAlign w:val="center"/>
          </w:tcPr>
          <w:p w:rsidR="00532364" w:rsidRDefault="00575AE1">
            <w:pPr>
              <w:jc w:val="center"/>
              <w:rPr>
                <w:sz w:val="20"/>
                <w:szCs w:val="20"/>
              </w:rPr>
            </w:pPr>
            <w:r>
              <w:rPr>
                <w:sz w:val="20"/>
              </w:rPr>
              <w:t>0,43</w:t>
            </w:r>
          </w:p>
        </w:tc>
      </w:tr>
      <w:tr w:rsidR="00532364">
        <w:trPr>
          <w:jc w:val="center"/>
        </w:trPr>
        <w:tc>
          <w:tcPr>
            <w:tcW w:w="3857" w:type="dxa"/>
            <w:vAlign w:val="center"/>
          </w:tcPr>
          <w:p w:rsidR="00532364" w:rsidRDefault="00575AE1">
            <w:pPr>
              <w:widowControl w:val="0"/>
              <w:jc w:val="both"/>
              <w:rPr>
                <w:color w:val="000000"/>
              </w:rPr>
            </w:pPr>
            <w:r>
              <w:rPr>
                <w:color w:val="000000"/>
                <w:sz w:val="20"/>
              </w:rPr>
              <w:t>Котельная "Быги"</w:t>
            </w:r>
          </w:p>
        </w:tc>
        <w:tc>
          <w:tcPr>
            <w:tcW w:w="1693" w:type="dxa"/>
            <w:vAlign w:val="center"/>
          </w:tcPr>
          <w:p w:rsidR="00532364" w:rsidRDefault="00575AE1">
            <w:pPr>
              <w:jc w:val="center"/>
              <w:rPr>
                <w:sz w:val="20"/>
                <w:szCs w:val="20"/>
              </w:rPr>
            </w:pPr>
            <w:r>
              <w:rPr>
                <w:sz w:val="20"/>
              </w:rPr>
              <w:t>1,084</w:t>
            </w:r>
          </w:p>
        </w:tc>
        <w:tc>
          <w:tcPr>
            <w:tcW w:w="2126" w:type="dxa"/>
            <w:vAlign w:val="center"/>
          </w:tcPr>
          <w:p w:rsidR="00532364" w:rsidRDefault="00575AE1">
            <w:pPr>
              <w:jc w:val="center"/>
              <w:rPr>
                <w:sz w:val="20"/>
                <w:szCs w:val="20"/>
              </w:rPr>
            </w:pPr>
            <w:r>
              <w:rPr>
                <w:sz w:val="20"/>
                <w:szCs w:val="20"/>
              </w:rPr>
              <w:t>0</w:t>
            </w:r>
          </w:p>
        </w:tc>
        <w:tc>
          <w:tcPr>
            <w:tcW w:w="1816" w:type="dxa"/>
            <w:vAlign w:val="center"/>
          </w:tcPr>
          <w:p w:rsidR="00532364" w:rsidRDefault="00575AE1">
            <w:pPr>
              <w:jc w:val="center"/>
              <w:rPr>
                <w:sz w:val="20"/>
                <w:szCs w:val="20"/>
              </w:rPr>
            </w:pPr>
            <w:r>
              <w:rPr>
                <w:sz w:val="20"/>
              </w:rPr>
              <w:t>1,084</w:t>
            </w:r>
          </w:p>
        </w:tc>
      </w:tr>
      <w:tr w:rsidR="00532364">
        <w:trPr>
          <w:jc w:val="center"/>
        </w:trPr>
        <w:tc>
          <w:tcPr>
            <w:tcW w:w="3857" w:type="dxa"/>
            <w:vAlign w:val="center"/>
          </w:tcPr>
          <w:p w:rsidR="00532364" w:rsidRDefault="00575AE1">
            <w:pPr>
              <w:widowControl w:val="0"/>
              <w:jc w:val="both"/>
              <w:rPr>
                <w:color w:val="000000"/>
              </w:rPr>
            </w:pPr>
            <w:r>
              <w:rPr>
                <w:color w:val="000000"/>
                <w:sz w:val="20"/>
              </w:rPr>
              <w:t>Котельная "Сосновка"</w:t>
            </w:r>
          </w:p>
        </w:tc>
        <w:tc>
          <w:tcPr>
            <w:tcW w:w="1693" w:type="dxa"/>
            <w:vAlign w:val="center"/>
          </w:tcPr>
          <w:p w:rsidR="00532364" w:rsidRDefault="00575AE1">
            <w:pPr>
              <w:jc w:val="center"/>
              <w:rPr>
                <w:sz w:val="20"/>
                <w:szCs w:val="20"/>
              </w:rPr>
            </w:pPr>
            <w:r>
              <w:rPr>
                <w:sz w:val="20"/>
              </w:rPr>
              <w:t>0,86</w:t>
            </w:r>
          </w:p>
        </w:tc>
        <w:tc>
          <w:tcPr>
            <w:tcW w:w="2126" w:type="dxa"/>
            <w:vAlign w:val="center"/>
          </w:tcPr>
          <w:p w:rsidR="00532364" w:rsidRDefault="00575AE1">
            <w:pPr>
              <w:jc w:val="center"/>
              <w:rPr>
                <w:sz w:val="20"/>
                <w:szCs w:val="20"/>
              </w:rPr>
            </w:pPr>
            <w:r>
              <w:rPr>
                <w:sz w:val="20"/>
                <w:szCs w:val="20"/>
              </w:rPr>
              <w:t>0</w:t>
            </w:r>
          </w:p>
        </w:tc>
        <w:tc>
          <w:tcPr>
            <w:tcW w:w="1816" w:type="dxa"/>
            <w:vAlign w:val="center"/>
          </w:tcPr>
          <w:p w:rsidR="00532364" w:rsidRDefault="00575AE1">
            <w:pPr>
              <w:jc w:val="center"/>
              <w:rPr>
                <w:sz w:val="20"/>
                <w:szCs w:val="20"/>
              </w:rPr>
            </w:pPr>
            <w:r>
              <w:rPr>
                <w:sz w:val="20"/>
              </w:rPr>
              <w:t>0,86</w:t>
            </w:r>
          </w:p>
        </w:tc>
      </w:tr>
      <w:tr w:rsidR="00532364">
        <w:trPr>
          <w:jc w:val="center"/>
        </w:trPr>
        <w:tc>
          <w:tcPr>
            <w:tcW w:w="3857" w:type="dxa"/>
            <w:vAlign w:val="center"/>
          </w:tcPr>
          <w:p w:rsidR="00532364" w:rsidRDefault="00575AE1">
            <w:pPr>
              <w:widowControl w:val="0"/>
              <w:jc w:val="both"/>
              <w:rPr>
                <w:color w:val="000000"/>
              </w:rPr>
            </w:pPr>
            <w:r>
              <w:rPr>
                <w:color w:val="000000"/>
                <w:sz w:val="20"/>
              </w:rPr>
              <w:t>Котельная "Н. Кивары"</w:t>
            </w:r>
          </w:p>
        </w:tc>
        <w:tc>
          <w:tcPr>
            <w:tcW w:w="1693" w:type="dxa"/>
            <w:vAlign w:val="center"/>
          </w:tcPr>
          <w:p w:rsidR="00532364" w:rsidRDefault="00575AE1">
            <w:pPr>
              <w:jc w:val="center"/>
              <w:rPr>
                <w:sz w:val="20"/>
                <w:szCs w:val="20"/>
              </w:rPr>
            </w:pPr>
            <w:r>
              <w:rPr>
                <w:sz w:val="20"/>
              </w:rPr>
              <w:t>0,688</w:t>
            </w:r>
          </w:p>
        </w:tc>
        <w:tc>
          <w:tcPr>
            <w:tcW w:w="2126" w:type="dxa"/>
            <w:vAlign w:val="center"/>
          </w:tcPr>
          <w:p w:rsidR="00532364" w:rsidRDefault="00575AE1">
            <w:pPr>
              <w:jc w:val="center"/>
              <w:rPr>
                <w:sz w:val="20"/>
                <w:szCs w:val="20"/>
              </w:rPr>
            </w:pPr>
            <w:r>
              <w:rPr>
                <w:sz w:val="20"/>
                <w:szCs w:val="20"/>
              </w:rPr>
              <w:t>0</w:t>
            </w:r>
          </w:p>
        </w:tc>
        <w:tc>
          <w:tcPr>
            <w:tcW w:w="1816" w:type="dxa"/>
            <w:vAlign w:val="center"/>
          </w:tcPr>
          <w:p w:rsidR="00532364" w:rsidRDefault="00575AE1">
            <w:pPr>
              <w:jc w:val="center"/>
              <w:rPr>
                <w:sz w:val="20"/>
                <w:szCs w:val="20"/>
              </w:rPr>
            </w:pPr>
            <w:r>
              <w:rPr>
                <w:sz w:val="20"/>
              </w:rPr>
              <w:t>0,688</w:t>
            </w:r>
          </w:p>
        </w:tc>
      </w:tr>
      <w:tr w:rsidR="00532364">
        <w:trPr>
          <w:jc w:val="center"/>
        </w:trPr>
        <w:tc>
          <w:tcPr>
            <w:tcW w:w="3857" w:type="dxa"/>
            <w:vAlign w:val="center"/>
          </w:tcPr>
          <w:p w:rsidR="00532364" w:rsidRDefault="00575AE1">
            <w:pPr>
              <w:widowControl w:val="0"/>
              <w:jc w:val="both"/>
              <w:rPr>
                <w:color w:val="000000"/>
              </w:rPr>
            </w:pPr>
            <w:r>
              <w:rPr>
                <w:color w:val="000000"/>
                <w:sz w:val="20"/>
              </w:rPr>
              <w:t>Котельная "Мишкино"</w:t>
            </w:r>
          </w:p>
        </w:tc>
        <w:tc>
          <w:tcPr>
            <w:tcW w:w="1693" w:type="dxa"/>
            <w:vAlign w:val="center"/>
          </w:tcPr>
          <w:p w:rsidR="00532364" w:rsidRDefault="00575AE1">
            <w:pPr>
              <w:jc w:val="center"/>
              <w:rPr>
                <w:sz w:val="20"/>
                <w:szCs w:val="20"/>
              </w:rPr>
            </w:pPr>
            <w:r>
              <w:rPr>
                <w:sz w:val="20"/>
              </w:rPr>
              <w:t>0,688</w:t>
            </w:r>
          </w:p>
        </w:tc>
        <w:tc>
          <w:tcPr>
            <w:tcW w:w="2126" w:type="dxa"/>
            <w:vAlign w:val="center"/>
          </w:tcPr>
          <w:p w:rsidR="00532364" w:rsidRDefault="00575AE1">
            <w:pPr>
              <w:jc w:val="center"/>
              <w:rPr>
                <w:sz w:val="20"/>
                <w:szCs w:val="20"/>
              </w:rPr>
            </w:pPr>
            <w:r>
              <w:rPr>
                <w:sz w:val="20"/>
                <w:szCs w:val="20"/>
              </w:rPr>
              <w:t>0</w:t>
            </w:r>
          </w:p>
        </w:tc>
        <w:tc>
          <w:tcPr>
            <w:tcW w:w="1816" w:type="dxa"/>
            <w:vAlign w:val="center"/>
          </w:tcPr>
          <w:p w:rsidR="00532364" w:rsidRDefault="00575AE1">
            <w:pPr>
              <w:jc w:val="center"/>
              <w:rPr>
                <w:sz w:val="20"/>
                <w:szCs w:val="20"/>
              </w:rPr>
            </w:pPr>
            <w:r>
              <w:rPr>
                <w:sz w:val="20"/>
              </w:rPr>
              <w:t>0,688</w:t>
            </w:r>
          </w:p>
        </w:tc>
      </w:tr>
      <w:tr w:rsidR="00532364">
        <w:trPr>
          <w:jc w:val="center"/>
        </w:trPr>
        <w:tc>
          <w:tcPr>
            <w:tcW w:w="3857" w:type="dxa"/>
            <w:vAlign w:val="center"/>
          </w:tcPr>
          <w:p w:rsidR="00532364" w:rsidRDefault="00575AE1">
            <w:pPr>
              <w:widowControl w:val="0"/>
              <w:jc w:val="both"/>
              <w:rPr>
                <w:color w:val="000000"/>
              </w:rPr>
            </w:pPr>
            <w:r>
              <w:rPr>
                <w:color w:val="000000"/>
                <w:sz w:val="20"/>
              </w:rPr>
              <w:t>Котельная "Порозово"</w:t>
            </w:r>
          </w:p>
        </w:tc>
        <w:tc>
          <w:tcPr>
            <w:tcW w:w="1693" w:type="dxa"/>
            <w:vAlign w:val="center"/>
          </w:tcPr>
          <w:p w:rsidR="00532364" w:rsidRDefault="00575AE1">
            <w:pPr>
              <w:jc w:val="center"/>
              <w:rPr>
                <w:sz w:val="20"/>
                <w:szCs w:val="20"/>
              </w:rPr>
            </w:pPr>
            <w:r>
              <w:rPr>
                <w:sz w:val="20"/>
              </w:rPr>
              <w:t>0,43</w:t>
            </w:r>
          </w:p>
        </w:tc>
        <w:tc>
          <w:tcPr>
            <w:tcW w:w="2126" w:type="dxa"/>
            <w:vAlign w:val="center"/>
          </w:tcPr>
          <w:p w:rsidR="00532364" w:rsidRDefault="00575AE1">
            <w:pPr>
              <w:jc w:val="center"/>
              <w:rPr>
                <w:sz w:val="20"/>
                <w:szCs w:val="20"/>
              </w:rPr>
            </w:pPr>
            <w:r>
              <w:rPr>
                <w:sz w:val="20"/>
                <w:szCs w:val="20"/>
              </w:rPr>
              <w:t>0</w:t>
            </w:r>
          </w:p>
        </w:tc>
        <w:tc>
          <w:tcPr>
            <w:tcW w:w="1816" w:type="dxa"/>
            <w:vAlign w:val="center"/>
          </w:tcPr>
          <w:p w:rsidR="00532364" w:rsidRDefault="00575AE1">
            <w:pPr>
              <w:jc w:val="center"/>
              <w:rPr>
                <w:sz w:val="20"/>
                <w:szCs w:val="20"/>
              </w:rPr>
            </w:pPr>
            <w:r>
              <w:rPr>
                <w:sz w:val="20"/>
              </w:rPr>
              <w:t>0,43</w:t>
            </w:r>
          </w:p>
        </w:tc>
      </w:tr>
      <w:tr w:rsidR="00532364">
        <w:trPr>
          <w:jc w:val="center"/>
        </w:trPr>
        <w:tc>
          <w:tcPr>
            <w:tcW w:w="3857" w:type="dxa"/>
            <w:vAlign w:val="center"/>
          </w:tcPr>
          <w:p w:rsidR="00532364" w:rsidRDefault="00575AE1">
            <w:pPr>
              <w:widowControl w:val="0"/>
              <w:jc w:val="both"/>
              <w:rPr>
                <w:color w:val="000000"/>
              </w:rPr>
            </w:pPr>
            <w:r>
              <w:rPr>
                <w:color w:val="000000"/>
                <w:sz w:val="20"/>
              </w:rPr>
              <w:t>Котельная "Карсашур"</w:t>
            </w:r>
          </w:p>
        </w:tc>
        <w:tc>
          <w:tcPr>
            <w:tcW w:w="1693" w:type="dxa"/>
            <w:vAlign w:val="center"/>
          </w:tcPr>
          <w:p w:rsidR="00532364" w:rsidRDefault="00575AE1">
            <w:pPr>
              <w:jc w:val="center"/>
              <w:rPr>
                <w:sz w:val="20"/>
                <w:szCs w:val="20"/>
              </w:rPr>
            </w:pPr>
            <w:r>
              <w:rPr>
                <w:sz w:val="20"/>
              </w:rPr>
              <w:t>0,43</w:t>
            </w:r>
          </w:p>
        </w:tc>
        <w:tc>
          <w:tcPr>
            <w:tcW w:w="2126" w:type="dxa"/>
            <w:vAlign w:val="center"/>
          </w:tcPr>
          <w:p w:rsidR="00532364" w:rsidRDefault="00575AE1">
            <w:pPr>
              <w:jc w:val="center"/>
              <w:rPr>
                <w:sz w:val="20"/>
                <w:szCs w:val="20"/>
              </w:rPr>
            </w:pPr>
            <w:r>
              <w:rPr>
                <w:sz w:val="20"/>
                <w:szCs w:val="20"/>
              </w:rPr>
              <w:t>0</w:t>
            </w:r>
          </w:p>
        </w:tc>
        <w:tc>
          <w:tcPr>
            <w:tcW w:w="1816" w:type="dxa"/>
            <w:vAlign w:val="center"/>
          </w:tcPr>
          <w:p w:rsidR="00532364" w:rsidRDefault="00575AE1">
            <w:pPr>
              <w:jc w:val="center"/>
              <w:rPr>
                <w:sz w:val="20"/>
                <w:szCs w:val="20"/>
              </w:rPr>
            </w:pPr>
            <w:r>
              <w:rPr>
                <w:sz w:val="20"/>
              </w:rPr>
              <w:t>0,43</w:t>
            </w:r>
          </w:p>
        </w:tc>
      </w:tr>
      <w:tr w:rsidR="00532364">
        <w:trPr>
          <w:jc w:val="center"/>
        </w:trPr>
        <w:tc>
          <w:tcPr>
            <w:tcW w:w="3857" w:type="dxa"/>
            <w:vAlign w:val="center"/>
          </w:tcPr>
          <w:p w:rsidR="00532364" w:rsidRDefault="00575AE1">
            <w:pPr>
              <w:widowControl w:val="0"/>
              <w:jc w:val="both"/>
              <w:rPr>
                <w:color w:val="000000"/>
              </w:rPr>
            </w:pPr>
            <w:r>
              <w:rPr>
                <w:color w:val="000000"/>
                <w:sz w:val="20"/>
              </w:rPr>
              <w:t>Котельная "Вортчино"</w:t>
            </w:r>
          </w:p>
        </w:tc>
        <w:tc>
          <w:tcPr>
            <w:tcW w:w="1693" w:type="dxa"/>
            <w:vAlign w:val="center"/>
          </w:tcPr>
          <w:p w:rsidR="00532364" w:rsidRDefault="00575AE1">
            <w:pPr>
              <w:jc w:val="center"/>
              <w:rPr>
                <w:sz w:val="20"/>
                <w:szCs w:val="20"/>
              </w:rPr>
            </w:pPr>
            <w:r>
              <w:rPr>
                <w:sz w:val="20"/>
              </w:rPr>
              <w:t>0,43</w:t>
            </w:r>
          </w:p>
        </w:tc>
        <w:tc>
          <w:tcPr>
            <w:tcW w:w="2126" w:type="dxa"/>
            <w:vAlign w:val="center"/>
          </w:tcPr>
          <w:p w:rsidR="00532364" w:rsidRDefault="00575AE1">
            <w:pPr>
              <w:jc w:val="center"/>
              <w:rPr>
                <w:sz w:val="20"/>
                <w:szCs w:val="20"/>
              </w:rPr>
            </w:pPr>
            <w:r>
              <w:rPr>
                <w:sz w:val="20"/>
                <w:szCs w:val="20"/>
              </w:rPr>
              <w:t>0</w:t>
            </w:r>
          </w:p>
        </w:tc>
        <w:tc>
          <w:tcPr>
            <w:tcW w:w="1816" w:type="dxa"/>
            <w:vAlign w:val="center"/>
          </w:tcPr>
          <w:p w:rsidR="00532364" w:rsidRDefault="00575AE1">
            <w:pPr>
              <w:jc w:val="center"/>
              <w:rPr>
                <w:sz w:val="20"/>
                <w:szCs w:val="20"/>
              </w:rPr>
            </w:pPr>
            <w:r>
              <w:rPr>
                <w:sz w:val="20"/>
              </w:rPr>
              <w:t>0,43</w:t>
            </w:r>
          </w:p>
        </w:tc>
      </w:tr>
      <w:tr w:rsidR="00532364">
        <w:trPr>
          <w:jc w:val="center"/>
        </w:trPr>
        <w:tc>
          <w:tcPr>
            <w:tcW w:w="3857" w:type="dxa"/>
            <w:vAlign w:val="center"/>
          </w:tcPr>
          <w:p w:rsidR="00532364" w:rsidRDefault="00575AE1">
            <w:pPr>
              <w:widowControl w:val="0"/>
              <w:jc w:val="both"/>
              <w:rPr>
                <w:color w:val="000000"/>
              </w:rPr>
            </w:pPr>
            <w:r>
              <w:rPr>
                <w:color w:val="000000"/>
                <w:sz w:val="20"/>
              </w:rPr>
              <w:t>Котельная "Ляльшур"</w:t>
            </w:r>
          </w:p>
        </w:tc>
        <w:tc>
          <w:tcPr>
            <w:tcW w:w="1693" w:type="dxa"/>
            <w:vAlign w:val="center"/>
          </w:tcPr>
          <w:p w:rsidR="00532364" w:rsidRDefault="00575AE1">
            <w:pPr>
              <w:jc w:val="center"/>
              <w:rPr>
                <w:sz w:val="20"/>
                <w:szCs w:val="20"/>
              </w:rPr>
            </w:pPr>
            <w:r>
              <w:rPr>
                <w:sz w:val="20"/>
              </w:rPr>
              <w:t>0,688</w:t>
            </w:r>
          </w:p>
        </w:tc>
        <w:tc>
          <w:tcPr>
            <w:tcW w:w="2126" w:type="dxa"/>
            <w:vAlign w:val="center"/>
          </w:tcPr>
          <w:p w:rsidR="00532364" w:rsidRDefault="00575AE1">
            <w:pPr>
              <w:jc w:val="center"/>
              <w:rPr>
                <w:sz w:val="20"/>
                <w:szCs w:val="20"/>
              </w:rPr>
            </w:pPr>
            <w:r>
              <w:rPr>
                <w:sz w:val="20"/>
                <w:szCs w:val="20"/>
              </w:rPr>
              <w:t>0</w:t>
            </w:r>
          </w:p>
        </w:tc>
        <w:tc>
          <w:tcPr>
            <w:tcW w:w="1816" w:type="dxa"/>
            <w:vAlign w:val="center"/>
          </w:tcPr>
          <w:p w:rsidR="00532364" w:rsidRDefault="00575AE1">
            <w:pPr>
              <w:jc w:val="center"/>
              <w:rPr>
                <w:sz w:val="20"/>
                <w:szCs w:val="20"/>
              </w:rPr>
            </w:pPr>
            <w:r>
              <w:rPr>
                <w:sz w:val="20"/>
              </w:rPr>
              <w:t>0,688</w:t>
            </w:r>
          </w:p>
        </w:tc>
      </w:tr>
      <w:tr w:rsidR="00532364">
        <w:trPr>
          <w:jc w:val="center"/>
        </w:trPr>
        <w:tc>
          <w:tcPr>
            <w:tcW w:w="3857" w:type="dxa"/>
            <w:vAlign w:val="center"/>
          </w:tcPr>
          <w:p w:rsidR="00532364" w:rsidRDefault="00575AE1">
            <w:pPr>
              <w:widowControl w:val="0"/>
              <w:jc w:val="both"/>
              <w:rPr>
                <w:color w:val="000000"/>
              </w:rPr>
            </w:pPr>
            <w:r>
              <w:rPr>
                <w:color w:val="000000"/>
                <w:sz w:val="20"/>
              </w:rPr>
              <w:t>Котельная "Зюзино детский сад"</w:t>
            </w:r>
          </w:p>
        </w:tc>
        <w:tc>
          <w:tcPr>
            <w:tcW w:w="1693" w:type="dxa"/>
            <w:vAlign w:val="center"/>
          </w:tcPr>
          <w:p w:rsidR="00532364" w:rsidRDefault="00575AE1">
            <w:pPr>
              <w:jc w:val="center"/>
              <w:rPr>
                <w:sz w:val="20"/>
                <w:szCs w:val="20"/>
              </w:rPr>
            </w:pPr>
            <w:r>
              <w:rPr>
                <w:sz w:val="20"/>
              </w:rPr>
              <w:t>1,084</w:t>
            </w:r>
          </w:p>
        </w:tc>
        <w:tc>
          <w:tcPr>
            <w:tcW w:w="2126" w:type="dxa"/>
            <w:vAlign w:val="center"/>
          </w:tcPr>
          <w:p w:rsidR="00532364" w:rsidRDefault="00575AE1">
            <w:pPr>
              <w:jc w:val="center"/>
              <w:rPr>
                <w:sz w:val="20"/>
                <w:szCs w:val="20"/>
              </w:rPr>
            </w:pPr>
            <w:r>
              <w:rPr>
                <w:sz w:val="20"/>
                <w:szCs w:val="20"/>
              </w:rPr>
              <w:t>0</w:t>
            </w:r>
          </w:p>
        </w:tc>
        <w:tc>
          <w:tcPr>
            <w:tcW w:w="1816" w:type="dxa"/>
            <w:vAlign w:val="center"/>
          </w:tcPr>
          <w:p w:rsidR="00532364" w:rsidRDefault="00575AE1">
            <w:pPr>
              <w:jc w:val="center"/>
              <w:rPr>
                <w:sz w:val="20"/>
                <w:szCs w:val="20"/>
              </w:rPr>
            </w:pPr>
            <w:r>
              <w:rPr>
                <w:sz w:val="20"/>
              </w:rPr>
              <w:t>1,084</w:t>
            </w:r>
          </w:p>
        </w:tc>
      </w:tr>
      <w:tr w:rsidR="00532364">
        <w:trPr>
          <w:jc w:val="center"/>
        </w:trPr>
        <w:tc>
          <w:tcPr>
            <w:tcW w:w="3857" w:type="dxa"/>
            <w:vAlign w:val="center"/>
          </w:tcPr>
          <w:p w:rsidR="00532364" w:rsidRDefault="00575AE1">
            <w:pPr>
              <w:widowControl w:val="0"/>
              <w:jc w:val="both"/>
              <w:rPr>
                <w:color w:val="000000"/>
              </w:rPr>
            </w:pPr>
            <w:r>
              <w:rPr>
                <w:color w:val="000000"/>
                <w:sz w:val="20"/>
              </w:rPr>
              <w:t>Котельная "Мувыр"</w:t>
            </w:r>
          </w:p>
        </w:tc>
        <w:tc>
          <w:tcPr>
            <w:tcW w:w="1693" w:type="dxa"/>
            <w:vAlign w:val="center"/>
          </w:tcPr>
          <w:p w:rsidR="00532364" w:rsidRDefault="00575AE1">
            <w:pPr>
              <w:jc w:val="center"/>
              <w:rPr>
                <w:sz w:val="20"/>
                <w:szCs w:val="20"/>
              </w:rPr>
            </w:pPr>
            <w:r>
              <w:rPr>
                <w:sz w:val="20"/>
              </w:rPr>
              <w:t>1,084</w:t>
            </w:r>
          </w:p>
        </w:tc>
        <w:tc>
          <w:tcPr>
            <w:tcW w:w="2126" w:type="dxa"/>
            <w:vAlign w:val="center"/>
          </w:tcPr>
          <w:p w:rsidR="00532364" w:rsidRDefault="00575AE1">
            <w:pPr>
              <w:jc w:val="center"/>
              <w:rPr>
                <w:sz w:val="20"/>
                <w:szCs w:val="20"/>
              </w:rPr>
            </w:pPr>
            <w:r>
              <w:rPr>
                <w:sz w:val="20"/>
                <w:szCs w:val="20"/>
              </w:rPr>
              <w:t>0</w:t>
            </w:r>
          </w:p>
        </w:tc>
        <w:tc>
          <w:tcPr>
            <w:tcW w:w="1816" w:type="dxa"/>
            <w:vAlign w:val="center"/>
          </w:tcPr>
          <w:p w:rsidR="00532364" w:rsidRDefault="00575AE1">
            <w:pPr>
              <w:jc w:val="center"/>
              <w:rPr>
                <w:sz w:val="20"/>
                <w:szCs w:val="20"/>
              </w:rPr>
            </w:pPr>
            <w:r>
              <w:rPr>
                <w:sz w:val="20"/>
              </w:rPr>
              <w:t>1,084</w:t>
            </w:r>
          </w:p>
        </w:tc>
      </w:tr>
      <w:tr w:rsidR="00532364">
        <w:trPr>
          <w:jc w:val="center"/>
        </w:trPr>
        <w:tc>
          <w:tcPr>
            <w:tcW w:w="3857" w:type="dxa"/>
            <w:vAlign w:val="center"/>
          </w:tcPr>
          <w:p w:rsidR="00532364" w:rsidRDefault="00575AE1">
            <w:pPr>
              <w:widowControl w:val="0"/>
              <w:jc w:val="both"/>
              <w:rPr>
                <w:color w:val="000000"/>
              </w:rPr>
            </w:pPr>
            <w:r>
              <w:rPr>
                <w:color w:val="000000"/>
                <w:sz w:val="20"/>
              </w:rPr>
              <w:t>Котельная "Петуньки"</w:t>
            </w:r>
          </w:p>
        </w:tc>
        <w:tc>
          <w:tcPr>
            <w:tcW w:w="1693" w:type="dxa"/>
            <w:vAlign w:val="center"/>
          </w:tcPr>
          <w:p w:rsidR="00532364" w:rsidRDefault="00575AE1">
            <w:pPr>
              <w:jc w:val="center"/>
              <w:rPr>
                <w:sz w:val="20"/>
                <w:szCs w:val="20"/>
              </w:rPr>
            </w:pPr>
            <w:r>
              <w:rPr>
                <w:sz w:val="20"/>
              </w:rPr>
              <w:t>0,206</w:t>
            </w:r>
          </w:p>
        </w:tc>
        <w:tc>
          <w:tcPr>
            <w:tcW w:w="2126" w:type="dxa"/>
            <w:vAlign w:val="center"/>
          </w:tcPr>
          <w:p w:rsidR="00532364" w:rsidRDefault="00575AE1">
            <w:pPr>
              <w:jc w:val="center"/>
              <w:rPr>
                <w:sz w:val="20"/>
                <w:szCs w:val="20"/>
              </w:rPr>
            </w:pPr>
            <w:r>
              <w:rPr>
                <w:sz w:val="20"/>
                <w:szCs w:val="20"/>
              </w:rPr>
              <w:t>0</w:t>
            </w:r>
          </w:p>
        </w:tc>
        <w:tc>
          <w:tcPr>
            <w:tcW w:w="1816" w:type="dxa"/>
            <w:vAlign w:val="center"/>
          </w:tcPr>
          <w:p w:rsidR="00532364" w:rsidRDefault="00575AE1">
            <w:pPr>
              <w:jc w:val="center"/>
              <w:rPr>
                <w:sz w:val="20"/>
                <w:szCs w:val="20"/>
              </w:rPr>
            </w:pPr>
            <w:r>
              <w:rPr>
                <w:sz w:val="20"/>
              </w:rPr>
              <w:t>0,206</w:t>
            </w:r>
          </w:p>
        </w:tc>
      </w:tr>
      <w:tr w:rsidR="00532364">
        <w:trPr>
          <w:jc w:val="center"/>
        </w:trPr>
        <w:tc>
          <w:tcPr>
            <w:tcW w:w="3857" w:type="dxa"/>
            <w:vAlign w:val="center"/>
          </w:tcPr>
          <w:p w:rsidR="00532364" w:rsidRDefault="00575AE1">
            <w:pPr>
              <w:widowControl w:val="0"/>
              <w:jc w:val="both"/>
              <w:rPr>
                <w:color w:val="000000"/>
              </w:rPr>
            </w:pPr>
            <w:r>
              <w:rPr>
                <w:color w:val="000000"/>
                <w:sz w:val="20"/>
              </w:rPr>
              <w:t>Котельная "Пашур Вишур"</w:t>
            </w:r>
          </w:p>
        </w:tc>
        <w:tc>
          <w:tcPr>
            <w:tcW w:w="1693" w:type="dxa"/>
            <w:vAlign w:val="center"/>
          </w:tcPr>
          <w:p w:rsidR="00532364" w:rsidRDefault="00575AE1">
            <w:pPr>
              <w:jc w:val="center"/>
              <w:rPr>
                <w:sz w:val="20"/>
                <w:szCs w:val="20"/>
              </w:rPr>
            </w:pPr>
            <w:r>
              <w:rPr>
                <w:sz w:val="20"/>
              </w:rPr>
              <w:t>0,172</w:t>
            </w:r>
          </w:p>
        </w:tc>
        <w:tc>
          <w:tcPr>
            <w:tcW w:w="2126" w:type="dxa"/>
            <w:vAlign w:val="center"/>
          </w:tcPr>
          <w:p w:rsidR="00532364" w:rsidRDefault="00575AE1">
            <w:pPr>
              <w:jc w:val="center"/>
              <w:rPr>
                <w:sz w:val="20"/>
                <w:szCs w:val="20"/>
              </w:rPr>
            </w:pPr>
            <w:r>
              <w:rPr>
                <w:sz w:val="20"/>
                <w:szCs w:val="20"/>
              </w:rPr>
              <w:t>0</w:t>
            </w:r>
          </w:p>
        </w:tc>
        <w:tc>
          <w:tcPr>
            <w:tcW w:w="1816" w:type="dxa"/>
            <w:vAlign w:val="center"/>
          </w:tcPr>
          <w:p w:rsidR="00532364" w:rsidRDefault="00575AE1">
            <w:pPr>
              <w:jc w:val="center"/>
              <w:rPr>
                <w:sz w:val="20"/>
                <w:szCs w:val="20"/>
              </w:rPr>
            </w:pPr>
            <w:r>
              <w:rPr>
                <w:sz w:val="20"/>
              </w:rPr>
              <w:t>0,172</w:t>
            </w:r>
          </w:p>
        </w:tc>
      </w:tr>
      <w:tr w:rsidR="00532364">
        <w:trPr>
          <w:jc w:val="center"/>
        </w:trPr>
        <w:tc>
          <w:tcPr>
            <w:tcW w:w="3857" w:type="dxa"/>
            <w:vAlign w:val="center"/>
          </w:tcPr>
          <w:p w:rsidR="00532364" w:rsidRDefault="00575AE1">
            <w:pPr>
              <w:widowControl w:val="0"/>
              <w:jc w:val="both"/>
              <w:rPr>
                <w:color w:val="000000"/>
              </w:rPr>
            </w:pPr>
            <w:r>
              <w:rPr>
                <w:color w:val="000000"/>
                <w:sz w:val="20"/>
              </w:rPr>
              <w:t>Котельная "Н. Казес"</w:t>
            </w:r>
          </w:p>
        </w:tc>
        <w:tc>
          <w:tcPr>
            <w:tcW w:w="1693" w:type="dxa"/>
            <w:vAlign w:val="center"/>
          </w:tcPr>
          <w:p w:rsidR="00532364" w:rsidRDefault="00575AE1">
            <w:pPr>
              <w:jc w:val="center"/>
              <w:rPr>
                <w:sz w:val="20"/>
                <w:szCs w:val="20"/>
              </w:rPr>
            </w:pPr>
            <w:r>
              <w:rPr>
                <w:sz w:val="20"/>
              </w:rPr>
              <w:t>0,103</w:t>
            </w:r>
          </w:p>
        </w:tc>
        <w:tc>
          <w:tcPr>
            <w:tcW w:w="2126" w:type="dxa"/>
            <w:vAlign w:val="center"/>
          </w:tcPr>
          <w:p w:rsidR="00532364" w:rsidRDefault="00575AE1">
            <w:pPr>
              <w:jc w:val="center"/>
              <w:rPr>
                <w:sz w:val="20"/>
                <w:szCs w:val="20"/>
              </w:rPr>
            </w:pPr>
            <w:r>
              <w:rPr>
                <w:sz w:val="20"/>
                <w:szCs w:val="20"/>
              </w:rPr>
              <w:t>0</w:t>
            </w:r>
          </w:p>
        </w:tc>
        <w:tc>
          <w:tcPr>
            <w:tcW w:w="1816" w:type="dxa"/>
            <w:vAlign w:val="center"/>
          </w:tcPr>
          <w:p w:rsidR="00532364" w:rsidRDefault="00575AE1">
            <w:pPr>
              <w:jc w:val="center"/>
              <w:rPr>
                <w:sz w:val="20"/>
                <w:szCs w:val="20"/>
              </w:rPr>
            </w:pPr>
            <w:r>
              <w:rPr>
                <w:sz w:val="20"/>
              </w:rPr>
              <w:t>0,103</w:t>
            </w:r>
          </w:p>
        </w:tc>
      </w:tr>
      <w:tr w:rsidR="00532364">
        <w:trPr>
          <w:jc w:val="center"/>
        </w:trPr>
        <w:tc>
          <w:tcPr>
            <w:tcW w:w="3857" w:type="dxa"/>
            <w:vAlign w:val="center"/>
          </w:tcPr>
          <w:p w:rsidR="00532364" w:rsidRDefault="00575AE1">
            <w:pPr>
              <w:widowControl w:val="0"/>
              <w:jc w:val="both"/>
              <w:rPr>
                <w:color w:val="000000"/>
              </w:rPr>
            </w:pPr>
            <w:r>
              <w:rPr>
                <w:color w:val="000000"/>
                <w:sz w:val="20"/>
              </w:rPr>
              <w:t>Котельная "</w:t>
            </w:r>
            <w:proofErr w:type="gramStart"/>
            <w:r>
              <w:rPr>
                <w:color w:val="000000"/>
                <w:sz w:val="20"/>
              </w:rPr>
              <w:t>Заречный</w:t>
            </w:r>
            <w:proofErr w:type="gramEnd"/>
            <w:r>
              <w:rPr>
                <w:color w:val="000000"/>
                <w:sz w:val="20"/>
              </w:rPr>
              <w:t xml:space="preserve"> Вишур"</w:t>
            </w:r>
          </w:p>
        </w:tc>
        <w:tc>
          <w:tcPr>
            <w:tcW w:w="1693" w:type="dxa"/>
            <w:vAlign w:val="center"/>
          </w:tcPr>
          <w:p w:rsidR="00532364" w:rsidRDefault="00575AE1">
            <w:pPr>
              <w:jc w:val="center"/>
              <w:rPr>
                <w:sz w:val="20"/>
                <w:szCs w:val="20"/>
              </w:rPr>
            </w:pPr>
            <w:r>
              <w:rPr>
                <w:sz w:val="20"/>
              </w:rPr>
              <w:t>0,172</w:t>
            </w:r>
          </w:p>
        </w:tc>
        <w:tc>
          <w:tcPr>
            <w:tcW w:w="2126" w:type="dxa"/>
            <w:vAlign w:val="center"/>
          </w:tcPr>
          <w:p w:rsidR="00532364" w:rsidRDefault="00575AE1">
            <w:pPr>
              <w:jc w:val="center"/>
              <w:rPr>
                <w:sz w:val="20"/>
                <w:szCs w:val="20"/>
              </w:rPr>
            </w:pPr>
            <w:r>
              <w:rPr>
                <w:sz w:val="20"/>
                <w:szCs w:val="20"/>
              </w:rPr>
              <w:t>0</w:t>
            </w:r>
          </w:p>
        </w:tc>
        <w:tc>
          <w:tcPr>
            <w:tcW w:w="1816" w:type="dxa"/>
            <w:vAlign w:val="center"/>
          </w:tcPr>
          <w:p w:rsidR="00532364" w:rsidRDefault="00575AE1">
            <w:pPr>
              <w:jc w:val="center"/>
              <w:rPr>
                <w:sz w:val="20"/>
                <w:szCs w:val="20"/>
              </w:rPr>
            </w:pPr>
            <w:r>
              <w:rPr>
                <w:sz w:val="20"/>
              </w:rPr>
              <w:t>0,172</w:t>
            </w:r>
          </w:p>
        </w:tc>
      </w:tr>
    </w:tbl>
    <w:p w:rsidR="00532364" w:rsidRDefault="00532364">
      <w:pPr>
        <w:ind w:firstLine="567"/>
        <w:jc w:val="both"/>
      </w:pPr>
    </w:p>
    <w:p w:rsidR="00532364" w:rsidRDefault="00575AE1">
      <w:pPr>
        <w:pStyle w:val="afd"/>
        <w:spacing w:after="0"/>
      </w:pPr>
      <w:bookmarkStart w:id="113" w:name="_Toc143262840"/>
      <w:r>
        <w:t>1.2.5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113"/>
    </w:p>
    <w:p w:rsidR="00532364" w:rsidRDefault="00532364">
      <w:pPr>
        <w:rPr>
          <w:rFonts w:ascii="Courier New" w:hAnsi="Courier New" w:cs="Courier New"/>
          <w:sz w:val="2"/>
          <w:szCs w:val="2"/>
        </w:rPr>
      </w:pPr>
    </w:p>
    <w:p w:rsidR="00532364" w:rsidRDefault="00575AE1">
      <w:pPr>
        <w:ind w:firstLine="567"/>
        <w:jc w:val="right"/>
        <w:rPr>
          <w:rFonts w:eastAsia="Calibri"/>
          <w:lang w:eastAsia="en-US"/>
        </w:rPr>
      </w:pPr>
      <w:r>
        <w:rPr>
          <w:rFonts w:eastAsia="Calibri"/>
          <w:lang w:eastAsia="en-US"/>
        </w:rPr>
        <w:t>Таблица 1.2.5. Сроки ввода в эксплуатацию основного оборудования</w:t>
      </w:r>
    </w:p>
    <w:p w:rsidR="00532364" w:rsidRDefault="00532364">
      <w:pPr>
        <w:rPr>
          <w:rFonts w:ascii="Courier New" w:hAnsi="Courier New" w:cs="Courier New"/>
          <w:sz w:val="2"/>
          <w:szCs w:val="2"/>
        </w:rPr>
      </w:pPr>
    </w:p>
    <w:tbl>
      <w:tblPr>
        <w:tblW w:w="5643" w:type="dxa"/>
        <w:jc w:val="center"/>
        <w:tblLayout w:type="fixed"/>
        <w:tblLook w:val="04A0"/>
      </w:tblPr>
      <w:tblGrid>
        <w:gridCol w:w="2423"/>
        <w:gridCol w:w="1940"/>
        <w:gridCol w:w="1280"/>
      </w:tblGrid>
      <w:tr w:rsidR="00532364">
        <w:trPr>
          <w:trHeight w:val="255"/>
          <w:jc w:val="center"/>
        </w:trPr>
        <w:tc>
          <w:tcPr>
            <w:tcW w:w="2423" w:type="dxa"/>
            <w:vMerge w:val="restart"/>
            <w:tcBorders>
              <w:top w:val="single" w:sz="4" w:space="0" w:color="000000"/>
              <w:left w:val="single" w:sz="4" w:space="0" w:color="000000"/>
              <w:right w:val="single" w:sz="4" w:space="0" w:color="000000"/>
            </w:tcBorders>
            <w:shd w:val="clear" w:color="auto" w:fill="auto"/>
            <w:vAlign w:val="center"/>
          </w:tcPr>
          <w:p w:rsidR="00532364" w:rsidRDefault="00575AE1">
            <w:pPr>
              <w:widowControl w:val="0"/>
              <w:jc w:val="center"/>
              <w:rPr>
                <w:b/>
                <w:bCs/>
                <w:color w:val="000000"/>
                <w:sz w:val="20"/>
                <w:szCs w:val="20"/>
              </w:rPr>
            </w:pPr>
            <w:r>
              <w:rPr>
                <w:b/>
                <w:bCs/>
                <w:color w:val="000000"/>
                <w:sz w:val="20"/>
                <w:szCs w:val="20"/>
              </w:rPr>
              <w:t>Котельная</w:t>
            </w:r>
          </w:p>
        </w:tc>
        <w:tc>
          <w:tcPr>
            <w:tcW w:w="1940" w:type="dxa"/>
            <w:vMerge w:val="restart"/>
            <w:tcBorders>
              <w:top w:val="single" w:sz="4" w:space="0" w:color="000000"/>
              <w:left w:val="single" w:sz="4" w:space="0" w:color="000000"/>
              <w:right w:val="single" w:sz="4" w:space="0" w:color="000000"/>
            </w:tcBorders>
            <w:shd w:val="clear" w:color="auto" w:fill="auto"/>
            <w:vAlign w:val="center"/>
          </w:tcPr>
          <w:p w:rsidR="00532364" w:rsidRDefault="00575AE1">
            <w:pPr>
              <w:widowControl w:val="0"/>
              <w:jc w:val="center"/>
              <w:rPr>
                <w:b/>
                <w:bCs/>
                <w:color w:val="000000"/>
                <w:sz w:val="20"/>
                <w:szCs w:val="20"/>
              </w:rPr>
            </w:pPr>
            <w:r>
              <w:rPr>
                <w:b/>
                <w:bCs/>
                <w:color w:val="000000"/>
                <w:sz w:val="20"/>
                <w:szCs w:val="20"/>
              </w:rPr>
              <w:t>Марка котла</w:t>
            </w:r>
          </w:p>
        </w:tc>
        <w:tc>
          <w:tcPr>
            <w:tcW w:w="12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color w:val="000000"/>
                <w:sz w:val="20"/>
                <w:szCs w:val="20"/>
              </w:rPr>
            </w:pPr>
            <w:r>
              <w:rPr>
                <w:b/>
                <w:bCs/>
                <w:color w:val="000000"/>
                <w:sz w:val="20"/>
                <w:szCs w:val="20"/>
              </w:rPr>
              <w:t>Год установки котла</w:t>
            </w:r>
          </w:p>
        </w:tc>
      </w:tr>
      <w:tr w:rsidR="00532364">
        <w:trPr>
          <w:trHeight w:val="555"/>
          <w:jc w:val="center"/>
        </w:trPr>
        <w:tc>
          <w:tcPr>
            <w:tcW w:w="2423" w:type="dxa"/>
            <w:vMerge/>
            <w:tcBorders>
              <w:top w:val="single" w:sz="4" w:space="0" w:color="000000"/>
              <w:left w:val="single" w:sz="4" w:space="0" w:color="000000"/>
              <w:right w:val="single" w:sz="4" w:space="0" w:color="000000"/>
            </w:tcBorders>
            <w:vAlign w:val="center"/>
          </w:tcPr>
          <w:p w:rsidR="00532364" w:rsidRDefault="00532364">
            <w:pPr>
              <w:widowControl w:val="0"/>
              <w:rPr>
                <w:b/>
                <w:bCs/>
                <w:color w:val="000000"/>
                <w:sz w:val="20"/>
                <w:szCs w:val="20"/>
              </w:rPr>
            </w:pPr>
          </w:p>
        </w:tc>
        <w:tc>
          <w:tcPr>
            <w:tcW w:w="1940" w:type="dxa"/>
            <w:vMerge/>
            <w:tcBorders>
              <w:top w:val="single" w:sz="4" w:space="0" w:color="000000"/>
              <w:left w:val="single" w:sz="4" w:space="0" w:color="000000"/>
              <w:right w:val="single" w:sz="4" w:space="0" w:color="000000"/>
            </w:tcBorders>
            <w:vAlign w:val="center"/>
          </w:tcPr>
          <w:p w:rsidR="00532364" w:rsidRDefault="00532364">
            <w:pPr>
              <w:widowControl w:val="0"/>
              <w:rPr>
                <w:b/>
                <w:bCs/>
                <w:color w:val="000000"/>
                <w:sz w:val="20"/>
                <w:szCs w:val="20"/>
              </w:rPr>
            </w:pPr>
          </w:p>
        </w:tc>
        <w:tc>
          <w:tcPr>
            <w:tcW w:w="1280" w:type="dxa"/>
            <w:vMerge/>
            <w:tcBorders>
              <w:top w:val="single" w:sz="4" w:space="0" w:color="000000"/>
              <w:left w:val="single" w:sz="4" w:space="0" w:color="000000"/>
              <w:bottom w:val="single" w:sz="4" w:space="0" w:color="000000"/>
              <w:right w:val="single" w:sz="4" w:space="0" w:color="000000"/>
            </w:tcBorders>
            <w:vAlign w:val="center"/>
          </w:tcPr>
          <w:p w:rsidR="00532364" w:rsidRDefault="00532364">
            <w:pPr>
              <w:widowControl w:val="0"/>
              <w:rPr>
                <w:b/>
                <w:bCs/>
                <w:color w:val="000000"/>
                <w:sz w:val="20"/>
                <w:szCs w:val="20"/>
              </w:rPr>
            </w:pPr>
          </w:p>
        </w:tc>
      </w:tr>
      <w:tr w:rsidR="00532364" w:rsidTr="00575AE1">
        <w:trPr>
          <w:trHeight w:val="255"/>
          <w:jc w:val="center"/>
        </w:trPr>
        <w:tc>
          <w:tcPr>
            <w:tcW w:w="2423" w:type="dxa"/>
            <w:vMerge w:val="restart"/>
            <w:tcBorders>
              <w:top w:val="single" w:sz="4" w:space="0" w:color="000000"/>
              <w:left w:val="single" w:sz="4" w:space="0" w:color="000000"/>
              <w:bottom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w:t>
            </w:r>
            <w:proofErr w:type="spellStart"/>
            <w:r>
              <w:rPr>
                <w:color w:val="000000"/>
                <w:sz w:val="20"/>
                <w:szCs w:val="20"/>
              </w:rPr>
              <w:t>Центальная</w:t>
            </w:r>
            <w:proofErr w:type="spellEnd"/>
            <w:r>
              <w:rPr>
                <w:color w:val="000000"/>
                <w:sz w:val="20"/>
                <w:szCs w:val="20"/>
              </w:rPr>
              <w:t>"</w:t>
            </w:r>
          </w:p>
        </w:tc>
        <w:tc>
          <w:tcPr>
            <w:tcW w:w="19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КВ-Г-2.5</w:t>
            </w:r>
          </w:p>
        </w:tc>
        <w:tc>
          <w:tcPr>
            <w:tcW w:w="1280" w:type="dxa"/>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2006</w:t>
            </w:r>
          </w:p>
        </w:tc>
      </w:tr>
      <w:tr w:rsidR="00532364" w:rsidTr="00575AE1">
        <w:trPr>
          <w:trHeight w:val="255"/>
          <w:jc w:val="center"/>
        </w:trPr>
        <w:tc>
          <w:tcPr>
            <w:tcW w:w="2423" w:type="dxa"/>
            <w:vMerge/>
            <w:tcBorders>
              <w:top w:val="single" w:sz="4" w:space="0" w:color="000000"/>
              <w:left w:val="single" w:sz="4" w:space="0" w:color="000000"/>
              <w:bottom w:val="single" w:sz="4" w:space="0" w:color="000000"/>
            </w:tcBorders>
            <w:shd w:val="clear" w:color="auto" w:fill="auto"/>
            <w:vAlign w:val="center"/>
          </w:tcPr>
          <w:p w:rsidR="00532364" w:rsidRDefault="00532364">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КВ-Г-2.5</w:t>
            </w:r>
          </w:p>
        </w:tc>
        <w:tc>
          <w:tcPr>
            <w:tcW w:w="1280" w:type="dxa"/>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2006</w:t>
            </w:r>
          </w:p>
        </w:tc>
      </w:tr>
      <w:tr w:rsidR="00532364" w:rsidTr="00575AE1">
        <w:trPr>
          <w:trHeight w:val="255"/>
          <w:jc w:val="center"/>
        </w:trPr>
        <w:tc>
          <w:tcPr>
            <w:tcW w:w="2423" w:type="dxa"/>
            <w:vMerge/>
            <w:tcBorders>
              <w:top w:val="single" w:sz="4" w:space="0" w:color="000000"/>
              <w:left w:val="single" w:sz="4" w:space="0" w:color="000000"/>
              <w:bottom w:val="single" w:sz="4" w:space="0" w:color="000000"/>
            </w:tcBorders>
            <w:shd w:val="clear" w:color="auto" w:fill="auto"/>
            <w:vAlign w:val="center"/>
          </w:tcPr>
          <w:p w:rsidR="00532364" w:rsidRDefault="00532364">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КВ-Г-2.5</w:t>
            </w:r>
          </w:p>
        </w:tc>
        <w:tc>
          <w:tcPr>
            <w:tcW w:w="1280" w:type="dxa"/>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2010</w:t>
            </w:r>
          </w:p>
        </w:tc>
      </w:tr>
      <w:tr w:rsidR="00532364">
        <w:trPr>
          <w:trHeight w:val="255"/>
          <w:jc w:val="center"/>
        </w:trPr>
        <w:tc>
          <w:tcPr>
            <w:tcW w:w="2423" w:type="dxa"/>
            <w:vMerge w:val="restart"/>
            <w:tcBorders>
              <w:top w:val="single" w:sz="4" w:space="0" w:color="000000"/>
              <w:left w:val="single" w:sz="4" w:space="0" w:color="000000"/>
              <w:bottom w:val="single" w:sz="4" w:space="0" w:color="000000"/>
            </w:tcBorders>
            <w:vAlign w:val="center"/>
          </w:tcPr>
          <w:p w:rsidR="00532364" w:rsidRDefault="00575AE1">
            <w:pPr>
              <w:widowControl w:val="0"/>
              <w:rPr>
                <w:color w:val="000000"/>
                <w:sz w:val="20"/>
                <w:szCs w:val="20"/>
              </w:rPr>
            </w:pPr>
            <w:r>
              <w:rPr>
                <w:color w:val="000000"/>
                <w:sz w:val="20"/>
                <w:szCs w:val="20"/>
              </w:rPr>
              <w:t>Котельная "ЦРБ"</w:t>
            </w: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КВГ-1,25-95</w:t>
            </w:r>
          </w:p>
        </w:tc>
        <w:tc>
          <w:tcPr>
            <w:tcW w:w="1280" w:type="dxa"/>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2009</w:t>
            </w:r>
          </w:p>
        </w:tc>
      </w:tr>
      <w:tr w:rsidR="00532364">
        <w:trPr>
          <w:trHeight w:val="255"/>
          <w:jc w:val="center"/>
        </w:trPr>
        <w:tc>
          <w:tcPr>
            <w:tcW w:w="2423" w:type="dxa"/>
            <w:vMerge/>
            <w:tcBorders>
              <w:left w:val="single" w:sz="4" w:space="0" w:color="000000"/>
            </w:tcBorders>
            <w:vAlign w:val="center"/>
          </w:tcPr>
          <w:p w:rsidR="00532364" w:rsidRDefault="00532364">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КВГ-1,25-95</w:t>
            </w:r>
          </w:p>
        </w:tc>
        <w:tc>
          <w:tcPr>
            <w:tcW w:w="1280" w:type="dxa"/>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2009</w:t>
            </w:r>
          </w:p>
        </w:tc>
      </w:tr>
      <w:tr w:rsidR="00532364">
        <w:trPr>
          <w:trHeight w:val="255"/>
          <w:jc w:val="center"/>
        </w:trPr>
        <w:tc>
          <w:tcPr>
            <w:tcW w:w="2423" w:type="dxa"/>
            <w:vMerge/>
            <w:tcBorders>
              <w:left w:val="single" w:sz="4" w:space="0" w:color="000000"/>
              <w:bottom w:val="single" w:sz="4" w:space="0" w:color="000000"/>
            </w:tcBorders>
            <w:vAlign w:val="center"/>
          </w:tcPr>
          <w:p w:rsidR="00532364" w:rsidRDefault="00532364">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proofErr w:type="spellStart"/>
            <w:r>
              <w:rPr>
                <w:color w:val="000000"/>
                <w:sz w:val="20"/>
                <w:szCs w:val="20"/>
              </w:rPr>
              <w:t>Riman</w:t>
            </w:r>
            <w:proofErr w:type="spellEnd"/>
            <w:r>
              <w:rPr>
                <w:color w:val="000000"/>
                <w:sz w:val="20"/>
                <w:szCs w:val="20"/>
              </w:rPr>
              <w:t xml:space="preserve"> craft-1200-45</w:t>
            </w:r>
          </w:p>
        </w:tc>
        <w:tc>
          <w:tcPr>
            <w:tcW w:w="1280" w:type="dxa"/>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2016</w:t>
            </w:r>
          </w:p>
        </w:tc>
      </w:tr>
      <w:tr w:rsidR="00532364">
        <w:trPr>
          <w:trHeight w:val="255"/>
          <w:jc w:val="center"/>
        </w:trPr>
        <w:tc>
          <w:tcPr>
            <w:tcW w:w="2423" w:type="dxa"/>
            <w:vMerge w:val="restart"/>
            <w:tcBorders>
              <w:lef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"База"</w:t>
            </w: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 xml:space="preserve">КВа-1,25 </w:t>
            </w:r>
            <w:proofErr w:type="spellStart"/>
            <w:r>
              <w:rPr>
                <w:color w:val="000000"/>
                <w:sz w:val="20"/>
                <w:szCs w:val="20"/>
              </w:rPr>
              <w:t>Гс</w:t>
            </w:r>
            <w:proofErr w:type="spellEnd"/>
          </w:p>
        </w:tc>
        <w:tc>
          <w:tcPr>
            <w:tcW w:w="1280" w:type="dxa"/>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2006</w:t>
            </w:r>
          </w:p>
        </w:tc>
      </w:tr>
      <w:tr w:rsidR="00532364">
        <w:trPr>
          <w:trHeight w:val="255"/>
          <w:jc w:val="center"/>
        </w:trPr>
        <w:tc>
          <w:tcPr>
            <w:tcW w:w="2423" w:type="dxa"/>
            <w:vMerge/>
            <w:tcBorders>
              <w:left w:val="single" w:sz="4" w:space="0" w:color="000000"/>
            </w:tcBorders>
            <w:vAlign w:val="center"/>
          </w:tcPr>
          <w:p w:rsidR="00532364" w:rsidRDefault="00532364">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 xml:space="preserve">КВа-1,25 </w:t>
            </w:r>
            <w:proofErr w:type="spellStart"/>
            <w:r>
              <w:rPr>
                <w:color w:val="000000"/>
                <w:sz w:val="20"/>
                <w:szCs w:val="20"/>
              </w:rPr>
              <w:t>Гс</w:t>
            </w:r>
            <w:proofErr w:type="spellEnd"/>
          </w:p>
        </w:tc>
        <w:tc>
          <w:tcPr>
            <w:tcW w:w="1280" w:type="dxa"/>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2006</w:t>
            </w:r>
          </w:p>
        </w:tc>
      </w:tr>
      <w:tr w:rsidR="00532364">
        <w:trPr>
          <w:trHeight w:val="255"/>
          <w:jc w:val="center"/>
        </w:trPr>
        <w:tc>
          <w:tcPr>
            <w:tcW w:w="2423" w:type="dxa"/>
            <w:vMerge/>
            <w:tcBorders>
              <w:left w:val="single" w:sz="4" w:space="0" w:color="000000"/>
            </w:tcBorders>
            <w:vAlign w:val="center"/>
          </w:tcPr>
          <w:p w:rsidR="00532364" w:rsidRDefault="00532364">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 xml:space="preserve">КВа-1,25 </w:t>
            </w:r>
            <w:proofErr w:type="spellStart"/>
            <w:r>
              <w:rPr>
                <w:color w:val="000000"/>
                <w:sz w:val="20"/>
                <w:szCs w:val="20"/>
              </w:rPr>
              <w:t>Гс</w:t>
            </w:r>
            <w:proofErr w:type="spellEnd"/>
          </w:p>
        </w:tc>
        <w:tc>
          <w:tcPr>
            <w:tcW w:w="1280" w:type="dxa"/>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2006</w:t>
            </w:r>
          </w:p>
        </w:tc>
      </w:tr>
      <w:tr w:rsidR="00532364">
        <w:trPr>
          <w:trHeight w:val="255"/>
          <w:jc w:val="center"/>
        </w:trPr>
        <w:tc>
          <w:tcPr>
            <w:tcW w:w="2423" w:type="dxa"/>
            <w:vMerge w:val="restart"/>
            <w:tcBorders>
              <w:top w:val="single" w:sz="4" w:space="0" w:color="000000"/>
              <w:lef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"ДУ"</w:t>
            </w: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КС-Г63 "Кама"</w:t>
            </w:r>
          </w:p>
        </w:tc>
        <w:tc>
          <w:tcPr>
            <w:tcW w:w="1280" w:type="dxa"/>
            <w:tcBorders>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2006</w:t>
            </w:r>
          </w:p>
        </w:tc>
      </w:tr>
      <w:tr w:rsidR="00532364">
        <w:trPr>
          <w:trHeight w:val="255"/>
          <w:jc w:val="center"/>
        </w:trPr>
        <w:tc>
          <w:tcPr>
            <w:tcW w:w="2423" w:type="dxa"/>
            <w:vMerge/>
            <w:tcBorders>
              <w:top w:val="single" w:sz="4" w:space="0" w:color="000000"/>
              <w:left w:val="single" w:sz="4" w:space="0" w:color="000000"/>
            </w:tcBorders>
            <w:vAlign w:val="center"/>
          </w:tcPr>
          <w:p w:rsidR="00532364" w:rsidRDefault="00532364">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КС-Г63 "Кама"</w:t>
            </w:r>
          </w:p>
        </w:tc>
        <w:tc>
          <w:tcPr>
            <w:tcW w:w="1280" w:type="dxa"/>
            <w:tcBorders>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2013</w:t>
            </w:r>
          </w:p>
        </w:tc>
      </w:tr>
      <w:tr w:rsidR="00532364">
        <w:trPr>
          <w:trHeight w:val="255"/>
          <w:jc w:val="center"/>
        </w:trPr>
        <w:tc>
          <w:tcPr>
            <w:tcW w:w="2423" w:type="dxa"/>
            <w:vMerge w:val="restart"/>
            <w:tcBorders>
              <w:top w:val="single" w:sz="4" w:space="0" w:color="000000"/>
              <w:left w:val="single" w:sz="4" w:space="0" w:color="000000"/>
              <w:bottom w:val="single" w:sz="4" w:space="0" w:color="000000"/>
            </w:tcBorders>
            <w:vAlign w:val="center"/>
          </w:tcPr>
          <w:p w:rsidR="00532364" w:rsidRDefault="00575AE1">
            <w:pPr>
              <w:widowControl w:val="0"/>
              <w:rPr>
                <w:color w:val="000000"/>
                <w:sz w:val="20"/>
                <w:szCs w:val="20"/>
              </w:rPr>
            </w:pPr>
            <w:r>
              <w:rPr>
                <w:color w:val="000000"/>
                <w:sz w:val="20"/>
                <w:szCs w:val="20"/>
              </w:rPr>
              <w:t>Котельная "Стадион"</w:t>
            </w: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RSA-60</w:t>
            </w:r>
          </w:p>
        </w:tc>
        <w:tc>
          <w:tcPr>
            <w:tcW w:w="1280" w:type="dxa"/>
            <w:tcBorders>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2017</w:t>
            </w:r>
          </w:p>
        </w:tc>
      </w:tr>
      <w:tr w:rsidR="00532364">
        <w:trPr>
          <w:trHeight w:val="255"/>
          <w:jc w:val="center"/>
        </w:trPr>
        <w:tc>
          <w:tcPr>
            <w:tcW w:w="2423" w:type="dxa"/>
            <w:vMerge/>
            <w:tcBorders>
              <w:left w:val="single" w:sz="4" w:space="0" w:color="000000"/>
            </w:tcBorders>
            <w:vAlign w:val="center"/>
          </w:tcPr>
          <w:p w:rsidR="00532364" w:rsidRDefault="00532364">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RSA-60</w:t>
            </w:r>
          </w:p>
        </w:tc>
        <w:tc>
          <w:tcPr>
            <w:tcW w:w="1280" w:type="dxa"/>
            <w:tcBorders>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2017</w:t>
            </w:r>
          </w:p>
        </w:tc>
      </w:tr>
      <w:tr w:rsidR="00532364">
        <w:trPr>
          <w:trHeight w:val="255"/>
          <w:jc w:val="center"/>
        </w:trPr>
        <w:tc>
          <w:tcPr>
            <w:tcW w:w="2423" w:type="dxa"/>
            <w:vMerge/>
            <w:tcBorders>
              <w:left w:val="single" w:sz="4" w:space="0" w:color="000000"/>
              <w:bottom w:val="single" w:sz="4" w:space="0" w:color="000000"/>
            </w:tcBorders>
            <w:vAlign w:val="center"/>
          </w:tcPr>
          <w:p w:rsidR="00532364" w:rsidRDefault="00532364">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ARISTON 55 (ГВС)</w:t>
            </w:r>
          </w:p>
        </w:tc>
        <w:tc>
          <w:tcPr>
            <w:tcW w:w="1280" w:type="dxa"/>
            <w:tcBorders>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2017</w:t>
            </w:r>
          </w:p>
        </w:tc>
      </w:tr>
      <w:tr w:rsidR="00532364">
        <w:trPr>
          <w:trHeight w:val="255"/>
          <w:jc w:val="center"/>
        </w:trPr>
        <w:tc>
          <w:tcPr>
            <w:tcW w:w="2423" w:type="dxa"/>
            <w:vMerge w:val="restart"/>
            <w:tcBorders>
              <w:top w:val="single" w:sz="4" w:space="0" w:color="000000"/>
              <w:left w:val="single" w:sz="4" w:space="0" w:color="000000"/>
              <w:bottom w:val="single" w:sz="4" w:space="0" w:color="000000"/>
              <w:right w:val="single" w:sz="4" w:space="0" w:color="000000"/>
            </w:tcBorders>
            <w:vAlign w:val="center"/>
          </w:tcPr>
          <w:p w:rsidR="00532364" w:rsidRDefault="00575AE1">
            <w:pPr>
              <w:widowControl w:val="0"/>
              <w:rPr>
                <w:color w:val="000000"/>
                <w:sz w:val="20"/>
                <w:szCs w:val="20"/>
              </w:rPr>
            </w:pPr>
            <w:r>
              <w:rPr>
                <w:color w:val="000000"/>
                <w:sz w:val="20"/>
                <w:szCs w:val="20"/>
              </w:rPr>
              <w:t>Котельная "Дет</w:t>
            </w:r>
            <w:proofErr w:type="gramStart"/>
            <w:r>
              <w:rPr>
                <w:color w:val="000000"/>
                <w:sz w:val="20"/>
                <w:szCs w:val="20"/>
              </w:rPr>
              <w:t>.</w:t>
            </w:r>
            <w:proofErr w:type="gramEnd"/>
            <w:r>
              <w:rPr>
                <w:color w:val="000000"/>
                <w:sz w:val="20"/>
                <w:szCs w:val="20"/>
              </w:rPr>
              <w:t xml:space="preserve"> </w:t>
            </w:r>
            <w:proofErr w:type="gramStart"/>
            <w:r>
              <w:rPr>
                <w:color w:val="000000"/>
                <w:sz w:val="20"/>
                <w:szCs w:val="20"/>
              </w:rPr>
              <w:t>с</w:t>
            </w:r>
            <w:proofErr w:type="gramEnd"/>
            <w:r>
              <w:rPr>
                <w:color w:val="000000"/>
                <w:sz w:val="20"/>
                <w:szCs w:val="20"/>
              </w:rPr>
              <w:t>ад №4"</w:t>
            </w:r>
          </w:p>
        </w:tc>
        <w:tc>
          <w:tcPr>
            <w:tcW w:w="19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Микро-200</w:t>
            </w:r>
          </w:p>
        </w:tc>
        <w:tc>
          <w:tcPr>
            <w:tcW w:w="12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2013</w:t>
            </w:r>
          </w:p>
        </w:tc>
      </w:tr>
      <w:tr w:rsidR="00532364">
        <w:trPr>
          <w:trHeight w:val="255"/>
          <w:jc w:val="center"/>
        </w:trPr>
        <w:tc>
          <w:tcPr>
            <w:tcW w:w="2423" w:type="dxa"/>
            <w:vMerge/>
            <w:tcBorders>
              <w:left w:val="single" w:sz="4" w:space="0" w:color="000000"/>
              <w:right w:val="single" w:sz="4" w:space="0" w:color="000000"/>
            </w:tcBorders>
            <w:vAlign w:val="center"/>
          </w:tcPr>
          <w:p w:rsidR="00532364" w:rsidRDefault="00532364">
            <w:pPr>
              <w:widowControl w:val="0"/>
              <w:rPr>
                <w:color w:val="000000"/>
                <w:sz w:val="20"/>
                <w:szCs w:val="20"/>
              </w:rPr>
            </w:pPr>
          </w:p>
        </w:tc>
        <w:tc>
          <w:tcPr>
            <w:tcW w:w="19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Микро-200</w:t>
            </w:r>
          </w:p>
        </w:tc>
        <w:tc>
          <w:tcPr>
            <w:tcW w:w="12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2013</w:t>
            </w:r>
          </w:p>
        </w:tc>
      </w:tr>
      <w:tr w:rsidR="00532364">
        <w:trPr>
          <w:trHeight w:val="255"/>
          <w:jc w:val="center"/>
        </w:trPr>
        <w:tc>
          <w:tcPr>
            <w:tcW w:w="2423" w:type="dxa"/>
            <w:vMerge/>
            <w:tcBorders>
              <w:left w:val="single" w:sz="4" w:space="0" w:color="000000"/>
              <w:right w:val="single" w:sz="4" w:space="0" w:color="000000"/>
            </w:tcBorders>
            <w:vAlign w:val="center"/>
          </w:tcPr>
          <w:p w:rsidR="00532364" w:rsidRDefault="00532364">
            <w:pPr>
              <w:widowControl w:val="0"/>
              <w:rPr>
                <w:color w:val="000000"/>
                <w:sz w:val="20"/>
                <w:szCs w:val="20"/>
              </w:rPr>
            </w:pPr>
          </w:p>
        </w:tc>
        <w:tc>
          <w:tcPr>
            <w:tcW w:w="19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Микро-200</w:t>
            </w:r>
          </w:p>
        </w:tc>
        <w:tc>
          <w:tcPr>
            <w:tcW w:w="12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2017</w:t>
            </w:r>
          </w:p>
        </w:tc>
      </w:tr>
      <w:tr w:rsidR="00532364">
        <w:trPr>
          <w:trHeight w:val="255"/>
          <w:jc w:val="center"/>
        </w:trPr>
        <w:tc>
          <w:tcPr>
            <w:tcW w:w="2423" w:type="dxa"/>
            <w:vMerge/>
            <w:tcBorders>
              <w:left w:val="single" w:sz="4" w:space="0" w:color="000000"/>
              <w:bottom w:val="single" w:sz="4" w:space="0" w:color="000000"/>
              <w:right w:val="single" w:sz="4" w:space="0" w:color="000000"/>
            </w:tcBorders>
            <w:vAlign w:val="center"/>
          </w:tcPr>
          <w:p w:rsidR="00532364" w:rsidRDefault="00532364">
            <w:pPr>
              <w:widowControl w:val="0"/>
              <w:rPr>
                <w:color w:val="000000"/>
                <w:sz w:val="20"/>
                <w:szCs w:val="20"/>
              </w:rPr>
            </w:pPr>
          </w:p>
        </w:tc>
        <w:tc>
          <w:tcPr>
            <w:tcW w:w="19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Микро-100</w:t>
            </w:r>
          </w:p>
        </w:tc>
        <w:tc>
          <w:tcPr>
            <w:tcW w:w="12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2013</w:t>
            </w:r>
          </w:p>
        </w:tc>
      </w:tr>
      <w:tr w:rsidR="00532364">
        <w:trPr>
          <w:trHeight w:val="255"/>
          <w:jc w:val="center"/>
        </w:trPr>
        <w:tc>
          <w:tcPr>
            <w:tcW w:w="2423" w:type="dxa"/>
            <w:vMerge w:val="restart"/>
            <w:tcBorders>
              <w:left w:val="single" w:sz="4" w:space="0" w:color="000000"/>
              <w:bottom w:val="single" w:sz="4" w:space="0" w:color="000000"/>
              <w:right w:val="single" w:sz="4" w:space="0" w:color="000000"/>
            </w:tcBorders>
            <w:vAlign w:val="center"/>
          </w:tcPr>
          <w:p w:rsidR="00532364" w:rsidRDefault="00575AE1">
            <w:pPr>
              <w:widowControl w:val="0"/>
              <w:rPr>
                <w:color w:val="000000"/>
                <w:sz w:val="20"/>
                <w:szCs w:val="20"/>
              </w:rPr>
            </w:pPr>
            <w:r>
              <w:rPr>
                <w:color w:val="000000"/>
                <w:sz w:val="20"/>
                <w:szCs w:val="20"/>
              </w:rPr>
              <w:t>Котельная "Кыква"</w:t>
            </w:r>
          </w:p>
        </w:tc>
        <w:tc>
          <w:tcPr>
            <w:tcW w:w="19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RSA-250</w:t>
            </w:r>
          </w:p>
        </w:tc>
        <w:tc>
          <w:tcPr>
            <w:tcW w:w="12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2021</w:t>
            </w:r>
          </w:p>
        </w:tc>
      </w:tr>
      <w:tr w:rsidR="00532364">
        <w:trPr>
          <w:trHeight w:val="255"/>
          <w:jc w:val="center"/>
        </w:trPr>
        <w:tc>
          <w:tcPr>
            <w:tcW w:w="2423" w:type="dxa"/>
            <w:vMerge/>
            <w:tcBorders>
              <w:left w:val="single" w:sz="4" w:space="0" w:color="000000"/>
              <w:bottom w:val="single" w:sz="4" w:space="0" w:color="000000"/>
              <w:right w:val="single" w:sz="4" w:space="0" w:color="000000"/>
            </w:tcBorders>
            <w:vAlign w:val="center"/>
          </w:tcPr>
          <w:p w:rsidR="00532364" w:rsidRDefault="00532364">
            <w:pPr>
              <w:widowControl w:val="0"/>
              <w:rPr>
                <w:color w:val="000000"/>
                <w:sz w:val="20"/>
                <w:szCs w:val="20"/>
              </w:rPr>
            </w:pPr>
          </w:p>
        </w:tc>
        <w:tc>
          <w:tcPr>
            <w:tcW w:w="19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RSA-250</w:t>
            </w:r>
          </w:p>
        </w:tc>
        <w:tc>
          <w:tcPr>
            <w:tcW w:w="12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2021</w:t>
            </w:r>
          </w:p>
        </w:tc>
      </w:tr>
      <w:tr w:rsidR="00532364">
        <w:trPr>
          <w:trHeight w:val="255"/>
          <w:jc w:val="center"/>
        </w:trPr>
        <w:tc>
          <w:tcPr>
            <w:tcW w:w="2423" w:type="dxa"/>
            <w:vMerge w:val="restart"/>
            <w:tcBorders>
              <w:left w:val="single" w:sz="4" w:space="0" w:color="000000"/>
              <w:bottom w:val="single" w:sz="4" w:space="0" w:color="000000"/>
              <w:right w:val="single" w:sz="4" w:space="0" w:color="000000"/>
            </w:tcBorders>
            <w:vAlign w:val="center"/>
          </w:tcPr>
          <w:p w:rsidR="00532364" w:rsidRDefault="00575AE1">
            <w:pPr>
              <w:widowControl w:val="0"/>
              <w:rPr>
                <w:color w:val="000000"/>
                <w:sz w:val="20"/>
                <w:szCs w:val="20"/>
              </w:rPr>
            </w:pPr>
            <w:r>
              <w:rPr>
                <w:color w:val="000000"/>
                <w:sz w:val="20"/>
                <w:szCs w:val="20"/>
              </w:rPr>
              <w:t>Котельная "Быги"</w:t>
            </w:r>
          </w:p>
        </w:tc>
        <w:tc>
          <w:tcPr>
            <w:tcW w:w="19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КВ-0.63-Гс</w:t>
            </w:r>
          </w:p>
        </w:tc>
        <w:tc>
          <w:tcPr>
            <w:tcW w:w="12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2008</w:t>
            </w:r>
          </w:p>
        </w:tc>
      </w:tr>
      <w:tr w:rsidR="00532364">
        <w:trPr>
          <w:trHeight w:val="255"/>
          <w:jc w:val="center"/>
        </w:trPr>
        <w:tc>
          <w:tcPr>
            <w:tcW w:w="2423" w:type="dxa"/>
            <w:vMerge/>
            <w:tcBorders>
              <w:left w:val="single" w:sz="4" w:space="0" w:color="000000"/>
              <w:bottom w:val="single" w:sz="4" w:space="0" w:color="000000"/>
              <w:right w:val="single" w:sz="4" w:space="0" w:color="000000"/>
            </w:tcBorders>
            <w:vAlign w:val="center"/>
          </w:tcPr>
          <w:p w:rsidR="00532364" w:rsidRDefault="00532364">
            <w:pPr>
              <w:widowControl w:val="0"/>
              <w:rPr>
                <w:color w:val="000000"/>
                <w:sz w:val="20"/>
                <w:szCs w:val="20"/>
              </w:rPr>
            </w:pPr>
          </w:p>
        </w:tc>
        <w:tc>
          <w:tcPr>
            <w:tcW w:w="19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КВ-0.63-Гс</w:t>
            </w:r>
          </w:p>
        </w:tc>
        <w:tc>
          <w:tcPr>
            <w:tcW w:w="12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2008</w:t>
            </w:r>
          </w:p>
        </w:tc>
      </w:tr>
      <w:tr w:rsidR="00532364">
        <w:trPr>
          <w:trHeight w:val="255"/>
          <w:jc w:val="center"/>
        </w:trPr>
        <w:tc>
          <w:tcPr>
            <w:tcW w:w="2423" w:type="dxa"/>
            <w:vMerge w:val="restart"/>
            <w:tcBorders>
              <w:top w:val="single" w:sz="4" w:space="0" w:color="000000"/>
              <w:left w:val="single" w:sz="4" w:space="0" w:color="000000"/>
              <w:bottom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"Сосновка"</w:t>
            </w:r>
          </w:p>
        </w:tc>
        <w:tc>
          <w:tcPr>
            <w:tcW w:w="19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RSA-500</w:t>
            </w:r>
          </w:p>
        </w:tc>
        <w:tc>
          <w:tcPr>
            <w:tcW w:w="1280" w:type="dxa"/>
            <w:tcBorders>
              <w:top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2022</w:t>
            </w:r>
          </w:p>
        </w:tc>
      </w:tr>
      <w:tr w:rsidR="00532364">
        <w:trPr>
          <w:trHeight w:val="255"/>
          <w:jc w:val="center"/>
        </w:trPr>
        <w:tc>
          <w:tcPr>
            <w:tcW w:w="2423" w:type="dxa"/>
            <w:vMerge/>
            <w:tcBorders>
              <w:top w:val="single" w:sz="4" w:space="0" w:color="000000"/>
              <w:left w:val="single" w:sz="4" w:space="0" w:color="000000"/>
              <w:bottom w:val="single" w:sz="4" w:space="0" w:color="000000"/>
            </w:tcBorders>
            <w:vAlign w:val="center"/>
          </w:tcPr>
          <w:p w:rsidR="00532364" w:rsidRDefault="00532364">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RSA-500</w:t>
            </w:r>
          </w:p>
        </w:tc>
        <w:tc>
          <w:tcPr>
            <w:tcW w:w="1280" w:type="dxa"/>
            <w:tcBorders>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2022</w:t>
            </w:r>
          </w:p>
        </w:tc>
      </w:tr>
      <w:tr w:rsidR="00532364">
        <w:trPr>
          <w:trHeight w:val="255"/>
          <w:jc w:val="center"/>
        </w:trPr>
        <w:tc>
          <w:tcPr>
            <w:tcW w:w="2423" w:type="dxa"/>
            <w:vMerge w:val="restart"/>
            <w:tcBorders>
              <w:left w:val="single" w:sz="4" w:space="0" w:color="000000"/>
              <w:bottom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"Н. Кивары"</w:t>
            </w: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КВа-0.4 Гн</w:t>
            </w:r>
          </w:p>
        </w:tc>
        <w:tc>
          <w:tcPr>
            <w:tcW w:w="1280" w:type="dxa"/>
            <w:tcBorders>
              <w:top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2010</w:t>
            </w:r>
          </w:p>
        </w:tc>
      </w:tr>
      <w:tr w:rsidR="00532364">
        <w:trPr>
          <w:trHeight w:val="255"/>
          <w:jc w:val="center"/>
        </w:trPr>
        <w:tc>
          <w:tcPr>
            <w:tcW w:w="2423" w:type="dxa"/>
            <w:vMerge/>
            <w:tcBorders>
              <w:left w:val="single" w:sz="4" w:space="0" w:color="000000"/>
              <w:bottom w:val="single" w:sz="4" w:space="0" w:color="000000"/>
            </w:tcBorders>
            <w:vAlign w:val="center"/>
          </w:tcPr>
          <w:p w:rsidR="00532364" w:rsidRDefault="00532364">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КВа-0.4 Гн</w:t>
            </w:r>
          </w:p>
        </w:tc>
        <w:tc>
          <w:tcPr>
            <w:tcW w:w="1280" w:type="dxa"/>
            <w:tcBorders>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2010</w:t>
            </w:r>
          </w:p>
        </w:tc>
      </w:tr>
      <w:tr w:rsidR="00532364">
        <w:trPr>
          <w:trHeight w:val="255"/>
          <w:jc w:val="center"/>
        </w:trPr>
        <w:tc>
          <w:tcPr>
            <w:tcW w:w="2423" w:type="dxa"/>
            <w:vMerge w:val="restart"/>
            <w:tcBorders>
              <w:lef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"Мишкино"</w:t>
            </w: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КВа-0.4 Гн</w:t>
            </w:r>
          </w:p>
        </w:tc>
        <w:tc>
          <w:tcPr>
            <w:tcW w:w="1280" w:type="dxa"/>
            <w:tcBorders>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2009</w:t>
            </w:r>
          </w:p>
        </w:tc>
      </w:tr>
      <w:tr w:rsidR="00532364">
        <w:trPr>
          <w:trHeight w:val="255"/>
          <w:jc w:val="center"/>
        </w:trPr>
        <w:tc>
          <w:tcPr>
            <w:tcW w:w="2423" w:type="dxa"/>
            <w:vMerge/>
            <w:tcBorders>
              <w:left w:val="single" w:sz="4" w:space="0" w:color="000000"/>
            </w:tcBorders>
            <w:vAlign w:val="center"/>
          </w:tcPr>
          <w:p w:rsidR="00532364" w:rsidRDefault="00532364">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КВа-0.4 Гн</w:t>
            </w:r>
          </w:p>
        </w:tc>
        <w:tc>
          <w:tcPr>
            <w:tcW w:w="1280" w:type="dxa"/>
            <w:tcBorders>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2009</w:t>
            </w:r>
          </w:p>
        </w:tc>
      </w:tr>
      <w:tr w:rsidR="00532364">
        <w:trPr>
          <w:trHeight w:val="255"/>
          <w:jc w:val="center"/>
        </w:trPr>
        <w:tc>
          <w:tcPr>
            <w:tcW w:w="242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"Порозово"</w:t>
            </w:r>
          </w:p>
        </w:tc>
        <w:tc>
          <w:tcPr>
            <w:tcW w:w="19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КВа-0.25-Г</w:t>
            </w:r>
          </w:p>
        </w:tc>
        <w:tc>
          <w:tcPr>
            <w:tcW w:w="12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2012</w:t>
            </w:r>
          </w:p>
        </w:tc>
      </w:tr>
      <w:tr w:rsidR="00532364">
        <w:trPr>
          <w:trHeight w:val="255"/>
          <w:jc w:val="center"/>
        </w:trPr>
        <w:tc>
          <w:tcPr>
            <w:tcW w:w="2423" w:type="dxa"/>
            <w:vMerge/>
            <w:tcBorders>
              <w:top w:val="single" w:sz="4" w:space="0" w:color="000000"/>
              <w:left w:val="single" w:sz="4" w:space="0" w:color="000000"/>
              <w:bottom w:val="single" w:sz="4" w:space="0" w:color="000000"/>
            </w:tcBorders>
            <w:vAlign w:val="center"/>
          </w:tcPr>
          <w:p w:rsidR="00532364" w:rsidRDefault="00532364">
            <w:pPr>
              <w:widowControl w:val="0"/>
              <w:rPr>
                <w:color w:val="000000"/>
                <w:sz w:val="20"/>
                <w:szCs w:val="20"/>
              </w:rPr>
            </w:pPr>
          </w:p>
        </w:tc>
        <w:tc>
          <w:tcPr>
            <w:tcW w:w="19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КВа-0.25-Г</w:t>
            </w:r>
          </w:p>
        </w:tc>
        <w:tc>
          <w:tcPr>
            <w:tcW w:w="12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2012</w:t>
            </w:r>
          </w:p>
        </w:tc>
      </w:tr>
      <w:tr w:rsidR="00532364">
        <w:trPr>
          <w:trHeight w:val="255"/>
          <w:jc w:val="center"/>
        </w:trPr>
        <w:tc>
          <w:tcPr>
            <w:tcW w:w="2423" w:type="dxa"/>
            <w:vMerge w:val="restart"/>
            <w:tcBorders>
              <w:lef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"Карсашур"</w:t>
            </w: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MEGA PREX N250</w:t>
            </w:r>
          </w:p>
        </w:tc>
        <w:tc>
          <w:tcPr>
            <w:tcW w:w="1280" w:type="dxa"/>
            <w:tcBorders>
              <w:top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2012</w:t>
            </w:r>
          </w:p>
        </w:tc>
      </w:tr>
      <w:tr w:rsidR="00532364">
        <w:trPr>
          <w:trHeight w:val="255"/>
          <w:jc w:val="center"/>
        </w:trPr>
        <w:tc>
          <w:tcPr>
            <w:tcW w:w="2423" w:type="dxa"/>
            <w:vMerge/>
            <w:tcBorders>
              <w:left w:val="single" w:sz="4" w:space="0" w:color="000000"/>
            </w:tcBorders>
            <w:vAlign w:val="center"/>
          </w:tcPr>
          <w:p w:rsidR="00532364" w:rsidRDefault="00532364">
            <w:pPr>
              <w:widowControl w:val="0"/>
              <w:rPr>
                <w:color w:val="000000"/>
                <w:sz w:val="20"/>
                <w:szCs w:val="20"/>
              </w:rPr>
            </w:pPr>
          </w:p>
        </w:tc>
        <w:tc>
          <w:tcPr>
            <w:tcW w:w="1940" w:type="dxa"/>
            <w:tcBorders>
              <w:left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MEGA PREX N250</w:t>
            </w:r>
          </w:p>
        </w:tc>
        <w:tc>
          <w:tcPr>
            <w:tcW w:w="1280" w:type="dxa"/>
            <w:tcBorders>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2012</w:t>
            </w:r>
          </w:p>
        </w:tc>
      </w:tr>
      <w:tr w:rsidR="00532364">
        <w:trPr>
          <w:trHeight w:val="255"/>
          <w:jc w:val="center"/>
        </w:trPr>
        <w:tc>
          <w:tcPr>
            <w:tcW w:w="2423" w:type="dxa"/>
            <w:vMerge w:val="restart"/>
            <w:tcBorders>
              <w:top w:val="single" w:sz="4" w:space="0" w:color="000000"/>
              <w:left w:val="single" w:sz="4" w:space="0" w:color="000000"/>
              <w:bottom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"Вортчино"</w:t>
            </w:r>
          </w:p>
        </w:tc>
        <w:tc>
          <w:tcPr>
            <w:tcW w:w="19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КВГ-250</w:t>
            </w:r>
          </w:p>
        </w:tc>
        <w:tc>
          <w:tcPr>
            <w:tcW w:w="1280" w:type="dxa"/>
            <w:tcBorders>
              <w:top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2012</w:t>
            </w:r>
          </w:p>
        </w:tc>
      </w:tr>
      <w:tr w:rsidR="00532364">
        <w:trPr>
          <w:trHeight w:val="255"/>
          <w:jc w:val="center"/>
        </w:trPr>
        <w:tc>
          <w:tcPr>
            <w:tcW w:w="2423" w:type="dxa"/>
            <w:vMerge/>
            <w:tcBorders>
              <w:top w:val="single" w:sz="4" w:space="0" w:color="000000"/>
              <w:left w:val="single" w:sz="4" w:space="0" w:color="000000"/>
              <w:bottom w:val="single" w:sz="4" w:space="0" w:color="000000"/>
            </w:tcBorders>
            <w:vAlign w:val="center"/>
          </w:tcPr>
          <w:p w:rsidR="00532364" w:rsidRDefault="00532364">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КВГ-250</w:t>
            </w:r>
          </w:p>
        </w:tc>
        <w:tc>
          <w:tcPr>
            <w:tcW w:w="1280" w:type="dxa"/>
            <w:tcBorders>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2012</w:t>
            </w:r>
          </w:p>
        </w:tc>
      </w:tr>
      <w:tr w:rsidR="00532364">
        <w:trPr>
          <w:trHeight w:val="255"/>
          <w:jc w:val="center"/>
        </w:trPr>
        <w:tc>
          <w:tcPr>
            <w:tcW w:w="2423" w:type="dxa"/>
            <w:vMerge w:val="restart"/>
            <w:tcBorders>
              <w:left w:val="single" w:sz="4" w:space="0" w:color="000000"/>
              <w:bottom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"Ляльшур"</w:t>
            </w:r>
          </w:p>
        </w:tc>
        <w:tc>
          <w:tcPr>
            <w:tcW w:w="1940" w:type="dxa"/>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КВа-0,4 Гн</w:t>
            </w:r>
          </w:p>
        </w:tc>
        <w:tc>
          <w:tcPr>
            <w:tcW w:w="12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2014</w:t>
            </w:r>
          </w:p>
        </w:tc>
      </w:tr>
      <w:tr w:rsidR="00532364">
        <w:trPr>
          <w:trHeight w:val="255"/>
          <w:jc w:val="center"/>
        </w:trPr>
        <w:tc>
          <w:tcPr>
            <w:tcW w:w="2423" w:type="dxa"/>
            <w:vMerge/>
            <w:tcBorders>
              <w:left w:val="single" w:sz="4" w:space="0" w:color="000000"/>
              <w:bottom w:val="single" w:sz="4" w:space="0" w:color="000000"/>
            </w:tcBorders>
            <w:vAlign w:val="center"/>
          </w:tcPr>
          <w:p w:rsidR="00532364" w:rsidRDefault="00532364">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КВа-0,4 Гн</w:t>
            </w:r>
          </w:p>
        </w:tc>
        <w:tc>
          <w:tcPr>
            <w:tcW w:w="1280" w:type="dxa"/>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2014</w:t>
            </w:r>
          </w:p>
        </w:tc>
      </w:tr>
      <w:tr w:rsidR="00532364">
        <w:trPr>
          <w:trHeight w:val="255"/>
          <w:jc w:val="center"/>
        </w:trPr>
        <w:tc>
          <w:tcPr>
            <w:tcW w:w="2423" w:type="dxa"/>
            <w:vMerge w:val="restart"/>
            <w:tcBorders>
              <w:left w:val="single" w:sz="4" w:space="0" w:color="000000"/>
              <w:bottom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"Зюзино детский сад"</w:t>
            </w:r>
          </w:p>
        </w:tc>
        <w:tc>
          <w:tcPr>
            <w:tcW w:w="1940" w:type="dxa"/>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КВ-0,63Т</w:t>
            </w:r>
          </w:p>
        </w:tc>
        <w:tc>
          <w:tcPr>
            <w:tcW w:w="1280" w:type="dxa"/>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2013</w:t>
            </w:r>
          </w:p>
        </w:tc>
      </w:tr>
      <w:tr w:rsidR="00532364">
        <w:trPr>
          <w:trHeight w:val="255"/>
          <w:jc w:val="center"/>
        </w:trPr>
        <w:tc>
          <w:tcPr>
            <w:tcW w:w="2423" w:type="dxa"/>
            <w:vMerge/>
            <w:tcBorders>
              <w:left w:val="single" w:sz="4" w:space="0" w:color="000000"/>
              <w:bottom w:val="single" w:sz="4" w:space="0" w:color="000000"/>
            </w:tcBorders>
            <w:vAlign w:val="center"/>
          </w:tcPr>
          <w:p w:rsidR="00532364" w:rsidRDefault="00532364">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КВ-0,63Т</w:t>
            </w:r>
          </w:p>
        </w:tc>
        <w:tc>
          <w:tcPr>
            <w:tcW w:w="1280" w:type="dxa"/>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2014</w:t>
            </w:r>
          </w:p>
        </w:tc>
      </w:tr>
      <w:tr w:rsidR="00532364">
        <w:trPr>
          <w:trHeight w:val="255"/>
          <w:jc w:val="center"/>
        </w:trPr>
        <w:tc>
          <w:tcPr>
            <w:tcW w:w="2423" w:type="dxa"/>
            <w:vMerge w:val="restart"/>
            <w:tcBorders>
              <w:left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"Мувыр"</w:t>
            </w:r>
          </w:p>
        </w:tc>
        <w:tc>
          <w:tcPr>
            <w:tcW w:w="1940" w:type="dxa"/>
            <w:tcBorders>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КВ-0,63Т</w:t>
            </w:r>
          </w:p>
        </w:tc>
        <w:tc>
          <w:tcPr>
            <w:tcW w:w="1280" w:type="dxa"/>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2008</w:t>
            </w:r>
          </w:p>
        </w:tc>
      </w:tr>
      <w:tr w:rsidR="00532364">
        <w:trPr>
          <w:trHeight w:val="255"/>
          <w:jc w:val="center"/>
        </w:trPr>
        <w:tc>
          <w:tcPr>
            <w:tcW w:w="2423" w:type="dxa"/>
            <w:vMerge/>
            <w:tcBorders>
              <w:left w:val="single" w:sz="4" w:space="0" w:color="000000"/>
              <w:right w:val="single" w:sz="4" w:space="0" w:color="000000"/>
            </w:tcBorders>
            <w:vAlign w:val="center"/>
          </w:tcPr>
          <w:p w:rsidR="00532364" w:rsidRDefault="00532364">
            <w:pPr>
              <w:widowControl w:val="0"/>
              <w:rPr>
                <w:color w:val="000000"/>
                <w:sz w:val="20"/>
                <w:szCs w:val="20"/>
              </w:rPr>
            </w:pPr>
          </w:p>
        </w:tc>
        <w:tc>
          <w:tcPr>
            <w:tcW w:w="1940" w:type="dxa"/>
            <w:tcBorders>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КВ-0,63Т</w:t>
            </w:r>
          </w:p>
        </w:tc>
        <w:tc>
          <w:tcPr>
            <w:tcW w:w="1280" w:type="dxa"/>
            <w:tcBorders>
              <w:left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2012</w:t>
            </w:r>
          </w:p>
        </w:tc>
      </w:tr>
      <w:tr w:rsidR="00532364">
        <w:trPr>
          <w:trHeight w:val="255"/>
          <w:jc w:val="center"/>
        </w:trPr>
        <w:tc>
          <w:tcPr>
            <w:tcW w:w="2423" w:type="dxa"/>
            <w:vMerge w:val="restart"/>
            <w:tcBorders>
              <w:top w:val="single" w:sz="4" w:space="0" w:color="000000"/>
              <w:left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"Петуньки"</w:t>
            </w:r>
          </w:p>
        </w:tc>
        <w:tc>
          <w:tcPr>
            <w:tcW w:w="1940" w:type="dxa"/>
            <w:tcBorders>
              <w:top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RSA-120</w:t>
            </w:r>
          </w:p>
        </w:tc>
        <w:tc>
          <w:tcPr>
            <w:tcW w:w="12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2020</w:t>
            </w:r>
          </w:p>
        </w:tc>
      </w:tr>
      <w:tr w:rsidR="00532364">
        <w:trPr>
          <w:trHeight w:val="255"/>
          <w:jc w:val="center"/>
        </w:trPr>
        <w:tc>
          <w:tcPr>
            <w:tcW w:w="2423" w:type="dxa"/>
            <w:vMerge/>
            <w:tcBorders>
              <w:left w:val="single" w:sz="4" w:space="0" w:color="000000"/>
              <w:right w:val="single" w:sz="4" w:space="0" w:color="000000"/>
            </w:tcBorders>
            <w:vAlign w:val="center"/>
          </w:tcPr>
          <w:p w:rsidR="00532364" w:rsidRDefault="00532364">
            <w:pPr>
              <w:widowControl w:val="0"/>
              <w:rPr>
                <w:color w:val="000000"/>
                <w:sz w:val="20"/>
                <w:szCs w:val="20"/>
              </w:rPr>
            </w:pPr>
          </w:p>
        </w:tc>
        <w:tc>
          <w:tcPr>
            <w:tcW w:w="1940" w:type="dxa"/>
            <w:tcBorders>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RSA-120</w:t>
            </w:r>
          </w:p>
        </w:tc>
        <w:tc>
          <w:tcPr>
            <w:tcW w:w="1280" w:type="dxa"/>
            <w:tcBorders>
              <w:left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2020</w:t>
            </w:r>
          </w:p>
        </w:tc>
      </w:tr>
      <w:tr w:rsidR="00532364">
        <w:trPr>
          <w:trHeight w:val="255"/>
          <w:jc w:val="center"/>
        </w:trPr>
        <w:tc>
          <w:tcPr>
            <w:tcW w:w="2423" w:type="dxa"/>
            <w:vMerge/>
            <w:tcBorders>
              <w:left w:val="single" w:sz="4" w:space="0" w:color="000000"/>
              <w:right w:val="single" w:sz="4" w:space="0" w:color="000000"/>
            </w:tcBorders>
            <w:vAlign w:val="center"/>
          </w:tcPr>
          <w:p w:rsidR="00532364" w:rsidRDefault="00532364">
            <w:pPr>
              <w:widowControl w:val="0"/>
              <w:rPr>
                <w:color w:val="000000"/>
                <w:sz w:val="20"/>
                <w:szCs w:val="20"/>
              </w:rPr>
            </w:pPr>
          </w:p>
        </w:tc>
        <w:tc>
          <w:tcPr>
            <w:tcW w:w="1940" w:type="dxa"/>
            <w:tcBorders>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КВ-0,4Т (резерв)</w:t>
            </w:r>
          </w:p>
        </w:tc>
        <w:tc>
          <w:tcPr>
            <w:tcW w:w="1280" w:type="dxa"/>
            <w:tcBorders>
              <w:left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2010</w:t>
            </w:r>
          </w:p>
        </w:tc>
      </w:tr>
      <w:tr w:rsidR="00532364">
        <w:trPr>
          <w:trHeight w:val="255"/>
          <w:jc w:val="center"/>
        </w:trPr>
        <w:tc>
          <w:tcPr>
            <w:tcW w:w="2423" w:type="dxa"/>
            <w:vMerge w:val="restart"/>
            <w:tcBorders>
              <w:top w:val="single" w:sz="4" w:space="0" w:color="000000"/>
              <w:left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"Пашур Вишур"</w:t>
            </w:r>
          </w:p>
        </w:tc>
        <w:tc>
          <w:tcPr>
            <w:tcW w:w="1940"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RS-A100</w:t>
            </w:r>
          </w:p>
        </w:tc>
        <w:tc>
          <w:tcPr>
            <w:tcW w:w="12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2015</w:t>
            </w:r>
          </w:p>
        </w:tc>
      </w:tr>
      <w:tr w:rsidR="00532364">
        <w:trPr>
          <w:trHeight w:val="255"/>
          <w:jc w:val="center"/>
        </w:trPr>
        <w:tc>
          <w:tcPr>
            <w:tcW w:w="2423" w:type="dxa"/>
            <w:vMerge/>
            <w:tcBorders>
              <w:top w:val="single" w:sz="4" w:space="0" w:color="000000"/>
              <w:left w:val="single" w:sz="4" w:space="0" w:color="000000"/>
              <w:right w:val="single" w:sz="4" w:space="0" w:color="000000"/>
            </w:tcBorders>
            <w:vAlign w:val="center"/>
          </w:tcPr>
          <w:p w:rsidR="00532364" w:rsidRDefault="00532364">
            <w:pPr>
              <w:widowControl w:val="0"/>
              <w:rPr>
                <w:color w:val="000000"/>
                <w:sz w:val="20"/>
                <w:szCs w:val="20"/>
              </w:rPr>
            </w:pPr>
          </w:p>
        </w:tc>
        <w:tc>
          <w:tcPr>
            <w:tcW w:w="1940" w:type="dxa"/>
            <w:tcBorders>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RS-A100</w:t>
            </w:r>
          </w:p>
        </w:tc>
        <w:tc>
          <w:tcPr>
            <w:tcW w:w="1280" w:type="dxa"/>
            <w:tcBorders>
              <w:left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2015</w:t>
            </w:r>
          </w:p>
        </w:tc>
      </w:tr>
      <w:tr w:rsidR="00532364">
        <w:trPr>
          <w:trHeight w:val="255"/>
          <w:jc w:val="center"/>
        </w:trPr>
        <w:tc>
          <w:tcPr>
            <w:tcW w:w="242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"Н. Казес"</w:t>
            </w:r>
          </w:p>
        </w:tc>
        <w:tc>
          <w:tcPr>
            <w:tcW w:w="1940"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RS-A60</w:t>
            </w:r>
          </w:p>
        </w:tc>
        <w:tc>
          <w:tcPr>
            <w:tcW w:w="12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2015</w:t>
            </w:r>
          </w:p>
        </w:tc>
      </w:tr>
      <w:tr w:rsidR="00532364">
        <w:trPr>
          <w:trHeight w:val="255"/>
          <w:jc w:val="center"/>
        </w:trPr>
        <w:tc>
          <w:tcPr>
            <w:tcW w:w="2423" w:type="dxa"/>
            <w:vMerge/>
            <w:tcBorders>
              <w:top w:val="single" w:sz="4" w:space="0" w:color="000000"/>
              <w:left w:val="single" w:sz="4" w:space="0" w:color="000000"/>
              <w:bottom w:val="single" w:sz="4" w:space="0" w:color="000000"/>
              <w:right w:val="single" w:sz="4" w:space="0" w:color="000000"/>
            </w:tcBorders>
            <w:vAlign w:val="center"/>
          </w:tcPr>
          <w:p w:rsidR="00532364" w:rsidRDefault="00532364">
            <w:pPr>
              <w:widowControl w:val="0"/>
              <w:rPr>
                <w:color w:val="000000"/>
                <w:sz w:val="20"/>
                <w:szCs w:val="20"/>
              </w:rPr>
            </w:pPr>
          </w:p>
        </w:tc>
        <w:tc>
          <w:tcPr>
            <w:tcW w:w="1940" w:type="dxa"/>
            <w:tcBorders>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RS-A60</w:t>
            </w:r>
          </w:p>
        </w:tc>
        <w:tc>
          <w:tcPr>
            <w:tcW w:w="1280" w:type="dxa"/>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2015</w:t>
            </w:r>
          </w:p>
        </w:tc>
      </w:tr>
      <w:tr w:rsidR="00532364">
        <w:trPr>
          <w:trHeight w:val="255"/>
          <w:jc w:val="center"/>
        </w:trPr>
        <w:tc>
          <w:tcPr>
            <w:tcW w:w="242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w:t>
            </w:r>
            <w:proofErr w:type="gramStart"/>
            <w:r>
              <w:rPr>
                <w:color w:val="000000"/>
                <w:sz w:val="20"/>
                <w:szCs w:val="20"/>
              </w:rPr>
              <w:t>Заречный</w:t>
            </w:r>
            <w:proofErr w:type="gramEnd"/>
            <w:r>
              <w:rPr>
                <w:color w:val="000000"/>
                <w:sz w:val="20"/>
                <w:szCs w:val="20"/>
              </w:rPr>
              <w:t xml:space="preserve"> Вишур"</w:t>
            </w:r>
          </w:p>
        </w:tc>
        <w:tc>
          <w:tcPr>
            <w:tcW w:w="1940" w:type="dxa"/>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RS-A100</w:t>
            </w:r>
          </w:p>
        </w:tc>
        <w:tc>
          <w:tcPr>
            <w:tcW w:w="1280" w:type="dxa"/>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2016</w:t>
            </w:r>
          </w:p>
        </w:tc>
      </w:tr>
      <w:tr w:rsidR="00532364">
        <w:trPr>
          <w:trHeight w:val="255"/>
          <w:jc w:val="center"/>
        </w:trPr>
        <w:tc>
          <w:tcPr>
            <w:tcW w:w="2423" w:type="dxa"/>
            <w:vMerge/>
            <w:tcBorders>
              <w:top w:val="single" w:sz="4" w:space="0" w:color="000000"/>
              <w:left w:val="single" w:sz="4" w:space="0" w:color="000000"/>
              <w:bottom w:val="single" w:sz="4" w:space="0" w:color="000000"/>
              <w:right w:val="single" w:sz="4" w:space="0" w:color="000000"/>
            </w:tcBorders>
            <w:vAlign w:val="center"/>
          </w:tcPr>
          <w:p w:rsidR="00532364" w:rsidRDefault="00532364">
            <w:pPr>
              <w:widowControl w:val="0"/>
              <w:rPr>
                <w:color w:val="000000"/>
                <w:sz w:val="20"/>
                <w:szCs w:val="20"/>
              </w:rPr>
            </w:pPr>
          </w:p>
        </w:tc>
        <w:tc>
          <w:tcPr>
            <w:tcW w:w="1940" w:type="dxa"/>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RS-A100</w:t>
            </w:r>
          </w:p>
        </w:tc>
        <w:tc>
          <w:tcPr>
            <w:tcW w:w="1280" w:type="dxa"/>
            <w:tcBorders>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color w:val="000000"/>
                <w:sz w:val="20"/>
                <w:szCs w:val="20"/>
              </w:rPr>
              <w:t>2016</w:t>
            </w:r>
          </w:p>
        </w:tc>
      </w:tr>
    </w:tbl>
    <w:p w:rsidR="00532364" w:rsidRDefault="00532364">
      <w:pPr>
        <w:ind w:firstLine="567"/>
        <w:jc w:val="both"/>
        <w:rPr>
          <w:rFonts w:eastAsia="Calibri"/>
          <w:lang w:eastAsia="en-US"/>
        </w:rPr>
      </w:pPr>
    </w:p>
    <w:p w:rsidR="00532364" w:rsidRDefault="00575AE1">
      <w:pPr>
        <w:pStyle w:val="afd"/>
        <w:spacing w:after="0"/>
      </w:pPr>
      <w:bookmarkStart w:id="114" w:name="_Toc143262841"/>
      <w:r>
        <w:t>1.2.6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bookmarkEnd w:id="114"/>
    </w:p>
    <w:p w:rsidR="00532364" w:rsidRDefault="00575AE1">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На территории Шарканского района источники тепловой энергии, функционирующие в режиме комбинированной выработки электрической и тепловой энергии, отсутствуют.</w:t>
      </w:r>
    </w:p>
    <w:p w:rsidR="00532364" w:rsidRDefault="00532364">
      <w:pPr>
        <w:pStyle w:val="ConsPlusNormal"/>
        <w:ind w:firstLine="540"/>
        <w:jc w:val="both"/>
        <w:rPr>
          <w:rFonts w:ascii="Times New Roman" w:hAnsi="Times New Roman" w:cs="Times New Roman"/>
          <w:sz w:val="24"/>
          <w:szCs w:val="24"/>
        </w:rPr>
      </w:pPr>
    </w:p>
    <w:p w:rsidR="00532364" w:rsidRDefault="00575AE1">
      <w:pPr>
        <w:pStyle w:val="afd"/>
        <w:spacing w:after="0"/>
      </w:pPr>
      <w:bookmarkStart w:id="115" w:name="_Toc143262842"/>
      <w:r>
        <w:t>1.2.7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115"/>
    </w:p>
    <w:p w:rsidR="00532364" w:rsidRDefault="00575AE1">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Регулирование отпуска тепловой энергии с коллекторов котельной (центральное регулирование) осуществляется по качественному методу регулирования по температурному графику 95/70.</w:t>
      </w:r>
    </w:p>
    <w:p w:rsidR="00532364" w:rsidRDefault="00532364">
      <w:pPr>
        <w:pStyle w:val="ConsPlusNormal"/>
        <w:ind w:firstLine="540"/>
        <w:jc w:val="both"/>
        <w:rPr>
          <w:rFonts w:ascii="Times New Roman" w:hAnsi="Times New Roman" w:cs="Times New Roman"/>
          <w:sz w:val="24"/>
          <w:szCs w:val="24"/>
        </w:rPr>
      </w:pPr>
    </w:p>
    <w:p w:rsidR="00532364" w:rsidRDefault="00575AE1">
      <w:pPr>
        <w:pStyle w:val="afd"/>
        <w:spacing w:after="0"/>
      </w:pPr>
      <w:bookmarkStart w:id="116" w:name="_Toc143262843"/>
      <w:r>
        <w:t>1.2.8 среднегодовая загрузка оборудования</w:t>
      </w:r>
      <w:bookmarkEnd w:id="116"/>
    </w:p>
    <w:p w:rsidR="00532364" w:rsidRDefault="00575AE1">
      <w:pPr>
        <w:jc w:val="right"/>
      </w:pPr>
      <w:r>
        <w:t>Таблица 1.2.8. Загрузка оборудования</w:t>
      </w:r>
    </w:p>
    <w:tbl>
      <w:tblPr>
        <w:tblW w:w="8080" w:type="dxa"/>
        <w:jc w:val="center"/>
        <w:tblLayout w:type="fixed"/>
        <w:tblLook w:val="04A0"/>
      </w:tblPr>
      <w:tblGrid>
        <w:gridCol w:w="3968"/>
        <w:gridCol w:w="4112"/>
      </w:tblGrid>
      <w:tr w:rsidR="00532364">
        <w:trPr>
          <w:jc w:val="center"/>
        </w:trPr>
        <w:tc>
          <w:tcPr>
            <w:tcW w:w="3968" w:type="dxa"/>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b/>
                <w:sz w:val="20"/>
                <w:szCs w:val="20"/>
              </w:rPr>
            </w:pPr>
            <w:r>
              <w:rPr>
                <w:b/>
                <w:sz w:val="20"/>
                <w:szCs w:val="20"/>
              </w:rPr>
              <w:t>Наименование источника системы теплоснабжения</w:t>
            </w:r>
          </w:p>
        </w:tc>
        <w:tc>
          <w:tcPr>
            <w:tcW w:w="4111" w:type="dxa"/>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b/>
                <w:sz w:val="20"/>
                <w:szCs w:val="20"/>
              </w:rPr>
            </w:pPr>
            <w:r>
              <w:rPr>
                <w:b/>
                <w:sz w:val="20"/>
                <w:szCs w:val="20"/>
              </w:rPr>
              <w:t>Период работы</w:t>
            </w:r>
          </w:p>
        </w:tc>
      </w:tr>
      <w:tr w:rsidR="00532364">
        <w:trPr>
          <w:jc w:val="center"/>
        </w:trPr>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both"/>
              <w:rPr>
                <w:color w:val="000000"/>
                <w:sz w:val="20"/>
                <w:szCs w:val="20"/>
              </w:rPr>
            </w:pPr>
            <w:r>
              <w:rPr>
                <w:color w:val="000000"/>
              </w:rPr>
              <w:t>Котельная «</w:t>
            </w:r>
            <w:proofErr w:type="spellStart"/>
            <w:r>
              <w:rPr>
                <w:color w:val="000000"/>
              </w:rPr>
              <w:t>Центальная</w:t>
            </w:r>
            <w:proofErr w:type="spellEnd"/>
            <w:r>
              <w:rPr>
                <w:color w:val="000000"/>
              </w:rPr>
              <w:t>»</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сезонный</w:t>
            </w:r>
          </w:p>
        </w:tc>
      </w:tr>
      <w:tr w:rsidR="00532364">
        <w:trPr>
          <w:jc w:val="center"/>
        </w:trPr>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rPr>
              <w:t>Котельная ЦРБ</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круглогодичный</w:t>
            </w:r>
          </w:p>
        </w:tc>
      </w:tr>
      <w:tr w:rsidR="00532364">
        <w:trPr>
          <w:jc w:val="center"/>
        </w:trPr>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rPr>
              <w:t>Котельная "База"</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сезонный</w:t>
            </w:r>
          </w:p>
        </w:tc>
      </w:tr>
      <w:tr w:rsidR="00532364">
        <w:trPr>
          <w:jc w:val="center"/>
        </w:trPr>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rPr>
            </w:pPr>
            <w:r>
              <w:rPr>
                <w:color w:val="000000"/>
              </w:rPr>
              <w:t>Котельная "ДУ"</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сезонный</w:t>
            </w:r>
          </w:p>
        </w:tc>
      </w:tr>
      <w:tr w:rsidR="00532364">
        <w:trPr>
          <w:jc w:val="center"/>
        </w:trPr>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rPr>
            </w:pPr>
            <w:r>
              <w:rPr>
                <w:color w:val="000000"/>
              </w:rPr>
              <w:t>Котельная "Стадион"</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круглогодичный</w:t>
            </w:r>
          </w:p>
        </w:tc>
      </w:tr>
      <w:tr w:rsidR="00532364">
        <w:trPr>
          <w:jc w:val="center"/>
        </w:trPr>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rPr>
            </w:pPr>
            <w:r>
              <w:rPr>
                <w:color w:val="000000"/>
              </w:rPr>
              <w:lastRenderedPageBreak/>
              <w:t>Котельная "Дет</w:t>
            </w:r>
            <w:proofErr w:type="gramStart"/>
            <w:r>
              <w:rPr>
                <w:color w:val="000000"/>
              </w:rPr>
              <w:t>.</w:t>
            </w:r>
            <w:proofErr w:type="gramEnd"/>
            <w:r>
              <w:rPr>
                <w:color w:val="000000"/>
              </w:rPr>
              <w:t xml:space="preserve"> </w:t>
            </w:r>
            <w:proofErr w:type="gramStart"/>
            <w:r>
              <w:rPr>
                <w:color w:val="000000"/>
              </w:rPr>
              <w:t>с</w:t>
            </w:r>
            <w:proofErr w:type="gramEnd"/>
            <w:r>
              <w:rPr>
                <w:color w:val="000000"/>
              </w:rPr>
              <w:t>ад №4"</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r>
      <w:tr w:rsidR="00532364">
        <w:trPr>
          <w:jc w:val="center"/>
        </w:trPr>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rPr>
            </w:pPr>
            <w:r>
              <w:rPr>
                <w:color w:val="000000"/>
              </w:rPr>
              <w:t>Котельная "Кыква"</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сезонный</w:t>
            </w:r>
          </w:p>
        </w:tc>
      </w:tr>
      <w:tr w:rsidR="00532364">
        <w:trPr>
          <w:jc w:val="center"/>
        </w:trPr>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rPr>
            </w:pPr>
            <w:r>
              <w:rPr>
                <w:color w:val="000000"/>
              </w:rPr>
              <w:t>Котельная "Быги"</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сезонный</w:t>
            </w:r>
          </w:p>
        </w:tc>
      </w:tr>
      <w:tr w:rsidR="00532364">
        <w:trPr>
          <w:jc w:val="center"/>
        </w:trPr>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rPr>
            </w:pPr>
            <w:r>
              <w:rPr>
                <w:color w:val="000000"/>
              </w:rPr>
              <w:t>Котельная "Сосновка"</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сезонный</w:t>
            </w:r>
          </w:p>
        </w:tc>
      </w:tr>
      <w:tr w:rsidR="00532364">
        <w:trPr>
          <w:jc w:val="center"/>
        </w:trPr>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rPr>
            </w:pPr>
            <w:r>
              <w:rPr>
                <w:color w:val="000000"/>
              </w:rPr>
              <w:t>Котельная "Н. Кивары"</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сезонный</w:t>
            </w:r>
          </w:p>
        </w:tc>
      </w:tr>
      <w:tr w:rsidR="00532364">
        <w:trPr>
          <w:jc w:val="center"/>
        </w:trPr>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rPr>
            </w:pPr>
            <w:r>
              <w:rPr>
                <w:color w:val="000000"/>
              </w:rPr>
              <w:t>Котельная "Мишкино"</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сезонный</w:t>
            </w:r>
          </w:p>
        </w:tc>
      </w:tr>
      <w:tr w:rsidR="00532364">
        <w:trPr>
          <w:jc w:val="center"/>
        </w:trPr>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rPr>
            </w:pPr>
            <w:r>
              <w:rPr>
                <w:color w:val="000000"/>
              </w:rPr>
              <w:t>Котельная "Порозово"</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сезонный</w:t>
            </w:r>
          </w:p>
        </w:tc>
      </w:tr>
      <w:tr w:rsidR="00532364">
        <w:trPr>
          <w:jc w:val="center"/>
        </w:trPr>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rPr>
            </w:pPr>
            <w:r>
              <w:rPr>
                <w:color w:val="000000"/>
              </w:rPr>
              <w:t>Котельная "Карсашур"</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сезонный</w:t>
            </w:r>
          </w:p>
        </w:tc>
      </w:tr>
      <w:tr w:rsidR="00532364">
        <w:trPr>
          <w:jc w:val="center"/>
        </w:trPr>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rPr>
            </w:pPr>
            <w:r>
              <w:rPr>
                <w:color w:val="000000"/>
              </w:rPr>
              <w:t>Котельная "Вортчино"</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сезонный</w:t>
            </w:r>
          </w:p>
        </w:tc>
      </w:tr>
      <w:tr w:rsidR="00532364">
        <w:trPr>
          <w:jc w:val="center"/>
        </w:trPr>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rPr>
            </w:pPr>
            <w:r>
              <w:rPr>
                <w:color w:val="000000"/>
              </w:rPr>
              <w:t>Котельная "Ляльшур"</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сезонный</w:t>
            </w:r>
          </w:p>
        </w:tc>
      </w:tr>
      <w:tr w:rsidR="00532364">
        <w:trPr>
          <w:jc w:val="center"/>
        </w:trPr>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rPr>
            </w:pPr>
            <w:r>
              <w:rPr>
                <w:color w:val="000000"/>
              </w:rPr>
              <w:t>Котельная "Зюзино детский сад"</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сезонный</w:t>
            </w:r>
          </w:p>
        </w:tc>
      </w:tr>
      <w:tr w:rsidR="00532364">
        <w:trPr>
          <w:jc w:val="center"/>
        </w:trPr>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rPr>
            </w:pPr>
            <w:r>
              <w:rPr>
                <w:color w:val="000000"/>
              </w:rPr>
              <w:t>Котельная "Мувыр"</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сезонный</w:t>
            </w:r>
          </w:p>
        </w:tc>
      </w:tr>
      <w:tr w:rsidR="00532364">
        <w:trPr>
          <w:jc w:val="center"/>
        </w:trPr>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rPr>
            </w:pPr>
            <w:r>
              <w:rPr>
                <w:color w:val="000000"/>
              </w:rPr>
              <w:t>Котельная "Петуньки"</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сезонный</w:t>
            </w:r>
          </w:p>
        </w:tc>
      </w:tr>
      <w:tr w:rsidR="00532364">
        <w:trPr>
          <w:jc w:val="center"/>
        </w:trPr>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rPr>
            </w:pPr>
            <w:r>
              <w:rPr>
                <w:color w:val="000000"/>
              </w:rPr>
              <w:t>Котельная "Пашур Вишур"</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сезонный</w:t>
            </w:r>
          </w:p>
        </w:tc>
      </w:tr>
      <w:tr w:rsidR="00532364">
        <w:trPr>
          <w:jc w:val="center"/>
        </w:trPr>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rPr>
            </w:pPr>
            <w:r>
              <w:rPr>
                <w:color w:val="000000"/>
              </w:rPr>
              <w:t>Котельная "Н. Казес"</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сезонный</w:t>
            </w:r>
          </w:p>
        </w:tc>
      </w:tr>
      <w:tr w:rsidR="00532364">
        <w:trPr>
          <w:jc w:val="center"/>
        </w:trPr>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rPr>
            </w:pPr>
            <w:r>
              <w:rPr>
                <w:color w:val="000000"/>
              </w:rPr>
              <w:t>Котельная "</w:t>
            </w:r>
            <w:proofErr w:type="gramStart"/>
            <w:r>
              <w:rPr>
                <w:color w:val="000000"/>
              </w:rPr>
              <w:t>Заречный</w:t>
            </w:r>
            <w:proofErr w:type="gramEnd"/>
            <w:r>
              <w:rPr>
                <w:color w:val="000000"/>
              </w:rPr>
              <w:t xml:space="preserve"> Вишур"</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сезонный</w:t>
            </w:r>
          </w:p>
        </w:tc>
      </w:tr>
    </w:tbl>
    <w:p w:rsidR="00532364" w:rsidRDefault="00532364">
      <w:pPr>
        <w:pStyle w:val="ConsPlusNormal"/>
        <w:ind w:firstLine="540"/>
        <w:jc w:val="both"/>
        <w:rPr>
          <w:rFonts w:ascii="Times New Roman" w:hAnsi="Times New Roman" w:cs="Times New Roman"/>
          <w:sz w:val="24"/>
          <w:szCs w:val="24"/>
        </w:rPr>
      </w:pPr>
    </w:p>
    <w:p w:rsidR="00532364" w:rsidRDefault="00575AE1">
      <w:pPr>
        <w:pStyle w:val="afd"/>
        <w:spacing w:after="0"/>
      </w:pPr>
      <w:bookmarkStart w:id="117" w:name="_Toc143262844"/>
      <w:r>
        <w:t>1.2.9 способы учета тепла, отпущенного в тепловые сети</w:t>
      </w:r>
      <w:bookmarkEnd w:id="117"/>
    </w:p>
    <w:p w:rsidR="00532364" w:rsidRDefault="00575AE1">
      <w:pPr>
        <w:pStyle w:val="ConsPlusNormal"/>
        <w:ind w:firstLine="540"/>
        <w:jc w:val="both"/>
        <w:rPr>
          <w:rFonts w:ascii="Times New Roman" w:hAnsi="Times New Roman" w:cs="Times New Roman"/>
          <w:sz w:val="24"/>
          <w:szCs w:val="24"/>
        </w:rPr>
      </w:pPr>
      <w:r>
        <w:t xml:space="preserve">Сведения о способах </w:t>
      </w:r>
      <w:proofErr w:type="gramStart"/>
      <w:r>
        <w:t>учета тепла, отпущенного в тепловые сети отсутствуют</w:t>
      </w:r>
      <w:proofErr w:type="gramEnd"/>
      <w:r>
        <w:t>.</w:t>
      </w:r>
    </w:p>
    <w:p w:rsidR="00532364" w:rsidRDefault="00575AE1">
      <w:pPr>
        <w:pStyle w:val="afd"/>
        <w:spacing w:after="0"/>
      </w:pPr>
      <w:bookmarkStart w:id="118" w:name="_Toc143262845"/>
      <w:r>
        <w:t>1.2.10 статистика отказов и восстановлений оборудования источников тепловой энергии</w:t>
      </w:r>
      <w:bookmarkEnd w:id="118"/>
    </w:p>
    <w:p w:rsidR="00532364" w:rsidRDefault="00575AE1">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Техническое состояние котельных и технологического оборудования удовлетворительное. Отказов оборудования за отопительный период не было.</w:t>
      </w:r>
    </w:p>
    <w:p w:rsidR="00532364" w:rsidRDefault="00532364">
      <w:pPr>
        <w:pStyle w:val="ConsPlusNormal"/>
        <w:ind w:firstLine="540"/>
        <w:jc w:val="both"/>
        <w:rPr>
          <w:rFonts w:ascii="Times New Roman" w:hAnsi="Times New Roman" w:cs="Times New Roman"/>
          <w:sz w:val="24"/>
          <w:szCs w:val="24"/>
        </w:rPr>
      </w:pPr>
    </w:p>
    <w:p w:rsidR="00532364" w:rsidRDefault="00575AE1">
      <w:pPr>
        <w:pStyle w:val="afd"/>
        <w:spacing w:after="0"/>
      </w:pPr>
      <w:bookmarkStart w:id="119" w:name="_Toc143262846"/>
      <w:r>
        <w:t>1.2.11 предписания надзорных органов по запрещению дальнейшей эксплуатации источников тепловой энергии</w:t>
      </w:r>
      <w:bookmarkEnd w:id="119"/>
    </w:p>
    <w:p w:rsidR="00532364" w:rsidRDefault="00575AE1">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Предписания надзорных органов по запрещению дальнейшей эксплуатации источников тепловой энергии отсутствуют.</w:t>
      </w:r>
    </w:p>
    <w:p w:rsidR="00532364" w:rsidRDefault="00532364">
      <w:pPr>
        <w:pStyle w:val="ConsPlusNormal"/>
        <w:ind w:firstLine="540"/>
        <w:jc w:val="both"/>
        <w:rPr>
          <w:rFonts w:ascii="Times New Roman" w:hAnsi="Times New Roman" w:cs="Times New Roman"/>
          <w:sz w:val="24"/>
          <w:szCs w:val="24"/>
        </w:rPr>
      </w:pPr>
    </w:p>
    <w:p w:rsidR="00532364" w:rsidRDefault="00575AE1">
      <w:pPr>
        <w:pStyle w:val="afd"/>
        <w:spacing w:after="0"/>
      </w:pPr>
      <w:bookmarkStart w:id="120" w:name="_Toc143262847"/>
      <w:r>
        <w:t>1.2.12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120"/>
    </w:p>
    <w:p w:rsidR="00532364" w:rsidRDefault="00575AE1">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На территории Шарканского района источники тепловой энергии, функционирующие в режиме комбинированной выработки электрической и тепловой энергии, отсутствуют.</w:t>
      </w:r>
    </w:p>
    <w:p w:rsidR="00532364" w:rsidRDefault="00532364">
      <w:pPr>
        <w:pStyle w:val="ConsPlusNormal"/>
        <w:ind w:firstLine="540"/>
        <w:jc w:val="both"/>
        <w:rPr>
          <w:rFonts w:ascii="Times New Roman" w:hAnsi="Times New Roman" w:cs="Times New Roman"/>
          <w:sz w:val="24"/>
          <w:szCs w:val="24"/>
        </w:rPr>
      </w:pPr>
    </w:p>
    <w:p w:rsidR="00532364" w:rsidRDefault="00575AE1">
      <w:pPr>
        <w:pStyle w:val="afd"/>
        <w:spacing w:after="0"/>
      </w:pPr>
      <w:bookmarkStart w:id="121" w:name="_Toc143262848"/>
      <w:r>
        <w:t>Часть 3 "Тепловые сети, сооружения на них "</w:t>
      </w:r>
      <w:bookmarkEnd w:id="121"/>
    </w:p>
    <w:p w:rsidR="00532364" w:rsidRDefault="00575AE1">
      <w:pPr>
        <w:pStyle w:val="afd"/>
        <w:spacing w:after="0"/>
      </w:pPr>
      <w:bookmarkStart w:id="122" w:name="_Toc143262849"/>
      <w:r>
        <w:t>1.3.1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bookmarkEnd w:id="122"/>
    </w:p>
    <w:p w:rsidR="00532364" w:rsidRDefault="00575AE1">
      <w:pPr>
        <w:ind w:firstLine="567"/>
        <w:jc w:val="right"/>
        <w:rPr>
          <w:rFonts w:eastAsia="Calibri"/>
          <w:lang w:eastAsia="en-US"/>
        </w:rPr>
      </w:pPr>
      <w:r>
        <w:rPr>
          <w:rFonts w:eastAsia="Calibri"/>
          <w:lang w:eastAsia="en-US"/>
        </w:rPr>
        <w:t>Таблица 1.3.1. Структура тепловых сетей</w:t>
      </w:r>
    </w:p>
    <w:tbl>
      <w:tblPr>
        <w:tblStyle w:val="TableGrid11"/>
        <w:tblW w:w="9929" w:type="dxa"/>
        <w:jc w:val="center"/>
        <w:tblInd w:w="0" w:type="dxa"/>
        <w:tblLayout w:type="fixed"/>
        <w:tblCellMar>
          <w:left w:w="22" w:type="dxa"/>
          <w:right w:w="65" w:type="dxa"/>
        </w:tblCellMar>
        <w:tblLook w:val="04A0"/>
      </w:tblPr>
      <w:tblGrid>
        <w:gridCol w:w="2977"/>
        <w:gridCol w:w="1015"/>
        <w:gridCol w:w="1709"/>
        <w:gridCol w:w="1600"/>
        <w:gridCol w:w="1421"/>
        <w:gridCol w:w="1207"/>
      </w:tblGrid>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b/>
                <w:color w:val="000000"/>
              </w:rPr>
              <w:t>Наименование источника системы теплоснабжения</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b/>
                <w:color w:val="000000"/>
              </w:rPr>
              <w:t xml:space="preserve">Диаметр, </w:t>
            </w:r>
            <w:proofErr w:type="gramStart"/>
            <w:r>
              <w:rPr>
                <w:b/>
                <w:color w:val="000000"/>
              </w:rPr>
              <w:t>мм</w:t>
            </w:r>
            <w:proofErr w:type="gramEnd"/>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ind w:left="48"/>
              <w:jc w:val="center"/>
              <w:rPr>
                <w:color w:val="000000"/>
              </w:rPr>
            </w:pPr>
            <w:r>
              <w:rPr>
                <w:b/>
                <w:color w:val="000000"/>
              </w:rPr>
              <w:t xml:space="preserve">Протяженность сетей, </w:t>
            </w:r>
            <w:proofErr w:type="gramStart"/>
            <w:r>
              <w:rPr>
                <w:b/>
                <w:color w:val="000000"/>
              </w:rPr>
              <w:t>км</w:t>
            </w:r>
            <w:proofErr w:type="gramEnd"/>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b/>
                <w:color w:val="000000"/>
              </w:rPr>
            </w:pPr>
            <w:r>
              <w:rPr>
                <w:b/>
                <w:color w:val="000000"/>
              </w:rPr>
              <w:t xml:space="preserve">Тип системы </w:t>
            </w:r>
            <w:proofErr w:type="spellStart"/>
            <w:r>
              <w:rPr>
                <w:b/>
                <w:color w:val="000000"/>
              </w:rPr>
              <w:t>теплоснабжеия</w:t>
            </w:r>
            <w:proofErr w:type="spellEnd"/>
          </w:p>
        </w:tc>
        <w:tc>
          <w:tcPr>
            <w:tcW w:w="1421"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b/>
                <w:color w:val="000000"/>
              </w:rPr>
              <w:t>Объём  тепловой  сети,</w:t>
            </w:r>
          </w:p>
          <w:p w:rsidR="00532364" w:rsidRDefault="00575AE1">
            <w:pPr>
              <w:jc w:val="center"/>
              <w:rPr>
                <w:color w:val="000000"/>
              </w:rPr>
            </w:pPr>
            <w:r>
              <w:rPr>
                <w:b/>
                <w:color w:val="000000"/>
              </w:rPr>
              <w:t>куб</w:t>
            </w:r>
            <w:proofErr w:type="gramStart"/>
            <w:r>
              <w:rPr>
                <w:b/>
                <w:color w:val="000000"/>
              </w:rPr>
              <w:t>.м</w:t>
            </w:r>
            <w:proofErr w:type="gramEnd"/>
          </w:p>
        </w:tc>
        <w:tc>
          <w:tcPr>
            <w:tcW w:w="1207"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b/>
                <w:color w:val="000000"/>
              </w:rPr>
              <w:t>Способ прокладки</w:t>
            </w:r>
          </w:p>
        </w:tc>
      </w:tr>
      <w:tr w:rsidR="00532364" w:rsidTr="00575AE1">
        <w:trPr>
          <w:trHeight w:val="20"/>
          <w:jc w:val="center"/>
        </w:trPr>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jc w:val="center"/>
              <w:rPr>
                <w:color w:val="000000"/>
              </w:rPr>
            </w:pPr>
            <w:r>
              <w:rPr>
                <w:color w:val="000000"/>
              </w:rPr>
              <w:t>Котельная "</w:t>
            </w:r>
            <w:proofErr w:type="spellStart"/>
            <w:r>
              <w:rPr>
                <w:color w:val="000000"/>
              </w:rPr>
              <w:t>Центальная</w:t>
            </w:r>
            <w:proofErr w:type="spellEnd"/>
            <w:r>
              <w:rPr>
                <w:color w:val="000000"/>
              </w:rPr>
              <w:t>"</w:t>
            </w:r>
          </w:p>
        </w:tc>
        <w:tc>
          <w:tcPr>
            <w:tcW w:w="10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jc w:val="center"/>
              <w:rPr>
                <w:color w:val="000000"/>
              </w:rPr>
            </w:pPr>
            <w:r>
              <w:rPr>
                <w:color w:val="000000"/>
              </w:rPr>
              <w:t>57-300</w:t>
            </w:r>
          </w:p>
        </w:tc>
        <w:tc>
          <w:tcPr>
            <w:tcW w:w="1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jc w:val="center"/>
              <w:rPr>
                <w:color w:val="000000"/>
              </w:rPr>
            </w:pPr>
            <w:r>
              <w:rPr>
                <w:color w:val="000000"/>
              </w:rPr>
              <w:t>3,58</w:t>
            </w:r>
          </w:p>
        </w:tc>
        <w:tc>
          <w:tcPr>
            <w:tcW w:w="16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jc w:val="center"/>
              <w:rPr>
                <w:color w:val="000000"/>
              </w:rPr>
            </w:pPr>
            <w:r>
              <w:rPr>
                <w:color w:val="000000"/>
              </w:rPr>
              <w:t>двухтрубная</w:t>
            </w:r>
          </w:p>
          <w:p w:rsidR="00532364" w:rsidRDefault="00575AE1">
            <w:pPr>
              <w:jc w:val="center"/>
              <w:rPr>
                <w:color w:val="000000"/>
              </w:rPr>
            </w:pPr>
            <w:r>
              <w:rPr>
                <w:color w:val="000000"/>
              </w:rPr>
              <w:t>закрытая</w:t>
            </w:r>
          </w:p>
        </w:tc>
        <w:tc>
          <w:tcPr>
            <w:tcW w:w="14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jc w:val="center"/>
              <w:rPr>
                <w:color w:val="000000"/>
              </w:rPr>
            </w:pPr>
            <w:r>
              <w:rPr>
                <w:color w:val="000000"/>
              </w:rPr>
              <w:t>54,152</w:t>
            </w:r>
          </w:p>
        </w:tc>
        <w:tc>
          <w:tcPr>
            <w:tcW w:w="12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jc w:val="center"/>
              <w:rPr>
                <w:color w:val="000000"/>
              </w:rPr>
            </w:pPr>
            <w:proofErr w:type="spellStart"/>
            <w:r>
              <w:rPr>
                <w:color w:val="000000"/>
              </w:rPr>
              <w:t>надз</w:t>
            </w:r>
            <w:proofErr w:type="spellEnd"/>
            <w:r>
              <w:rPr>
                <w:color w:val="000000"/>
              </w:rPr>
              <w:t>./</w:t>
            </w: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"ЦРБ"</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89-133</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2,16</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двухтрубная</w:t>
            </w:r>
          </w:p>
          <w:p w:rsidR="00532364" w:rsidRDefault="00575AE1">
            <w:pPr>
              <w:jc w:val="center"/>
              <w:rPr>
                <w:color w:val="000000"/>
              </w:rPr>
            </w:pPr>
            <w:r>
              <w:rPr>
                <w:color w:val="000000"/>
              </w:rPr>
              <w:t>закрытая</w:t>
            </w:r>
          </w:p>
        </w:tc>
        <w:tc>
          <w:tcPr>
            <w:tcW w:w="1421"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13,615</w:t>
            </w:r>
          </w:p>
        </w:tc>
        <w:tc>
          <w:tcPr>
            <w:tcW w:w="1207"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надз</w:t>
            </w:r>
            <w:proofErr w:type="spellEnd"/>
            <w:r>
              <w:rPr>
                <w:color w:val="000000"/>
              </w:rPr>
              <w:t>./</w:t>
            </w: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"База"</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32-133</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2,5</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двухтрубная</w:t>
            </w:r>
          </w:p>
          <w:p w:rsidR="00532364" w:rsidRDefault="00575AE1">
            <w:pPr>
              <w:jc w:val="center"/>
              <w:rPr>
                <w:color w:val="000000"/>
              </w:rPr>
            </w:pPr>
            <w:r>
              <w:rPr>
                <w:color w:val="000000"/>
              </w:rPr>
              <w:t>закрытая</w:t>
            </w:r>
          </w:p>
        </w:tc>
        <w:tc>
          <w:tcPr>
            <w:tcW w:w="1421"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10,736</w:t>
            </w:r>
          </w:p>
        </w:tc>
        <w:tc>
          <w:tcPr>
            <w:tcW w:w="1207"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надз</w:t>
            </w:r>
            <w:proofErr w:type="spellEnd"/>
            <w:r>
              <w:rPr>
                <w:color w:val="000000"/>
              </w:rPr>
              <w:t>./</w:t>
            </w: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"ДУ"</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57</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0,03</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двухтрубная</w:t>
            </w:r>
          </w:p>
          <w:p w:rsidR="00532364" w:rsidRDefault="00575AE1">
            <w:pPr>
              <w:jc w:val="center"/>
              <w:rPr>
                <w:color w:val="000000"/>
              </w:rPr>
            </w:pPr>
            <w:r>
              <w:rPr>
                <w:color w:val="000000"/>
              </w:rPr>
              <w:lastRenderedPageBreak/>
              <w:t>закрытая</w:t>
            </w:r>
          </w:p>
        </w:tc>
        <w:tc>
          <w:tcPr>
            <w:tcW w:w="1421"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lastRenderedPageBreak/>
              <w:t>0,058</w:t>
            </w:r>
          </w:p>
        </w:tc>
        <w:tc>
          <w:tcPr>
            <w:tcW w:w="1207"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lastRenderedPageBreak/>
              <w:t>Котельная "Дет</w:t>
            </w:r>
            <w:proofErr w:type="gramStart"/>
            <w:r>
              <w:rPr>
                <w:color w:val="000000"/>
              </w:rPr>
              <w:t>.</w:t>
            </w:r>
            <w:proofErr w:type="gramEnd"/>
            <w:r>
              <w:rPr>
                <w:color w:val="000000"/>
              </w:rPr>
              <w:t xml:space="preserve"> </w:t>
            </w:r>
            <w:proofErr w:type="gramStart"/>
            <w:r>
              <w:rPr>
                <w:color w:val="000000"/>
              </w:rPr>
              <w:t>с</w:t>
            </w:r>
            <w:proofErr w:type="gramEnd"/>
            <w:r>
              <w:rPr>
                <w:color w:val="000000"/>
              </w:rPr>
              <w:t>ад №4"</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133</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0,044</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двухтрубная</w:t>
            </w:r>
          </w:p>
          <w:p w:rsidR="00532364" w:rsidRDefault="00575AE1">
            <w:pPr>
              <w:jc w:val="center"/>
              <w:rPr>
                <w:color w:val="000000"/>
              </w:rPr>
            </w:pPr>
            <w:r>
              <w:rPr>
                <w:color w:val="000000"/>
              </w:rPr>
              <w:t>закрытая</w:t>
            </w:r>
          </w:p>
        </w:tc>
        <w:tc>
          <w:tcPr>
            <w:tcW w:w="1421"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0,346</w:t>
            </w:r>
          </w:p>
        </w:tc>
        <w:tc>
          <w:tcPr>
            <w:tcW w:w="1207"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"Кыква"</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t>89</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t>0,267</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двухтрубная</w:t>
            </w:r>
          </w:p>
          <w:p w:rsidR="00532364" w:rsidRDefault="00575AE1">
            <w:pPr>
              <w:jc w:val="center"/>
              <w:rPr>
                <w:color w:val="000000"/>
              </w:rPr>
            </w:pPr>
            <w:r>
              <w:rPr>
                <w:color w:val="000000"/>
              </w:rPr>
              <w:t>закрытая</w:t>
            </w:r>
          </w:p>
        </w:tc>
        <w:tc>
          <w:tcPr>
            <w:tcW w:w="1421"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1,341</w:t>
            </w:r>
          </w:p>
        </w:tc>
        <w:tc>
          <w:tcPr>
            <w:tcW w:w="1207"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надз</w:t>
            </w:r>
            <w:proofErr w:type="spellEnd"/>
            <w:r>
              <w:rPr>
                <w:color w:val="000000"/>
              </w:rPr>
              <w:t>./</w:t>
            </w: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"Быги"</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t>133</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t>0,545</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двухтрубная</w:t>
            </w:r>
          </w:p>
          <w:p w:rsidR="00532364" w:rsidRDefault="00575AE1">
            <w:pPr>
              <w:jc w:val="center"/>
              <w:rPr>
                <w:color w:val="000000"/>
              </w:rPr>
            </w:pPr>
            <w:r>
              <w:rPr>
                <w:color w:val="000000"/>
              </w:rPr>
              <w:t>закрытая</w:t>
            </w:r>
          </w:p>
        </w:tc>
        <w:tc>
          <w:tcPr>
            <w:tcW w:w="1421"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4,28</w:t>
            </w:r>
          </w:p>
        </w:tc>
        <w:tc>
          <w:tcPr>
            <w:tcW w:w="1207"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надз</w:t>
            </w:r>
            <w:proofErr w:type="spellEnd"/>
            <w:r>
              <w:rPr>
                <w:color w:val="000000"/>
              </w:rPr>
              <w:t>./</w:t>
            </w: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"Сосновка"</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t>89</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t>0,737</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двухтрубная</w:t>
            </w:r>
          </w:p>
          <w:p w:rsidR="00532364" w:rsidRDefault="00575AE1">
            <w:pPr>
              <w:jc w:val="center"/>
              <w:rPr>
                <w:color w:val="000000"/>
              </w:rPr>
            </w:pPr>
            <w:r>
              <w:rPr>
                <w:color w:val="000000"/>
              </w:rPr>
              <w:t>закрытая</w:t>
            </w:r>
          </w:p>
        </w:tc>
        <w:tc>
          <w:tcPr>
            <w:tcW w:w="1421"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3,704</w:t>
            </w:r>
          </w:p>
        </w:tc>
        <w:tc>
          <w:tcPr>
            <w:tcW w:w="1207"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надз</w:t>
            </w:r>
            <w:proofErr w:type="spellEnd"/>
            <w:r>
              <w:rPr>
                <w:color w:val="000000"/>
              </w:rPr>
              <w:t>./</w:t>
            </w: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"Н. Кивары"</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t>133</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t>0,475</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двухтрубная</w:t>
            </w:r>
          </w:p>
          <w:p w:rsidR="00532364" w:rsidRDefault="00575AE1">
            <w:pPr>
              <w:jc w:val="center"/>
              <w:rPr>
                <w:color w:val="000000"/>
              </w:rPr>
            </w:pPr>
            <w:r>
              <w:rPr>
                <w:color w:val="000000"/>
              </w:rPr>
              <w:t>закрытая</w:t>
            </w:r>
          </w:p>
        </w:tc>
        <w:tc>
          <w:tcPr>
            <w:tcW w:w="1421"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3,733</w:t>
            </w:r>
          </w:p>
        </w:tc>
        <w:tc>
          <w:tcPr>
            <w:tcW w:w="1207"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надз</w:t>
            </w:r>
            <w:proofErr w:type="spellEnd"/>
            <w:r>
              <w:rPr>
                <w:color w:val="000000"/>
              </w:rPr>
              <w:t>./</w:t>
            </w: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"Мишкино"</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89-133</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0,362</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двухтрубная</w:t>
            </w:r>
          </w:p>
          <w:p w:rsidR="00532364" w:rsidRDefault="00575AE1">
            <w:pPr>
              <w:jc w:val="center"/>
              <w:rPr>
                <w:color w:val="000000"/>
              </w:rPr>
            </w:pPr>
            <w:r>
              <w:rPr>
                <w:color w:val="000000"/>
              </w:rPr>
              <w:t>закрытая</w:t>
            </w:r>
          </w:p>
        </w:tc>
        <w:tc>
          <w:tcPr>
            <w:tcW w:w="1421"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2,022</w:t>
            </w:r>
          </w:p>
        </w:tc>
        <w:tc>
          <w:tcPr>
            <w:tcW w:w="1207"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надз</w:t>
            </w:r>
            <w:proofErr w:type="spellEnd"/>
            <w:r>
              <w:rPr>
                <w:color w:val="000000"/>
              </w:rPr>
              <w:t>./</w:t>
            </w: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"Порозово"</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40-133</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0,115</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двухтрубная</w:t>
            </w:r>
          </w:p>
          <w:p w:rsidR="00532364" w:rsidRDefault="00575AE1">
            <w:pPr>
              <w:jc w:val="center"/>
              <w:rPr>
                <w:color w:val="000000"/>
              </w:rPr>
            </w:pPr>
            <w:r>
              <w:rPr>
                <w:color w:val="000000"/>
              </w:rPr>
              <w:t>закрытая</w:t>
            </w:r>
          </w:p>
        </w:tc>
        <w:tc>
          <w:tcPr>
            <w:tcW w:w="1421"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0,425</w:t>
            </w:r>
          </w:p>
        </w:tc>
        <w:tc>
          <w:tcPr>
            <w:tcW w:w="1207"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надз</w:t>
            </w:r>
            <w:proofErr w:type="spellEnd"/>
            <w:r>
              <w:rPr>
                <w:color w:val="000000"/>
              </w:rPr>
              <w:t>./</w:t>
            </w: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"Карсашур"</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76-89</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0,29</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двухтрубная</w:t>
            </w:r>
          </w:p>
          <w:p w:rsidR="00532364" w:rsidRDefault="00575AE1">
            <w:pPr>
              <w:jc w:val="center"/>
              <w:rPr>
                <w:color w:val="000000"/>
              </w:rPr>
            </w:pPr>
            <w:r>
              <w:rPr>
                <w:color w:val="000000"/>
              </w:rPr>
              <w:t>закрытая</w:t>
            </w:r>
          </w:p>
        </w:tc>
        <w:tc>
          <w:tcPr>
            <w:tcW w:w="1421"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1,224</w:t>
            </w:r>
          </w:p>
        </w:tc>
        <w:tc>
          <w:tcPr>
            <w:tcW w:w="1207"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"Вортчино"</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57</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0,277</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двухтрубная</w:t>
            </w:r>
          </w:p>
          <w:p w:rsidR="00532364" w:rsidRDefault="00575AE1">
            <w:pPr>
              <w:jc w:val="center"/>
              <w:rPr>
                <w:color w:val="000000"/>
              </w:rPr>
            </w:pPr>
            <w:r>
              <w:rPr>
                <w:color w:val="000000"/>
              </w:rPr>
              <w:t>закрытая</w:t>
            </w:r>
          </w:p>
        </w:tc>
        <w:tc>
          <w:tcPr>
            <w:tcW w:w="1421"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0,543</w:t>
            </w:r>
          </w:p>
        </w:tc>
        <w:tc>
          <w:tcPr>
            <w:tcW w:w="1207"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"Ляльшур"</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89-133</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0,236</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двухтрубная</w:t>
            </w:r>
          </w:p>
          <w:p w:rsidR="00532364" w:rsidRDefault="00575AE1">
            <w:pPr>
              <w:jc w:val="center"/>
              <w:rPr>
                <w:color w:val="000000"/>
              </w:rPr>
            </w:pPr>
            <w:r>
              <w:rPr>
                <w:color w:val="000000"/>
              </w:rPr>
              <w:t>закрытая</w:t>
            </w:r>
          </w:p>
        </w:tc>
        <w:tc>
          <w:tcPr>
            <w:tcW w:w="1421"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1,526</w:t>
            </w:r>
          </w:p>
        </w:tc>
        <w:tc>
          <w:tcPr>
            <w:tcW w:w="1207"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надз</w:t>
            </w:r>
            <w:proofErr w:type="spellEnd"/>
            <w:r>
              <w:rPr>
                <w:color w:val="000000"/>
              </w:rPr>
              <w:t>./</w:t>
            </w: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"Зюзино детский сад"</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89</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0,416</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двухтрубная</w:t>
            </w:r>
          </w:p>
          <w:p w:rsidR="00532364" w:rsidRDefault="00575AE1">
            <w:pPr>
              <w:jc w:val="center"/>
              <w:rPr>
                <w:color w:val="000000"/>
              </w:rPr>
            </w:pPr>
            <w:r>
              <w:rPr>
                <w:color w:val="000000"/>
              </w:rPr>
              <w:t>закрытая</w:t>
            </w:r>
          </w:p>
        </w:tc>
        <w:tc>
          <w:tcPr>
            <w:tcW w:w="1421"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2,091</w:t>
            </w:r>
          </w:p>
        </w:tc>
        <w:tc>
          <w:tcPr>
            <w:tcW w:w="1207"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надз</w:t>
            </w:r>
            <w:proofErr w:type="spellEnd"/>
            <w:r>
              <w:rPr>
                <w:color w:val="000000"/>
              </w:rPr>
              <w:t>./</w:t>
            </w: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"Мувыр"</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89-133</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0,491</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двухтрубная</w:t>
            </w:r>
          </w:p>
          <w:p w:rsidR="00532364" w:rsidRDefault="00575AE1">
            <w:pPr>
              <w:jc w:val="center"/>
              <w:rPr>
                <w:color w:val="000000"/>
              </w:rPr>
            </w:pPr>
            <w:r>
              <w:rPr>
                <w:color w:val="000000"/>
              </w:rPr>
              <w:t>закрытая</w:t>
            </w:r>
          </w:p>
        </w:tc>
        <w:tc>
          <w:tcPr>
            <w:tcW w:w="1421"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2,592</w:t>
            </w:r>
          </w:p>
        </w:tc>
        <w:tc>
          <w:tcPr>
            <w:tcW w:w="1207"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надз</w:t>
            </w:r>
            <w:proofErr w:type="spellEnd"/>
            <w:r>
              <w:rPr>
                <w:color w:val="000000"/>
              </w:rPr>
              <w:t>./</w:t>
            </w: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"Петуньки"</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133</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0,067</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двухтрубная</w:t>
            </w:r>
          </w:p>
          <w:p w:rsidR="00532364" w:rsidRDefault="00575AE1">
            <w:pPr>
              <w:jc w:val="center"/>
              <w:rPr>
                <w:color w:val="000000"/>
              </w:rPr>
            </w:pPr>
            <w:r>
              <w:rPr>
                <w:color w:val="000000"/>
              </w:rPr>
              <w:t>закрытая</w:t>
            </w:r>
          </w:p>
        </w:tc>
        <w:tc>
          <w:tcPr>
            <w:tcW w:w="1421"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0,526</w:t>
            </w:r>
          </w:p>
        </w:tc>
        <w:tc>
          <w:tcPr>
            <w:tcW w:w="1207"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надз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"Пашур Вишур"</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57-76</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0,24</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двухтрубная</w:t>
            </w:r>
          </w:p>
          <w:p w:rsidR="00532364" w:rsidRDefault="00575AE1">
            <w:pPr>
              <w:jc w:val="center"/>
              <w:rPr>
                <w:color w:val="000000"/>
              </w:rPr>
            </w:pPr>
            <w:r>
              <w:rPr>
                <w:color w:val="000000"/>
              </w:rPr>
              <w:t>закрытая</w:t>
            </w:r>
          </w:p>
        </w:tc>
        <w:tc>
          <w:tcPr>
            <w:tcW w:w="1421"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0,438</w:t>
            </w:r>
          </w:p>
        </w:tc>
        <w:tc>
          <w:tcPr>
            <w:tcW w:w="1207"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надз</w:t>
            </w:r>
            <w:proofErr w:type="spellEnd"/>
            <w:r>
              <w:rPr>
                <w:color w:val="000000"/>
              </w:rPr>
              <w:t>./</w:t>
            </w: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"Н. Казес"</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57-76</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0,099</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двухтрубная</w:t>
            </w:r>
          </w:p>
          <w:p w:rsidR="00532364" w:rsidRDefault="00575AE1">
            <w:pPr>
              <w:jc w:val="center"/>
              <w:rPr>
                <w:color w:val="000000"/>
              </w:rPr>
            </w:pPr>
            <w:r>
              <w:rPr>
                <w:color w:val="000000"/>
              </w:rPr>
              <w:t>закрытая</w:t>
            </w:r>
          </w:p>
        </w:tc>
        <w:tc>
          <w:tcPr>
            <w:tcW w:w="1421"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0,215</w:t>
            </w:r>
          </w:p>
        </w:tc>
        <w:tc>
          <w:tcPr>
            <w:tcW w:w="1207"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w:t>
            </w:r>
            <w:proofErr w:type="gramStart"/>
            <w:r>
              <w:rPr>
                <w:color w:val="000000"/>
              </w:rPr>
              <w:t>Заречный</w:t>
            </w:r>
            <w:proofErr w:type="gramEnd"/>
            <w:r>
              <w:rPr>
                <w:color w:val="000000"/>
              </w:rPr>
              <w:t xml:space="preserve"> Вишур"</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133</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0,196</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двухтрубная</w:t>
            </w:r>
          </w:p>
          <w:p w:rsidR="00532364" w:rsidRDefault="00575AE1">
            <w:pPr>
              <w:jc w:val="center"/>
              <w:rPr>
                <w:color w:val="000000"/>
              </w:rPr>
            </w:pPr>
            <w:r>
              <w:rPr>
                <w:color w:val="000000"/>
              </w:rPr>
              <w:t>закрытая</w:t>
            </w:r>
          </w:p>
        </w:tc>
        <w:tc>
          <w:tcPr>
            <w:tcW w:w="1421"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1,538</w:t>
            </w:r>
          </w:p>
        </w:tc>
        <w:tc>
          <w:tcPr>
            <w:tcW w:w="1207"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надз</w:t>
            </w:r>
            <w:proofErr w:type="spellEnd"/>
            <w:r>
              <w:rPr>
                <w:color w:val="000000"/>
              </w:rPr>
              <w:t>./</w:t>
            </w:r>
            <w:proofErr w:type="spellStart"/>
            <w:r>
              <w:rPr>
                <w:color w:val="000000"/>
              </w:rPr>
              <w:t>подз</w:t>
            </w:r>
            <w:proofErr w:type="spellEnd"/>
            <w:r>
              <w:rPr>
                <w:color w:val="000000"/>
              </w:rPr>
              <w:t>.</w:t>
            </w:r>
          </w:p>
        </w:tc>
      </w:tr>
    </w:tbl>
    <w:p w:rsidR="00532364" w:rsidRDefault="00532364">
      <w:pPr>
        <w:ind w:firstLine="567"/>
        <w:jc w:val="both"/>
        <w:rPr>
          <w:rFonts w:eastAsia="Calibri"/>
          <w:lang w:eastAsia="en-US"/>
        </w:rPr>
      </w:pPr>
    </w:p>
    <w:p w:rsidR="00532364" w:rsidRDefault="00575AE1">
      <w:pPr>
        <w:pStyle w:val="afd"/>
        <w:spacing w:after="0"/>
        <w:sectPr w:rsidR="00532364">
          <w:footerReference w:type="even" r:id="rId8"/>
          <w:footerReference w:type="default" r:id="rId9"/>
          <w:footerReference w:type="first" r:id="rId10"/>
          <w:pgSz w:w="11906" w:h="16838"/>
          <w:pgMar w:top="851" w:right="850" w:bottom="1134" w:left="1276" w:header="0" w:footer="708" w:gutter="0"/>
          <w:cols w:space="720"/>
          <w:formProt w:val="0"/>
          <w:titlePg/>
          <w:docGrid w:linePitch="360"/>
        </w:sectPr>
      </w:pPr>
      <w:bookmarkStart w:id="123" w:name="_Toc143262850"/>
      <w:r>
        <w:t>1.3.2 карты (схемы) тепловых сетей в зонах действия источников тепловой энергии в электронной форме и (или) на бумажном носителе</w:t>
      </w:r>
      <w:bookmarkEnd w:id="123"/>
    </w:p>
    <w:p w:rsidR="00532364" w:rsidRDefault="00575AE1">
      <w:pPr>
        <w:pStyle w:val="ConsPlusNormal"/>
        <w:jc w:val="both"/>
        <w:rPr>
          <w:rFonts w:ascii="Times New Roman" w:hAnsi="Times New Roman" w:cs="Times New Roman"/>
          <w:sz w:val="24"/>
          <w:szCs w:val="24"/>
          <w:highlight w:val="yellow"/>
        </w:rPr>
      </w:pPr>
      <w:r>
        <w:rPr>
          <w:noProof/>
        </w:rPr>
        <w:lastRenderedPageBreak/>
        <w:drawing>
          <wp:inline distT="0" distB="0" distL="0" distR="0">
            <wp:extent cx="7577455" cy="10720705"/>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noChangeArrowheads="1"/>
                    </pic:cNvPicPr>
                  </pic:nvPicPr>
                  <pic:blipFill>
                    <a:blip r:embed="rId11" cstate="print"/>
                    <a:stretch>
                      <a:fillRect/>
                    </a:stretch>
                  </pic:blipFill>
                  <pic:spPr bwMode="auto">
                    <a:xfrm>
                      <a:off x="0" y="0"/>
                      <a:ext cx="7577455" cy="10720705"/>
                    </a:xfrm>
                    <a:prstGeom prst="rect">
                      <a:avLst/>
                    </a:prstGeom>
                  </pic:spPr>
                </pic:pic>
              </a:graphicData>
            </a:graphic>
          </wp:inline>
        </w:drawing>
      </w:r>
    </w:p>
    <w:p w:rsidR="00532364" w:rsidRDefault="00575AE1">
      <w:pPr>
        <w:pStyle w:val="ConsPlusNormal"/>
        <w:jc w:val="both"/>
        <w:rPr>
          <w:rFonts w:ascii="Times New Roman" w:hAnsi="Times New Roman" w:cs="Times New Roman"/>
          <w:sz w:val="24"/>
          <w:szCs w:val="24"/>
          <w:highlight w:val="yellow"/>
        </w:rPr>
      </w:pPr>
      <w:r>
        <w:rPr>
          <w:noProof/>
        </w:rPr>
        <w:lastRenderedPageBreak/>
        <w:drawing>
          <wp:inline distT="0" distB="0" distL="0" distR="0">
            <wp:extent cx="7564755" cy="10702290"/>
            <wp:effectExtent l="0" t="0" r="0" b="0"/>
            <wp:docPr id="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6"/>
                    <pic:cNvPicPr>
                      <a:picLocks noChangeAspect="1" noChangeArrowheads="1"/>
                    </pic:cNvPicPr>
                  </pic:nvPicPr>
                  <pic:blipFill>
                    <a:blip r:embed="rId12" cstate="print"/>
                    <a:stretch>
                      <a:fillRect/>
                    </a:stretch>
                  </pic:blipFill>
                  <pic:spPr bwMode="auto">
                    <a:xfrm>
                      <a:off x="0" y="0"/>
                      <a:ext cx="7564755" cy="10702290"/>
                    </a:xfrm>
                    <a:prstGeom prst="rect">
                      <a:avLst/>
                    </a:prstGeom>
                  </pic:spPr>
                </pic:pic>
              </a:graphicData>
            </a:graphic>
          </wp:inline>
        </w:drawing>
      </w:r>
    </w:p>
    <w:p w:rsidR="00532364" w:rsidRDefault="00575AE1">
      <w:pPr>
        <w:pStyle w:val="ConsPlusNormal"/>
        <w:jc w:val="both"/>
        <w:rPr>
          <w:rFonts w:ascii="Times New Roman" w:hAnsi="Times New Roman" w:cs="Times New Roman"/>
          <w:sz w:val="24"/>
          <w:szCs w:val="24"/>
          <w:highlight w:val="yellow"/>
        </w:rPr>
      </w:pPr>
      <w:r>
        <w:rPr>
          <w:noProof/>
        </w:rPr>
        <w:lastRenderedPageBreak/>
        <w:drawing>
          <wp:inline distT="0" distB="0" distL="0" distR="0">
            <wp:extent cx="7559040" cy="10694670"/>
            <wp:effectExtent l="0" t="0" r="0" b="0"/>
            <wp:docPr id="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7"/>
                    <pic:cNvPicPr>
                      <a:picLocks noChangeAspect="1" noChangeArrowheads="1"/>
                    </pic:cNvPicPr>
                  </pic:nvPicPr>
                  <pic:blipFill>
                    <a:blip r:embed="rId13" cstate="print"/>
                    <a:stretch>
                      <a:fillRect/>
                    </a:stretch>
                  </pic:blipFill>
                  <pic:spPr bwMode="auto">
                    <a:xfrm>
                      <a:off x="0" y="0"/>
                      <a:ext cx="7559040" cy="10694670"/>
                    </a:xfrm>
                    <a:prstGeom prst="rect">
                      <a:avLst/>
                    </a:prstGeom>
                  </pic:spPr>
                </pic:pic>
              </a:graphicData>
            </a:graphic>
          </wp:inline>
        </w:drawing>
      </w:r>
    </w:p>
    <w:p w:rsidR="00532364" w:rsidRDefault="00575AE1">
      <w:pPr>
        <w:pStyle w:val="ConsPlusNormal"/>
        <w:jc w:val="both"/>
        <w:rPr>
          <w:rFonts w:ascii="Times New Roman" w:hAnsi="Times New Roman" w:cs="Times New Roman"/>
          <w:sz w:val="24"/>
          <w:szCs w:val="24"/>
          <w:highlight w:val="yellow"/>
        </w:rPr>
      </w:pPr>
      <w:r>
        <w:rPr>
          <w:noProof/>
        </w:rPr>
        <w:lastRenderedPageBreak/>
        <w:drawing>
          <wp:inline distT="0" distB="0" distL="0" distR="0">
            <wp:extent cx="7561580" cy="10722610"/>
            <wp:effectExtent l="0" t="0" r="0" b="0"/>
            <wp:docPr id="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8"/>
                    <pic:cNvPicPr>
                      <a:picLocks noChangeAspect="1" noChangeArrowheads="1"/>
                    </pic:cNvPicPr>
                  </pic:nvPicPr>
                  <pic:blipFill>
                    <a:blip r:embed="rId14" cstate="print"/>
                    <a:stretch>
                      <a:fillRect/>
                    </a:stretch>
                  </pic:blipFill>
                  <pic:spPr bwMode="auto">
                    <a:xfrm>
                      <a:off x="0" y="0"/>
                      <a:ext cx="7561580" cy="10722610"/>
                    </a:xfrm>
                    <a:prstGeom prst="rect">
                      <a:avLst/>
                    </a:prstGeom>
                  </pic:spPr>
                </pic:pic>
              </a:graphicData>
            </a:graphic>
          </wp:inline>
        </w:drawing>
      </w:r>
    </w:p>
    <w:p w:rsidR="00532364" w:rsidRDefault="00575AE1">
      <w:pPr>
        <w:pStyle w:val="ConsPlusNormal"/>
        <w:jc w:val="both"/>
        <w:rPr>
          <w:rFonts w:ascii="Times New Roman" w:hAnsi="Times New Roman" w:cs="Times New Roman"/>
          <w:sz w:val="24"/>
          <w:szCs w:val="24"/>
          <w:highlight w:val="yellow"/>
        </w:rPr>
      </w:pPr>
      <w:r>
        <w:rPr>
          <w:noProof/>
        </w:rPr>
        <w:lastRenderedPageBreak/>
        <w:drawing>
          <wp:inline distT="0" distB="0" distL="0" distR="0">
            <wp:extent cx="7561580" cy="10707370"/>
            <wp:effectExtent l="0" t="0" r="0" b="0"/>
            <wp:docPr id="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9"/>
                    <pic:cNvPicPr>
                      <a:picLocks noChangeAspect="1" noChangeArrowheads="1"/>
                    </pic:cNvPicPr>
                  </pic:nvPicPr>
                  <pic:blipFill>
                    <a:blip r:embed="rId15" cstate="print"/>
                    <a:stretch>
                      <a:fillRect/>
                    </a:stretch>
                  </pic:blipFill>
                  <pic:spPr bwMode="auto">
                    <a:xfrm>
                      <a:off x="0" y="0"/>
                      <a:ext cx="7561580" cy="10707370"/>
                    </a:xfrm>
                    <a:prstGeom prst="rect">
                      <a:avLst/>
                    </a:prstGeom>
                  </pic:spPr>
                </pic:pic>
              </a:graphicData>
            </a:graphic>
          </wp:inline>
        </w:drawing>
      </w:r>
    </w:p>
    <w:p w:rsidR="00532364" w:rsidRDefault="00575AE1">
      <w:pPr>
        <w:pStyle w:val="ConsPlusNormal"/>
        <w:jc w:val="both"/>
        <w:rPr>
          <w:rFonts w:ascii="Times New Roman" w:hAnsi="Times New Roman" w:cs="Times New Roman"/>
          <w:sz w:val="24"/>
          <w:szCs w:val="24"/>
          <w:highlight w:val="yellow"/>
        </w:rPr>
      </w:pPr>
      <w:r>
        <w:rPr>
          <w:noProof/>
        </w:rPr>
        <w:lastRenderedPageBreak/>
        <w:drawing>
          <wp:inline distT="0" distB="0" distL="0" distR="0">
            <wp:extent cx="7570470" cy="10710545"/>
            <wp:effectExtent l="0" t="0" r="0" b="0"/>
            <wp:docPr id="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10"/>
                    <pic:cNvPicPr>
                      <a:picLocks noChangeAspect="1" noChangeArrowheads="1"/>
                    </pic:cNvPicPr>
                  </pic:nvPicPr>
                  <pic:blipFill>
                    <a:blip r:embed="rId16" cstate="print"/>
                    <a:stretch>
                      <a:fillRect/>
                    </a:stretch>
                  </pic:blipFill>
                  <pic:spPr bwMode="auto">
                    <a:xfrm>
                      <a:off x="0" y="0"/>
                      <a:ext cx="7570470" cy="10710545"/>
                    </a:xfrm>
                    <a:prstGeom prst="rect">
                      <a:avLst/>
                    </a:prstGeom>
                  </pic:spPr>
                </pic:pic>
              </a:graphicData>
            </a:graphic>
          </wp:inline>
        </w:drawing>
      </w:r>
    </w:p>
    <w:p w:rsidR="00532364" w:rsidRDefault="00575AE1">
      <w:pPr>
        <w:pStyle w:val="ConsPlusNormal"/>
        <w:jc w:val="both"/>
        <w:rPr>
          <w:rFonts w:ascii="Times New Roman" w:hAnsi="Times New Roman" w:cs="Times New Roman"/>
          <w:sz w:val="24"/>
          <w:szCs w:val="24"/>
          <w:highlight w:val="yellow"/>
        </w:rPr>
      </w:pPr>
      <w:r>
        <w:rPr>
          <w:noProof/>
        </w:rPr>
        <w:lastRenderedPageBreak/>
        <w:drawing>
          <wp:inline distT="0" distB="0" distL="0" distR="0">
            <wp:extent cx="7569835" cy="10709275"/>
            <wp:effectExtent l="0" t="0" r="0" b="0"/>
            <wp:docPr id="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11"/>
                    <pic:cNvPicPr>
                      <a:picLocks noChangeAspect="1" noChangeArrowheads="1"/>
                    </pic:cNvPicPr>
                  </pic:nvPicPr>
                  <pic:blipFill>
                    <a:blip r:embed="rId17" cstate="print"/>
                    <a:stretch>
                      <a:fillRect/>
                    </a:stretch>
                  </pic:blipFill>
                  <pic:spPr bwMode="auto">
                    <a:xfrm>
                      <a:off x="0" y="0"/>
                      <a:ext cx="7569835" cy="10709275"/>
                    </a:xfrm>
                    <a:prstGeom prst="rect">
                      <a:avLst/>
                    </a:prstGeom>
                  </pic:spPr>
                </pic:pic>
              </a:graphicData>
            </a:graphic>
          </wp:inline>
        </w:drawing>
      </w:r>
    </w:p>
    <w:p w:rsidR="00532364" w:rsidRDefault="00575AE1">
      <w:pPr>
        <w:pStyle w:val="ConsPlusNormal"/>
        <w:jc w:val="both"/>
        <w:rPr>
          <w:rFonts w:ascii="Times New Roman" w:hAnsi="Times New Roman" w:cs="Times New Roman"/>
          <w:sz w:val="24"/>
          <w:szCs w:val="24"/>
          <w:highlight w:val="yellow"/>
        </w:rPr>
      </w:pPr>
      <w:r>
        <w:rPr>
          <w:noProof/>
        </w:rPr>
        <w:lastRenderedPageBreak/>
        <w:drawing>
          <wp:inline distT="0" distB="0" distL="0" distR="0">
            <wp:extent cx="7569835" cy="10709275"/>
            <wp:effectExtent l="0" t="0" r="0" b="0"/>
            <wp:docPr id="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12"/>
                    <pic:cNvPicPr>
                      <a:picLocks noChangeAspect="1" noChangeArrowheads="1"/>
                    </pic:cNvPicPr>
                  </pic:nvPicPr>
                  <pic:blipFill>
                    <a:blip r:embed="rId18" cstate="print"/>
                    <a:stretch>
                      <a:fillRect/>
                    </a:stretch>
                  </pic:blipFill>
                  <pic:spPr bwMode="auto">
                    <a:xfrm>
                      <a:off x="0" y="0"/>
                      <a:ext cx="7569835" cy="10709275"/>
                    </a:xfrm>
                    <a:prstGeom prst="rect">
                      <a:avLst/>
                    </a:prstGeom>
                  </pic:spPr>
                </pic:pic>
              </a:graphicData>
            </a:graphic>
          </wp:inline>
        </w:drawing>
      </w:r>
    </w:p>
    <w:p w:rsidR="00532364" w:rsidRDefault="00575AE1">
      <w:pPr>
        <w:pStyle w:val="ConsPlusNormal"/>
        <w:jc w:val="both"/>
        <w:rPr>
          <w:rFonts w:ascii="Times New Roman" w:hAnsi="Times New Roman" w:cs="Times New Roman"/>
          <w:sz w:val="24"/>
          <w:szCs w:val="24"/>
          <w:highlight w:val="yellow"/>
        </w:rPr>
      </w:pPr>
      <w:r>
        <w:rPr>
          <w:noProof/>
        </w:rPr>
        <w:lastRenderedPageBreak/>
        <w:drawing>
          <wp:inline distT="0" distB="0" distL="0" distR="0">
            <wp:extent cx="7559040" cy="10694670"/>
            <wp:effectExtent l="0" t="0" r="0" b="0"/>
            <wp:docPr id="1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3"/>
                    <pic:cNvPicPr>
                      <a:picLocks noChangeAspect="1" noChangeArrowheads="1"/>
                    </pic:cNvPicPr>
                  </pic:nvPicPr>
                  <pic:blipFill>
                    <a:blip r:embed="rId19" cstate="print"/>
                    <a:stretch>
                      <a:fillRect/>
                    </a:stretch>
                  </pic:blipFill>
                  <pic:spPr bwMode="auto">
                    <a:xfrm>
                      <a:off x="0" y="0"/>
                      <a:ext cx="7559040" cy="10694670"/>
                    </a:xfrm>
                    <a:prstGeom prst="rect">
                      <a:avLst/>
                    </a:prstGeom>
                  </pic:spPr>
                </pic:pic>
              </a:graphicData>
            </a:graphic>
          </wp:inline>
        </w:drawing>
      </w:r>
    </w:p>
    <w:p w:rsidR="00532364" w:rsidRDefault="00575AE1">
      <w:pPr>
        <w:pStyle w:val="ConsPlusNormal"/>
        <w:jc w:val="both"/>
        <w:rPr>
          <w:rFonts w:ascii="Times New Roman" w:hAnsi="Times New Roman" w:cs="Times New Roman"/>
          <w:sz w:val="24"/>
          <w:szCs w:val="24"/>
          <w:highlight w:val="yellow"/>
        </w:rPr>
      </w:pPr>
      <w:r>
        <w:rPr>
          <w:noProof/>
        </w:rPr>
        <w:lastRenderedPageBreak/>
        <w:drawing>
          <wp:inline distT="0" distB="0" distL="0" distR="0">
            <wp:extent cx="7564755" cy="10702290"/>
            <wp:effectExtent l="0" t="0" r="0" b="0"/>
            <wp:docPr id="1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4"/>
                    <pic:cNvPicPr>
                      <a:picLocks noChangeAspect="1" noChangeArrowheads="1"/>
                    </pic:cNvPicPr>
                  </pic:nvPicPr>
                  <pic:blipFill>
                    <a:blip r:embed="rId20" cstate="print"/>
                    <a:stretch>
                      <a:fillRect/>
                    </a:stretch>
                  </pic:blipFill>
                  <pic:spPr bwMode="auto">
                    <a:xfrm>
                      <a:off x="0" y="0"/>
                      <a:ext cx="7564755" cy="10702290"/>
                    </a:xfrm>
                    <a:prstGeom prst="rect">
                      <a:avLst/>
                    </a:prstGeom>
                  </pic:spPr>
                </pic:pic>
              </a:graphicData>
            </a:graphic>
          </wp:inline>
        </w:drawing>
      </w:r>
    </w:p>
    <w:p w:rsidR="00532364" w:rsidRDefault="00575AE1">
      <w:pPr>
        <w:pStyle w:val="ConsPlusNormal"/>
        <w:jc w:val="both"/>
        <w:rPr>
          <w:rFonts w:ascii="Times New Roman" w:hAnsi="Times New Roman" w:cs="Times New Roman"/>
          <w:sz w:val="24"/>
          <w:szCs w:val="24"/>
          <w:highlight w:val="yellow"/>
        </w:rPr>
      </w:pPr>
      <w:r>
        <w:rPr>
          <w:noProof/>
        </w:rPr>
        <w:lastRenderedPageBreak/>
        <w:drawing>
          <wp:inline distT="0" distB="0" distL="0" distR="0">
            <wp:extent cx="7558405" cy="10702290"/>
            <wp:effectExtent l="0" t="0" r="0" b="0"/>
            <wp:docPr id="1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5"/>
                    <pic:cNvPicPr>
                      <a:picLocks noChangeAspect="1" noChangeArrowheads="1"/>
                    </pic:cNvPicPr>
                  </pic:nvPicPr>
                  <pic:blipFill>
                    <a:blip r:embed="rId21" cstate="print"/>
                    <a:stretch>
                      <a:fillRect/>
                    </a:stretch>
                  </pic:blipFill>
                  <pic:spPr bwMode="auto">
                    <a:xfrm>
                      <a:off x="0" y="0"/>
                      <a:ext cx="7558405" cy="10702290"/>
                    </a:xfrm>
                    <a:prstGeom prst="rect">
                      <a:avLst/>
                    </a:prstGeom>
                  </pic:spPr>
                </pic:pic>
              </a:graphicData>
            </a:graphic>
          </wp:inline>
        </w:drawing>
      </w:r>
    </w:p>
    <w:p w:rsidR="00532364" w:rsidRDefault="00575AE1">
      <w:pPr>
        <w:pStyle w:val="ConsPlusNormal"/>
        <w:jc w:val="both"/>
        <w:rPr>
          <w:rFonts w:ascii="Times New Roman" w:hAnsi="Times New Roman" w:cs="Times New Roman"/>
          <w:sz w:val="24"/>
          <w:szCs w:val="24"/>
          <w:highlight w:val="yellow"/>
        </w:rPr>
      </w:pPr>
      <w:r>
        <w:rPr>
          <w:noProof/>
        </w:rPr>
        <w:lastRenderedPageBreak/>
        <w:drawing>
          <wp:inline distT="0" distB="0" distL="0" distR="0">
            <wp:extent cx="7563485" cy="10702290"/>
            <wp:effectExtent l="0" t="0" r="0" b="0"/>
            <wp:docPr id="1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6"/>
                    <pic:cNvPicPr>
                      <a:picLocks noChangeAspect="1" noChangeArrowheads="1"/>
                    </pic:cNvPicPr>
                  </pic:nvPicPr>
                  <pic:blipFill>
                    <a:blip r:embed="rId22" cstate="print"/>
                    <a:stretch>
                      <a:fillRect/>
                    </a:stretch>
                  </pic:blipFill>
                  <pic:spPr bwMode="auto">
                    <a:xfrm>
                      <a:off x="0" y="0"/>
                      <a:ext cx="7563485" cy="10702290"/>
                    </a:xfrm>
                    <a:prstGeom prst="rect">
                      <a:avLst/>
                    </a:prstGeom>
                  </pic:spPr>
                </pic:pic>
              </a:graphicData>
            </a:graphic>
          </wp:inline>
        </w:drawing>
      </w:r>
    </w:p>
    <w:p w:rsidR="00532364" w:rsidRDefault="00575AE1">
      <w:pPr>
        <w:pStyle w:val="ConsPlusNormal"/>
        <w:jc w:val="both"/>
        <w:rPr>
          <w:rFonts w:ascii="Times New Roman" w:hAnsi="Times New Roman" w:cs="Times New Roman"/>
          <w:sz w:val="24"/>
          <w:szCs w:val="24"/>
          <w:highlight w:val="yellow"/>
        </w:rPr>
      </w:pPr>
      <w:r>
        <w:rPr>
          <w:noProof/>
        </w:rPr>
        <w:lastRenderedPageBreak/>
        <w:drawing>
          <wp:inline distT="0" distB="0" distL="0" distR="0">
            <wp:extent cx="7559040" cy="10694670"/>
            <wp:effectExtent l="0" t="0" r="0" b="0"/>
            <wp:docPr id="1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7"/>
                    <pic:cNvPicPr>
                      <a:picLocks noChangeAspect="1" noChangeArrowheads="1"/>
                    </pic:cNvPicPr>
                  </pic:nvPicPr>
                  <pic:blipFill>
                    <a:blip r:embed="rId23" cstate="print"/>
                    <a:stretch>
                      <a:fillRect/>
                    </a:stretch>
                  </pic:blipFill>
                  <pic:spPr bwMode="auto">
                    <a:xfrm>
                      <a:off x="0" y="0"/>
                      <a:ext cx="7559040" cy="10694670"/>
                    </a:xfrm>
                    <a:prstGeom prst="rect">
                      <a:avLst/>
                    </a:prstGeom>
                  </pic:spPr>
                </pic:pic>
              </a:graphicData>
            </a:graphic>
          </wp:inline>
        </w:drawing>
      </w:r>
    </w:p>
    <w:p w:rsidR="00532364" w:rsidRDefault="00575AE1">
      <w:pPr>
        <w:pStyle w:val="ConsPlusNormal"/>
        <w:jc w:val="both"/>
        <w:rPr>
          <w:rFonts w:ascii="Times New Roman" w:hAnsi="Times New Roman" w:cs="Times New Roman"/>
          <w:sz w:val="24"/>
          <w:szCs w:val="24"/>
          <w:highlight w:val="yellow"/>
        </w:rPr>
      </w:pPr>
      <w:r>
        <w:rPr>
          <w:noProof/>
        </w:rPr>
        <w:lastRenderedPageBreak/>
        <w:drawing>
          <wp:inline distT="0" distB="0" distL="0" distR="0">
            <wp:extent cx="7559040" cy="10694670"/>
            <wp:effectExtent l="0" t="0" r="0" b="0"/>
            <wp:docPr id="1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8"/>
                    <pic:cNvPicPr>
                      <a:picLocks noChangeAspect="1" noChangeArrowheads="1"/>
                    </pic:cNvPicPr>
                  </pic:nvPicPr>
                  <pic:blipFill>
                    <a:blip r:embed="rId24" cstate="print"/>
                    <a:stretch>
                      <a:fillRect/>
                    </a:stretch>
                  </pic:blipFill>
                  <pic:spPr bwMode="auto">
                    <a:xfrm>
                      <a:off x="0" y="0"/>
                      <a:ext cx="7559040" cy="10694670"/>
                    </a:xfrm>
                    <a:prstGeom prst="rect">
                      <a:avLst/>
                    </a:prstGeom>
                  </pic:spPr>
                </pic:pic>
              </a:graphicData>
            </a:graphic>
          </wp:inline>
        </w:drawing>
      </w:r>
    </w:p>
    <w:p w:rsidR="00532364" w:rsidRDefault="00575AE1">
      <w:pPr>
        <w:pStyle w:val="ConsPlusNormal"/>
        <w:jc w:val="both"/>
        <w:rPr>
          <w:rFonts w:ascii="Times New Roman" w:hAnsi="Times New Roman" w:cs="Times New Roman"/>
          <w:sz w:val="24"/>
          <w:szCs w:val="24"/>
          <w:highlight w:val="yellow"/>
        </w:rPr>
      </w:pPr>
      <w:r>
        <w:rPr>
          <w:noProof/>
        </w:rPr>
        <w:lastRenderedPageBreak/>
        <w:drawing>
          <wp:inline distT="0" distB="0" distL="0" distR="0">
            <wp:extent cx="7552690" cy="10694670"/>
            <wp:effectExtent l="0" t="0" r="0" b="0"/>
            <wp:docPr id="1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9"/>
                    <pic:cNvPicPr>
                      <a:picLocks noChangeAspect="1" noChangeArrowheads="1"/>
                    </pic:cNvPicPr>
                  </pic:nvPicPr>
                  <pic:blipFill>
                    <a:blip r:embed="rId25" cstate="print"/>
                    <a:stretch>
                      <a:fillRect/>
                    </a:stretch>
                  </pic:blipFill>
                  <pic:spPr bwMode="auto">
                    <a:xfrm>
                      <a:off x="0" y="0"/>
                      <a:ext cx="7552690" cy="10694670"/>
                    </a:xfrm>
                    <a:prstGeom prst="rect">
                      <a:avLst/>
                    </a:prstGeom>
                  </pic:spPr>
                </pic:pic>
              </a:graphicData>
            </a:graphic>
          </wp:inline>
        </w:drawing>
      </w:r>
    </w:p>
    <w:p w:rsidR="00532364" w:rsidRDefault="00575AE1">
      <w:pPr>
        <w:pStyle w:val="ConsPlusNormal"/>
        <w:jc w:val="both"/>
        <w:rPr>
          <w:rFonts w:ascii="Times New Roman" w:hAnsi="Times New Roman" w:cs="Times New Roman"/>
          <w:sz w:val="24"/>
          <w:szCs w:val="24"/>
          <w:highlight w:val="yellow"/>
        </w:rPr>
      </w:pPr>
      <w:r>
        <w:rPr>
          <w:noProof/>
        </w:rPr>
        <w:lastRenderedPageBreak/>
        <w:drawing>
          <wp:inline distT="0" distB="0" distL="0" distR="0">
            <wp:extent cx="7552690" cy="10694670"/>
            <wp:effectExtent l="0" t="0" r="0" b="0"/>
            <wp:docPr id="1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20"/>
                    <pic:cNvPicPr>
                      <a:picLocks noChangeAspect="1" noChangeArrowheads="1"/>
                    </pic:cNvPicPr>
                  </pic:nvPicPr>
                  <pic:blipFill>
                    <a:blip r:embed="rId26" cstate="print"/>
                    <a:stretch>
                      <a:fillRect/>
                    </a:stretch>
                  </pic:blipFill>
                  <pic:spPr bwMode="auto">
                    <a:xfrm>
                      <a:off x="0" y="0"/>
                      <a:ext cx="7552690" cy="10694670"/>
                    </a:xfrm>
                    <a:prstGeom prst="rect">
                      <a:avLst/>
                    </a:prstGeom>
                  </pic:spPr>
                </pic:pic>
              </a:graphicData>
            </a:graphic>
          </wp:inline>
        </w:drawing>
      </w:r>
    </w:p>
    <w:p w:rsidR="00532364" w:rsidRDefault="00575AE1">
      <w:pPr>
        <w:pStyle w:val="ConsPlusNormal"/>
        <w:jc w:val="both"/>
        <w:rPr>
          <w:rFonts w:ascii="Times New Roman" w:hAnsi="Times New Roman" w:cs="Times New Roman"/>
          <w:sz w:val="24"/>
          <w:szCs w:val="24"/>
          <w:highlight w:val="yellow"/>
        </w:rPr>
      </w:pPr>
      <w:r>
        <w:rPr>
          <w:noProof/>
        </w:rPr>
        <w:lastRenderedPageBreak/>
        <w:drawing>
          <wp:inline distT="0" distB="0" distL="0" distR="0">
            <wp:extent cx="7553960" cy="10687050"/>
            <wp:effectExtent l="0" t="0" r="0" b="0"/>
            <wp:docPr id="1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21"/>
                    <pic:cNvPicPr>
                      <a:picLocks noChangeAspect="1" noChangeArrowheads="1"/>
                    </pic:cNvPicPr>
                  </pic:nvPicPr>
                  <pic:blipFill>
                    <a:blip r:embed="rId27" cstate="print"/>
                    <a:stretch>
                      <a:fillRect/>
                    </a:stretch>
                  </pic:blipFill>
                  <pic:spPr bwMode="auto">
                    <a:xfrm>
                      <a:off x="0" y="0"/>
                      <a:ext cx="7553960" cy="10687050"/>
                    </a:xfrm>
                    <a:prstGeom prst="rect">
                      <a:avLst/>
                    </a:prstGeom>
                  </pic:spPr>
                </pic:pic>
              </a:graphicData>
            </a:graphic>
          </wp:inline>
        </w:drawing>
      </w:r>
    </w:p>
    <w:p w:rsidR="00532364" w:rsidRDefault="00575AE1">
      <w:pPr>
        <w:pStyle w:val="ConsPlusNormal"/>
        <w:jc w:val="both"/>
        <w:rPr>
          <w:rFonts w:ascii="Times New Roman" w:hAnsi="Times New Roman" w:cs="Times New Roman"/>
          <w:sz w:val="24"/>
          <w:szCs w:val="24"/>
          <w:highlight w:val="yellow"/>
        </w:rPr>
      </w:pPr>
      <w:r>
        <w:rPr>
          <w:noProof/>
        </w:rPr>
        <w:lastRenderedPageBreak/>
        <w:drawing>
          <wp:inline distT="0" distB="0" distL="0" distR="0">
            <wp:extent cx="7570470" cy="10710545"/>
            <wp:effectExtent l="0" t="0" r="0" b="0"/>
            <wp:docPr id="1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22"/>
                    <pic:cNvPicPr>
                      <a:picLocks noChangeAspect="1" noChangeArrowheads="1"/>
                    </pic:cNvPicPr>
                  </pic:nvPicPr>
                  <pic:blipFill>
                    <a:blip r:embed="rId28" cstate="print"/>
                    <a:stretch>
                      <a:fillRect/>
                    </a:stretch>
                  </pic:blipFill>
                  <pic:spPr bwMode="auto">
                    <a:xfrm>
                      <a:off x="0" y="0"/>
                      <a:ext cx="7570470" cy="10710545"/>
                    </a:xfrm>
                    <a:prstGeom prst="rect">
                      <a:avLst/>
                    </a:prstGeom>
                  </pic:spPr>
                </pic:pic>
              </a:graphicData>
            </a:graphic>
          </wp:inline>
        </w:drawing>
      </w:r>
    </w:p>
    <w:p w:rsidR="00532364" w:rsidRDefault="00575AE1">
      <w:pPr>
        <w:pStyle w:val="ConsPlusNormal"/>
        <w:jc w:val="both"/>
        <w:rPr>
          <w:rFonts w:ascii="Times New Roman" w:hAnsi="Times New Roman" w:cs="Times New Roman"/>
          <w:sz w:val="24"/>
          <w:szCs w:val="24"/>
          <w:highlight w:val="yellow"/>
        </w:rPr>
      </w:pPr>
      <w:r>
        <w:rPr>
          <w:noProof/>
        </w:rPr>
        <w:lastRenderedPageBreak/>
        <w:drawing>
          <wp:inline distT="0" distB="0" distL="0" distR="0">
            <wp:extent cx="7564120" cy="10710545"/>
            <wp:effectExtent l="0" t="0" r="0" b="0"/>
            <wp:docPr id="2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3"/>
                    <pic:cNvPicPr>
                      <a:picLocks noChangeAspect="1" noChangeArrowheads="1"/>
                    </pic:cNvPicPr>
                  </pic:nvPicPr>
                  <pic:blipFill>
                    <a:blip r:embed="rId29" cstate="print"/>
                    <a:stretch>
                      <a:fillRect/>
                    </a:stretch>
                  </pic:blipFill>
                  <pic:spPr bwMode="auto">
                    <a:xfrm>
                      <a:off x="0" y="0"/>
                      <a:ext cx="7564120" cy="10710545"/>
                    </a:xfrm>
                    <a:prstGeom prst="rect">
                      <a:avLst/>
                    </a:prstGeom>
                  </pic:spPr>
                </pic:pic>
              </a:graphicData>
            </a:graphic>
          </wp:inline>
        </w:drawing>
      </w:r>
    </w:p>
    <w:p w:rsidR="00532364" w:rsidRDefault="00575AE1">
      <w:pPr>
        <w:pStyle w:val="ConsPlusNormal"/>
        <w:jc w:val="both"/>
        <w:rPr>
          <w:rFonts w:ascii="Times New Roman" w:hAnsi="Times New Roman" w:cs="Times New Roman"/>
          <w:sz w:val="24"/>
          <w:szCs w:val="24"/>
          <w:highlight w:val="yellow"/>
        </w:rPr>
        <w:sectPr w:rsidR="00532364">
          <w:footerReference w:type="default" r:id="rId30"/>
          <w:footerReference w:type="first" r:id="rId31"/>
          <w:pgSz w:w="11906" w:h="16838"/>
          <w:pgMar w:top="0" w:right="0" w:bottom="57" w:left="0" w:header="0" w:footer="0" w:gutter="0"/>
          <w:cols w:space="720"/>
          <w:formProt w:val="0"/>
          <w:titlePg/>
          <w:docGrid w:linePitch="360"/>
        </w:sectPr>
      </w:pPr>
      <w:r>
        <w:rPr>
          <w:noProof/>
        </w:rPr>
        <w:lastRenderedPageBreak/>
        <w:drawing>
          <wp:inline distT="0" distB="0" distL="0" distR="0">
            <wp:extent cx="7558405" cy="10686415"/>
            <wp:effectExtent l="0" t="0" r="0" b="0"/>
            <wp:docPr id="2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4"/>
                    <pic:cNvPicPr>
                      <a:picLocks noChangeAspect="1" noChangeArrowheads="1"/>
                    </pic:cNvPicPr>
                  </pic:nvPicPr>
                  <pic:blipFill>
                    <a:blip r:embed="rId32" cstate="print"/>
                    <a:stretch>
                      <a:fillRect/>
                    </a:stretch>
                  </pic:blipFill>
                  <pic:spPr bwMode="auto">
                    <a:xfrm>
                      <a:off x="0" y="0"/>
                      <a:ext cx="7558405" cy="10686415"/>
                    </a:xfrm>
                    <a:prstGeom prst="rect">
                      <a:avLst/>
                    </a:prstGeom>
                  </pic:spPr>
                </pic:pic>
              </a:graphicData>
            </a:graphic>
          </wp:inline>
        </w:drawing>
      </w:r>
    </w:p>
    <w:p w:rsidR="00532364" w:rsidRDefault="00575AE1">
      <w:pPr>
        <w:pStyle w:val="afd"/>
        <w:spacing w:after="0"/>
      </w:pPr>
      <w:bookmarkStart w:id="124" w:name="_Toc143262851"/>
      <w:r>
        <w:lastRenderedPageBreak/>
        <w:t>1.3.3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124"/>
    </w:p>
    <w:p w:rsidR="00532364" w:rsidRDefault="00575AE1">
      <w:pPr>
        <w:ind w:firstLine="567"/>
        <w:jc w:val="right"/>
        <w:rPr>
          <w:rFonts w:eastAsia="Calibri"/>
          <w:lang w:eastAsia="en-US"/>
        </w:rPr>
      </w:pPr>
      <w:r>
        <w:rPr>
          <w:rFonts w:eastAsia="Calibri"/>
          <w:lang w:eastAsia="en-US"/>
        </w:rPr>
        <w:t xml:space="preserve">Таблица 1.3.3. Характеристика тепловых сетей </w:t>
      </w:r>
    </w:p>
    <w:p w:rsidR="00532364" w:rsidRDefault="00532364">
      <w:pPr>
        <w:jc w:val="center"/>
        <w:rPr>
          <w:rFonts w:ascii="Courier New" w:hAnsi="Courier New" w:cs="Courier New"/>
          <w:sz w:val="2"/>
          <w:szCs w:val="2"/>
        </w:rPr>
      </w:pPr>
    </w:p>
    <w:tbl>
      <w:tblPr>
        <w:tblStyle w:val="TableGrid1"/>
        <w:tblW w:w="8508" w:type="dxa"/>
        <w:jc w:val="center"/>
        <w:tblInd w:w="0" w:type="dxa"/>
        <w:tblLayout w:type="fixed"/>
        <w:tblCellMar>
          <w:left w:w="22" w:type="dxa"/>
          <w:right w:w="65" w:type="dxa"/>
        </w:tblCellMar>
        <w:tblLook w:val="04A0"/>
      </w:tblPr>
      <w:tblGrid>
        <w:gridCol w:w="2976"/>
        <w:gridCol w:w="1015"/>
        <w:gridCol w:w="1709"/>
        <w:gridCol w:w="1600"/>
        <w:gridCol w:w="1208"/>
      </w:tblGrid>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b/>
                <w:color w:val="000000"/>
              </w:rPr>
              <w:t>Наименование источника системы теплоснабжения</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b/>
                <w:color w:val="000000"/>
              </w:rPr>
              <w:t xml:space="preserve">Диаметр, </w:t>
            </w:r>
            <w:proofErr w:type="gramStart"/>
            <w:r>
              <w:rPr>
                <w:b/>
                <w:color w:val="000000"/>
              </w:rPr>
              <w:t>мм</w:t>
            </w:r>
            <w:proofErr w:type="gramEnd"/>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ind w:left="48"/>
              <w:jc w:val="center"/>
              <w:rPr>
                <w:color w:val="000000"/>
              </w:rPr>
            </w:pPr>
            <w:r>
              <w:rPr>
                <w:b/>
                <w:color w:val="000000"/>
              </w:rPr>
              <w:t xml:space="preserve">Протяженность сетей в двухтрубном исчислении, </w:t>
            </w:r>
            <w:proofErr w:type="gramStart"/>
            <w:r>
              <w:rPr>
                <w:b/>
                <w:color w:val="000000"/>
              </w:rPr>
              <w:t>км</w:t>
            </w:r>
            <w:proofErr w:type="gramEnd"/>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b/>
                <w:color w:val="000000"/>
              </w:rPr>
            </w:pPr>
            <w:r>
              <w:rPr>
                <w:b/>
                <w:color w:val="000000"/>
              </w:rPr>
              <w:t xml:space="preserve">Тип системы </w:t>
            </w:r>
            <w:proofErr w:type="spellStart"/>
            <w:r>
              <w:rPr>
                <w:b/>
                <w:color w:val="000000"/>
              </w:rPr>
              <w:t>теплоснабжеия</w:t>
            </w:r>
            <w:proofErr w:type="spellEnd"/>
          </w:p>
        </w:tc>
        <w:tc>
          <w:tcPr>
            <w:tcW w:w="1208"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b/>
                <w:color w:val="000000"/>
              </w:rPr>
              <w:t>Способ прокладки</w:t>
            </w:r>
          </w:p>
        </w:tc>
      </w:tr>
      <w:tr w:rsidR="00532364" w:rsidTr="00575AE1">
        <w:trPr>
          <w:trHeight w:val="20"/>
          <w:jc w:val="center"/>
        </w:trPr>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jc w:val="center"/>
              <w:rPr>
                <w:color w:val="000000"/>
                <w:highlight w:val="yellow"/>
              </w:rPr>
            </w:pPr>
            <w:r>
              <w:rPr>
                <w:color w:val="000000"/>
              </w:rPr>
              <w:t>Котельная "</w:t>
            </w:r>
            <w:proofErr w:type="spellStart"/>
            <w:r>
              <w:rPr>
                <w:color w:val="000000"/>
              </w:rPr>
              <w:t>Центальная</w:t>
            </w:r>
            <w:proofErr w:type="spellEnd"/>
            <w:r>
              <w:rPr>
                <w:color w:val="000000"/>
              </w:rPr>
              <w:t>"</w:t>
            </w:r>
          </w:p>
        </w:tc>
        <w:tc>
          <w:tcPr>
            <w:tcW w:w="10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jc w:val="center"/>
              <w:rPr>
                <w:color w:val="000000"/>
              </w:rPr>
            </w:pPr>
            <w:r>
              <w:rPr>
                <w:color w:val="000000"/>
              </w:rPr>
              <w:t>57-300</w:t>
            </w:r>
          </w:p>
        </w:tc>
        <w:tc>
          <w:tcPr>
            <w:tcW w:w="1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jc w:val="center"/>
              <w:rPr>
                <w:color w:val="000000"/>
              </w:rPr>
            </w:pPr>
            <w:r>
              <w:rPr>
                <w:color w:val="000000"/>
              </w:rPr>
              <w:t>3,58</w:t>
            </w:r>
          </w:p>
        </w:tc>
        <w:tc>
          <w:tcPr>
            <w:tcW w:w="16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jc w:val="center"/>
              <w:rPr>
                <w:color w:val="000000"/>
              </w:rPr>
            </w:pPr>
            <w:r>
              <w:rPr>
                <w:color w:val="000000"/>
              </w:rPr>
              <w:t>закрытая</w:t>
            </w:r>
          </w:p>
        </w:tc>
        <w:tc>
          <w:tcPr>
            <w:tcW w:w="12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jc w:val="center"/>
              <w:rPr>
                <w:color w:val="000000"/>
              </w:rPr>
            </w:pPr>
            <w:proofErr w:type="spellStart"/>
            <w:r>
              <w:rPr>
                <w:color w:val="000000"/>
              </w:rPr>
              <w:t>надз</w:t>
            </w:r>
            <w:proofErr w:type="spellEnd"/>
            <w:r>
              <w:rPr>
                <w:color w:val="000000"/>
              </w:rPr>
              <w:t>./</w:t>
            </w: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"ЦРБ"</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89-133</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2,16</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закрытая</w:t>
            </w:r>
          </w:p>
        </w:tc>
        <w:tc>
          <w:tcPr>
            <w:tcW w:w="1208"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надз</w:t>
            </w:r>
            <w:proofErr w:type="spellEnd"/>
            <w:r>
              <w:rPr>
                <w:color w:val="000000"/>
              </w:rPr>
              <w:t>./</w:t>
            </w: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"База"</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32-133</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2,5</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закрытая</w:t>
            </w:r>
          </w:p>
        </w:tc>
        <w:tc>
          <w:tcPr>
            <w:tcW w:w="1208"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надз</w:t>
            </w:r>
            <w:proofErr w:type="spellEnd"/>
            <w:r>
              <w:rPr>
                <w:color w:val="000000"/>
              </w:rPr>
              <w:t>./</w:t>
            </w: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"ДУ"</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57</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0,03</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закрытая</w:t>
            </w:r>
          </w:p>
        </w:tc>
        <w:tc>
          <w:tcPr>
            <w:tcW w:w="1208"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надз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"Дет</w:t>
            </w:r>
            <w:proofErr w:type="gramStart"/>
            <w:r>
              <w:rPr>
                <w:color w:val="000000"/>
              </w:rPr>
              <w:t>.</w:t>
            </w:r>
            <w:proofErr w:type="gramEnd"/>
            <w:r>
              <w:rPr>
                <w:color w:val="000000"/>
              </w:rPr>
              <w:t xml:space="preserve"> </w:t>
            </w:r>
            <w:proofErr w:type="gramStart"/>
            <w:r>
              <w:rPr>
                <w:color w:val="000000"/>
              </w:rPr>
              <w:t>с</w:t>
            </w:r>
            <w:proofErr w:type="gramEnd"/>
            <w:r>
              <w:rPr>
                <w:color w:val="000000"/>
              </w:rPr>
              <w:t>ад №4"</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133</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0,044</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закрытая</w:t>
            </w:r>
          </w:p>
        </w:tc>
        <w:tc>
          <w:tcPr>
            <w:tcW w:w="1208"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"Кыква"</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t>89</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t>0,267</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закрытая</w:t>
            </w:r>
          </w:p>
        </w:tc>
        <w:tc>
          <w:tcPr>
            <w:tcW w:w="1208"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надз</w:t>
            </w:r>
            <w:proofErr w:type="spellEnd"/>
            <w:r>
              <w:rPr>
                <w:color w:val="000000"/>
              </w:rPr>
              <w:t>./</w:t>
            </w: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"Быги"</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t>133</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t>0,545</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закрытая</w:t>
            </w:r>
          </w:p>
        </w:tc>
        <w:tc>
          <w:tcPr>
            <w:tcW w:w="1208"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надз</w:t>
            </w:r>
            <w:proofErr w:type="spellEnd"/>
            <w:r>
              <w:rPr>
                <w:color w:val="000000"/>
              </w:rPr>
              <w:t>./</w:t>
            </w: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"Сосновка"</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t>89</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t>0,737</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закрытая</w:t>
            </w:r>
          </w:p>
        </w:tc>
        <w:tc>
          <w:tcPr>
            <w:tcW w:w="1208"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надз</w:t>
            </w:r>
            <w:proofErr w:type="spellEnd"/>
            <w:r>
              <w:rPr>
                <w:color w:val="000000"/>
              </w:rPr>
              <w:t>./</w:t>
            </w: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"Н. Кивары"</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t>133</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t>0,475</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закрытая</w:t>
            </w:r>
          </w:p>
        </w:tc>
        <w:tc>
          <w:tcPr>
            <w:tcW w:w="1208"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надз</w:t>
            </w:r>
            <w:proofErr w:type="spellEnd"/>
            <w:r>
              <w:rPr>
                <w:color w:val="000000"/>
              </w:rPr>
              <w:t>./</w:t>
            </w: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"Мишкино"</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89-133</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0,362</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закрытая</w:t>
            </w:r>
          </w:p>
        </w:tc>
        <w:tc>
          <w:tcPr>
            <w:tcW w:w="1208"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надз</w:t>
            </w:r>
            <w:proofErr w:type="spellEnd"/>
            <w:r>
              <w:rPr>
                <w:color w:val="000000"/>
              </w:rPr>
              <w:t>./</w:t>
            </w: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"Порозово"</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40-133</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0,115</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закрытая</w:t>
            </w:r>
          </w:p>
        </w:tc>
        <w:tc>
          <w:tcPr>
            <w:tcW w:w="1208"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надз</w:t>
            </w:r>
            <w:proofErr w:type="spellEnd"/>
            <w:r>
              <w:rPr>
                <w:color w:val="000000"/>
              </w:rPr>
              <w:t>./</w:t>
            </w: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"Карсашур"</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76-89</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0,29</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закрытая</w:t>
            </w:r>
          </w:p>
        </w:tc>
        <w:tc>
          <w:tcPr>
            <w:tcW w:w="1208"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"Вортчино"</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57</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0,277</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закрытая</w:t>
            </w:r>
          </w:p>
        </w:tc>
        <w:tc>
          <w:tcPr>
            <w:tcW w:w="1208"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"Ляльшур"</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89-133</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0,236</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закрытая</w:t>
            </w:r>
          </w:p>
        </w:tc>
        <w:tc>
          <w:tcPr>
            <w:tcW w:w="1208"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надз</w:t>
            </w:r>
            <w:proofErr w:type="spellEnd"/>
            <w:r>
              <w:rPr>
                <w:color w:val="000000"/>
              </w:rPr>
              <w:t>./</w:t>
            </w: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"Зюзино детский сад"</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89</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0,416</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закрытая</w:t>
            </w:r>
          </w:p>
        </w:tc>
        <w:tc>
          <w:tcPr>
            <w:tcW w:w="1208"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надз</w:t>
            </w:r>
            <w:proofErr w:type="spellEnd"/>
            <w:r>
              <w:rPr>
                <w:color w:val="000000"/>
              </w:rPr>
              <w:t>./</w:t>
            </w: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"Мувыр"</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89-133</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0,491</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закрытая</w:t>
            </w:r>
          </w:p>
        </w:tc>
        <w:tc>
          <w:tcPr>
            <w:tcW w:w="1208"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надз</w:t>
            </w:r>
            <w:proofErr w:type="spellEnd"/>
            <w:r>
              <w:rPr>
                <w:color w:val="000000"/>
              </w:rPr>
              <w:t>./</w:t>
            </w: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"Петуньки"</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133</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0,067</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закрытая</w:t>
            </w:r>
          </w:p>
        </w:tc>
        <w:tc>
          <w:tcPr>
            <w:tcW w:w="1208"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надз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"Пашур Вишур"</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57-76</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0,24</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закрытая</w:t>
            </w:r>
          </w:p>
        </w:tc>
        <w:tc>
          <w:tcPr>
            <w:tcW w:w="1208"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надз</w:t>
            </w:r>
            <w:proofErr w:type="spellEnd"/>
            <w:r>
              <w:rPr>
                <w:color w:val="000000"/>
              </w:rPr>
              <w:t>./</w:t>
            </w:r>
            <w:proofErr w:type="spellStart"/>
            <w:r>
              <w:rPr>
                <w:color w:val="000000"/>
              </w:rPr>
              <w:t>подз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"Н. Казес"</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57-76</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0,099</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закрытая</w:t>
            </w:r>
          </w:p>
        </w:tc>
        <w:tc>
          <w:tcPr>
            <w:tcW w:w="1208"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надз</w:t>
            </w:r>
            <w:proofErr w:type="spellEnd"/>
            <w:r>
              <w:rPr>
                <w:color w:val="000000"/>
              </w:rPr>
              <w:t>.</w:t>
            </w:r>
          </w:p>
        </w:tc>
      </w:tr>
      <w:tr w:rsidR="00532364">
        <w:trPr>
          <w:trHeight w:val="20"/>
          <w:jc w:val="center"/>
        </w:trPr>
        <w:tc>
          <w:tcPr>
            <w:tcW w:w="2976"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Котельная "</w:t>
            </w:r>
            <w:proofErr w:type="gramStart"/>
            <w:r>
              <w:rPr>
                <w:color w:val="000000"/>
              </w:rPr>
              <w:t>Заречный</w:t>
            </w:r>
            <w:proofErr w:type="gramEnd"/>
            <w:r>
              <w:rPr>
                <w:color w:val="000000"/>
              </w:rPr>
              <w:t xml:space="preserve"> Вишур"</w:t>
            </w:r>
          </w:p>
        </w:tc>
        <w:tc>
          <w:tcPr>
            <w:tcW w:w="1015"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133</w:t>
            </w:r>
          </w:p>
        </w:tc>
        <w:tc>
          <w:tcPr>
            <w:tcW w:w="1709"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0,196</w:t>
            </w:r>
          </w:p>
        </w:tc>
        <w:tc>
          <w:tcPr>
            <w:tcW w:w="1600"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r>
              <w:rPr>
                <w:color w:val="000000"/>
              </w:rPr>
              <w:t>закрытая</w:t>
            </w:r>
          </w:p>
        </w:tc>
        <w:tc>
          <w:tcPr>
            <w:tcW w:w="1208" w:type="dxa"/>
            <w:tcBorders>
              <w:top w:val="single" w:sz="4" w:space="0" w:color="000000"/>
              <w:left w:val="single" w:sz="4" w:space="0" w:color="000000"/>
              <w:bottom w:val="single" w:sz="4" w:space="0" w:color="000000"/>
              <w:right w:val="single" w:sz="4" w:space="0" w:color="000000"/>
            </w:tcBorders>
            <w:vAlign w:val="center"/>
          </w:tcPr>
          <w:p w:rsidR="00532364" w:rsidRDefault="00575AE1">
            <w:pPr>
              <w:jc w:val="center"/>
              <w:rPr>
                <w:color w:val="000000"/>
              </w:rPr>
            </w:pPr>
            <w:proofErr w:type="spellStart"/>
            <w:r>
              <w:rPr>
                <w:color w:val="000000"/>
              </w:rPr>
              <w:t>надз</w:t>
            </w:r>
            <w:proofErr w:type="spellEnd"/>
            <w:r>
              <w:rPr>
                <w:color w:val="000000"/>
              </w:rPr>
              <w:t>./</w:t>
            </w:r>
            <w:proofErr w:type="spellStart"/>
            <w:r>
              <w:rPr>
                <w:color w:val="000000"/>
              </w:rPr>
              <w:t>подз</w:t>
            </w:r>
            <w:proofErr w:type="spellEnd"/>
            <w:r>
              <w:rPr>
                <w:color w:val="000000"/>
              </w:rPr>
              <w:t>.</w:t>
            </w:r>
          </w:p>
        </w:tc>
      </w:tr>
    </w:tbl>
    <w:p w:rsidR="00532364" w:rsidRDefault="00532364">
      <w:pPr>
        <w:ind w:firstLine="567"/>
        <w:jc w:val="center"/>
        <w:rPr>
          <w:rFonts w:eastAsia="Calibri"/>
          <w:lang w:eastAsia="en-US"/>
        </w:rPr>
      </w:pPr>
    </w:p>
    <w:p w:rsidR="00532364" w:rsidRDefault="00575AE1">
      <w:pPr>
        <w:pStyle w:val="afd"/>
        <w:spacing w:after="0"/>
      </w:pPr>
      <w:bookmarkStart w:id="125" w:name="_Toc143262852"/>
      <w:r>
        <w:t>1.3.4 описание типов и количества секционирующей и регулирующей арматуры на тепловых сетях</w:t>
      </w:r>
      <w:bookmarkEnd w:id="125"/>
    </w:p>
    <w:p w:rsidR="00532364" w:rsidRDefault="00575AE1">
      <w:pPr>
        <w:widowControl w:val="0"/>
        <w:ind w:firstLine="540"/>
        <w:jc w:val="both"/>
      </w:pPr>
      <w:r>
        <w:t>Запорная арматура в тепловых сетях предусматривается для отключения трубопроводов, ответвлений и перемычек между трубопроводами, секционирования магистральных и распределительных тепловых сетей на время ремонта и промывки тепловых сетей и т. п.</w:t>
      </w:r>
    </w:p>
    <w:p w:rsidR="00532364" w:rsidRDefault="00575AE1">
      <w:pPr>
        <w:widowControl w:val="0"/>
        <w:ind w:firstLine="540"/>
        <w:jc w:val="both"/>
      </w:pPr>
      <w:r>
        <w:t>На трубопроводах  установлена необходимая стальная запорная арматура для секционирования тепловых сетей на участки, дренирования сетевой воды, выпуска воздуха из трубопроводов, а также на вводе/выводе тепловых узлов и на трубопроводах ответвлений к потребителям тепловой энергии.</w:t>
      </w:r>
    </w:p>
    <w:p w:rsidR="00532364" w:rsidRDefault="00575AE1">
      <w:pPr>
        <w:widowControl w:val="0"/>
        <w:ind w:firstLine="540"/>
        <w:jc w:val="both"/>
      </w:pPr>
      <w:r>
        <w:t>Электроприводы на запорно-регулирующей арматуре не установлены.</w:t>
      </w:r>
    </w:p>
    <w:p w:rsidR="00532364" w:rsidRDefault="00532364">
      <w:pPr>
        <w:pStyle w:val="ConsPlusNormal"/>
        <w:ind w:firstLine="540"/>
        <w:jc w:val="both"/>
        <w:rPr>
          <w:rFonts w:ascii="Times New Roman" w:hAnsi="Times New Roman" w:cs="Times New Roman"/>
          <w:sz w:val="24"/>
          <w:szCs w:val="24"/>
        </w:rPr>
      </w:pPr>
    </w:p>
    <w:p w:rsidR="00532364" w:rsidRDefault="00575AE1">
      <w:pPr>
        <w:pStyle w:val="afd"/>
        <w:spacing w:after="0"/>
      </w:pPr>
      <w:bookmarkStart w:id="126" w:name="_Toc143262853"/>
      <w:r>
        <w:t>1.3.5 описание типов и строительных особенностей тепловых пунктов, тепловых камер и павильонов</w:t>
      </w:r>
      <w:bookmarkEnd w:id="126"/>
    </w:p>
    <w:p w:rsidR="00532364" w:rsidRDefault="00575AE1">
      <w:pPr>
        <w:widowControl w:val="0"/>
        <w:ind w:firstLine="540"/>
        <w:jc w:val="both"/>
      </w:pPr>
      <w:r>
        <w:t>Тепловые камеры на тепловых сетях выполнены в подземном исполнении и имеют следующие конструктивные особенности:</w:t>
      </w:r>
    </w:p>
    <w:p w:rsidR="00532364" w:rsidRDefault="00575AE1">
      <w:pPr>
        <w:widowControl w:val="0"/>
        <w:numPr>
          <w:ilvl w:val="0"/>
          <w:numId w:val="3"/>
        </w:numPr>
        <w:ind w:left="851" w:hanging="284"/>
        <w:jc w:val="both"/>
      </w:pPr>
      <w:r>
        <w:t>основание камер – бетонное или монолитный железобетон;</w:t>
      </w:r>
    </w:p>
    <w:p w:rsidR="00532364" w:rsidRDefault="00575AE1">
      <w:pPr>
        <w:widowControl w:val="0"/>
        <w:numPr>
          <w:ilvl w:val="0"/>
          <w:numId w:val="3"/>
        </w:numPr>
        <w:ind w:left="851" w:hanging="284"/>
        <w:jc w:val="both"/>
      </w:pPr>
      <w:r>
        <w:t>стены камер – кирпичные или из железобетонных блоков;</w:t>
      </w:r>
    </w:p>
    <w:p w:rsidR="00532364" w:rsidRDefault="00575AE1">
      <w:pPr>
        <w:widowControl w:val="0"/>
        <w:numPr>
          <w:ilvl w:val="0"/>
          <w:numId w:val="3"/>
        </w:numPr>
        <w:ind w:left="851" w:hanging="284"/>
        <w:jc w:val="both"/>
      </w:pPr>
      <w:r>
        <w:t>перекрытия – железобетонные плиты, металлические листы или монолитный железобетон.</w:t>
      </w:r>
    </w:p>
    <w:p w:rsidR="00532364" w:rsidRDefault="00532364">
      <w:pPr>
        <w:pStyle w:val="ConsPlusNormal"/>
        <w:ind w:firstLine="540"/>
        <w:jc w:val="both"/>
        <w:rPr>
          <w:rFonts w:ascii="Times New Roman" w:hAnsi="Times New Roman" w:cs="Times New Roman"/>
          <w:sz w:val="24"/>
          <w:szCs w:val="24"/>
        </w:rPr>
      </w:pPr>
    </w:p>
    <w:p w:rsidR="00532364" w:rsidRDefault="00575AE1">
      <w:pPr>
        <w:pStyle w:val="afd"/>
        <w:spacing w:after="0"/>
      </w:pPr>
      <w:bookmarkStart w:id="127" w:name="_Toc143262854"/>
      <w:r>
        <w:t>1.3.6 описание графиков регулирования отпуска тепла в тепловые сети с анализом их обоснованности</w:t>
      </w:r>
      <w:bookmarkEnd w:id="127"/>
    </w:p>
    <w:p w:rsidR="00532364" w:rsidRDefault="00575AE1">
      <w:pPr>
        <w:widowControl w:val="0"/>
        <w:ind w:firstLine="567"/>
        <w:jc w:val="both"/>
      </w:pPr>
      <w:r>
        <w:t>Расчетный температурный график зависимости температуры теплоносителя от среднесуточной температуры наружного воздуха для котельных 95/70 ˚С.</w:t>
      </w:r>
    </w:p>
    <w:p w:rsidR="00532364" w:rsidRDefault="00575AE1">
      <w:pPr>
        <w:widowControl w:val="0"/>
        <w:ind w:firstLine="567"/>
        <w:jc w:val="both"/>
      </w:pPr>
      <w:r>
        <w:lastRenderedPageBreak/>
        <w:t>Температурный график должен быть утверждён и соблюдаться эксплуатирующей организацией.</w:t>
      </w:r>
    </w:p>
    <w:p w:rsidR="00532364" w:rsidRDefault="00532364">
      <w:pPr>
        <w:pStyle w:val="ConsPlusNormal"/>
        <w:ind w:firstLine="540"/>
        <w:jc w:val="both"/>
        <w:rPr>
          <w:rFonts w:ascii="Times New Roman" w:hAnsi="Times New Roman" w:cs="Times New Roman"/>
          <w:sz w:val="24"/>
          <w:szCs w:val="24"/>
        </w:rPr>
      </w:pPr>
    </w:p>
    <w:p w:rsidR="00532364" w:rsidRDefault="00575AE1">
      <w:pPr>
        <w:pStyle w:val="afd"/>
        <w:spacing w:after="0"/>
      </w:pPr>
      <w:bookmarkStart w:id="128" w:name="_Toc143262855"/>
      <w:r>
        <w:t>1.3.7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128"/>
    </w:p>
    <w:p w:rsidR="00532364" w:rsidRDefault="00575AE1">
      <w:pPr>
        <w:widowControl w:val="0"/>
        <w:ind w:firstLine="540"/>
        <w:jc w:val="both"/>
      </w:pPr>
      <w:r>
        <w:t>Регулирование отпуска тепловой энергии осуществляется с коллекторов котельной (центральное регулирование) по качественному методу регулирования согласно температурному графику.</w:t>
      </w:r>
    </w:p>
    <w:p w:rsidR="00532364" w:rsidRDefault="00532364">
      <w:pPr>
        <w:pStyle w:val="ConsPlusNormal"/>
        <w:ind w:firstLine="567"/>
        <w:jc w:val="both"/>
        <w:rPr>
          <w:rFonts w:ascii="Times New Roman" w:hAnsi="Times New Roman" w:cs="Times New Roman"/>
          <w:sz w:val="24"/>
          <w:szCs w:val="24"/>
        </w:rPr>
      </w:pPr>
    </w:p>
    <w:p w:rsidR="00532364" w:rsidRDefault="00575AE1">
      <w:pPr>
        <w:pStyle w:val="afd"/>
        <w:spacing w:after="0"/>
      </w:pPr>
      <w:bookmarkStart w:id="129" w:name="_Toc143262856"/>
      <w:r>
        <w:t>1.3.8 гидравлические режимы и пьезометрические графики тепловых сетей</w:t>
      </w:r>
      <w:bookmarkEnd w:id="129"/>
    </w:p>
    <w:p w:rsidR="00532364" w:rsidRDefault="00575AE1">
      <w:pPr>
        <w:widowControl w:val="0"/>
        <w:ind w:firstLine="540"/>
        <w:jc w:val="both"/>
      </w:pPr>
      <w:proofErr w:type="gramStart"/>
      <w:r>
        <w:t>В соответствии с Приказом Министерства энергетики РФ и Министерства регионального развития РФ от 29 декабря 2012 г. № 565/667 "Об утверждении методических рекомендаций по разработке схем теплоснабжения" (п. 40) гидравлические режимы, обеспечивающие передачу тепловой энергии от источника тепловой энергии до самого удаленного потребителя, и характеризующие существующие возможности (резервы и дефициты по пропускной способности) передачи тепловой энергии от источника к потребителю</w:t>
      </w:r>
      <w:proofErr w:type="gramEnd"/>
      <w:r>
        <w:t xml:space="preserve"> принимать по данным карт эксплуатационных гидравлических режимов тепловых сетей, утвержденных руководителями теплоснабжающих и/или теплосетевых организаций. Для разработки электронной модели систем теплоснабжения теплоснабжающие и </w:t>
      </w:r>
      <w:proofErr w:type="spellStart"/>
      <w:r>
        <w:t>теплосетевые</w:t>
      </w:r>
      <w:proofErr w:type="spellEnd"/>
      <w:r>
        <w:t xml:space="preserve"> организации должны предоставить существующую актуальную электронную модель системы теплоснабжения или существующие актуальные электронные модели отдельных систем теплоснабжения, а в случае их отсутствия, следующую информацию:</w:t>
      </w:r>
    </w:p>
    <w:p w:rsidR="00532364" w:rsidRDefault="00575AE1">
      <w:pPr>
        <w:widowControl w:val="0"/>
        <w:numPr>
          <w:ilvl w:val="0"/>
          <w:numId w:val="4"/>
        </w:numPr>
        <w:ind w:left="851" w:hanging="425"/>
        <w:jc w:val="both"/>
      </w:pPr>
      <w:r>
        <w:t>технические паспорта участков тепловых сетей с тепловыми камерами и павильонами, включая год начала эксплуатации, тип изоляции, тип прокладки, краткую характеристику грунтов в местах прокладки с выделением наименее надежных участков;</w:t>
      </w:r>
    </w:p>
    <w:p w:rsidR="00532364" w:rsidRDefault="00575AE1">
      <w:pPr>
        <w:widowControl w:val="0"/>
        <w:numPr>
          <w:ilvl w:val="0"/>
          <w:numId w:val="4"/>
        </w:numPr>
        <w:ind w:left="851" w:hanging="425"/>
        <w:jc w:val="both"/>
      </w:pPr>
      <w:r>
        <w:t>подключенную тепловую нагрузку по видам потребления, определенную по данным с приборов учета, а в случае их отсутствия - фактическую подключенную тепловую нагрузку;</w:t>
      </w:r>
    </w:p>
    <w:p w:rsidR="00532364" w:rsidRDefault="00575AE1">
      <w:pPr>
        <w:widowControl w:val="0"/>
        <w:numPr>
          <w:ilvl w:val="0"/>
          <w:numId w:val="4"/>
        </w:numPr>
        <w:ind w:left="851" w:hanging="425"/>
        <w:jc w:val="both"/>
      </w:pPr>
      <w:r>
        <w:t>схемы насосных станций и технические паспорта на оборудование насосных станций;</w:t>
      </w:r>
    </w:p>
    <w:p w:rsidR="00532364" w:rsidRDefault="00575AE1">
      <w:pPr>
        <w:widowControl w:val="0"/>
        <w:numPr>
          <w:ilvl w:val="0"/>
          <w:numId w:val="4"/>
        </w:numPr>
        <w:ind w:left="851" w:hanging="425"/>
        <w:jc w:val="both"/>
      </w:pPr>
      <w:r>
        <w:t>паспорта на устройства защиты от повышения давления и самопроизвольного опорожнения тепловых сетей;</w:t>
      </w:r>
    </w:p>
    <w:p w:rsidR="00532364" w:rsidRDefault="00575AE1">
      <w:pPr>
        <w:widowControl w:val="0"/>
        <w:numPr>
          <w:ilvl w:val="0"/>
          <w:numId w:val="4"/>
        </w:numPr>
        <w:ind w:left="851" w:hanging="425"/>
        <w:jc w:val="both"/>
      </w:pPr>
      <w:r>
        <w:t>электронные и (или) бумажные планшеты тепловых сетей в зонах действия источников тепловой энергии;</w:t>
      </w:r>
    </w:p>
    <w:p w:rsidR="00532364" w:rsidRDefault="00575AE1">
      <w:pPr>
        <w:widowControl w:val="0"/>
        <w:numPr>
          <w:ilvl w:val="0"/>
          <w:numId w:val="4"/>
        </w:numPr>
        <w:ind w:left="851" w:hanging="425"/>
        <w:jc w:val="both"/>
      </w:pPr>
      <w:r>
        <w:t>графики регулирования отпуска тепла в тепловые сети;</w:t>
      </w:r>
    </w:p>
    <w:p w:rsidR="00532364" w:rsidRDefault="00575AE1">
      <w:pPr>
        <w:widowControl w:val="0"/>
        <w:numPr>
          <w:ilvl w:val="0"/>
          <w:numId w:val="4"/>
        </w:numPr>
        <w:ind w:left="851" w:hanging="425"/>
        <w:jc w:val="both"/>
      </w:pPr>
      <w:r>
        <w:t>данные режимных карт по расходам и давления теплоносителя в контрольных точках тепловой сети;</w:t>
      </w:r>
    </w:p>
    <w:p w:rsidR="00532364" w:rsidRDefault="00575AE1">
      <w:pPr>
        <w:widowControl w:val="0"/>
        <w:numPr>
          <w:ilvl w:val="0"/>
          <w:numId w:val="4"/>
        </w:numPr>
        <w:ind w:left="851" w:hanging="425"/>
        <w:jc w:val="both"/>
      </w:pPr>
      <w:r>
        <w:t>для модели первого уровня описание типов и схем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 для модели второго уровня - описание типов присоединений теплопотребляющих установок потребителей к тепловым сетям по каждому потребителю.</w:t>
      </w:r>
    </w:p>
    <w:p w:rsidR="00532364" w:rsidRDefault="00532364">
      <w:pPr>
        <w:pStyle w:val="ConsPlusNormal"/>
        <w:ind w:firstLine="540"/>
        <w:jc w:val="both"/>
        <w:rPr>
          <w:rFonts w:ascii="Times New Roman" w:hAnsi="Times New Roman" w:cs="Times New Roman"/>
          <w:sz w:val="24"/>
          <w:szCs w:val="24"/>
        </w:rPr>
      </w:pPr>
    </w:p>
    <w:p w:rsidR="00532364" w:rsidRDefault="00575AE1">
      <w:pPr>
        <w:pStyle w:val="afd"/>
        <w:spacing w:after="0"/>
      </w:pPr>
      <w:bookmarkStart w:id="130" w:name="_Toc143262857"/>
      <w:r>
        <w:t xml:space="preserve">1.3.9 статистику отказов тепловых сетей (аварийных ситуаций) за </w:t>
      </w:r>
      <w:proofErr w:type="gramStart"/>
      <w:r>
        <w:t>последние</w:t>
      </w:r>
      <w:proofErr w:type="gramEnd"/>
      <w:r>
        <w:t xml:space="preserve"> 5 лет</w:t>
      </w:r>
      <w:bookmarkEnd w:id="130"/>
    </w:p>
    <w:p w:rsidR="00532364" w:rsidRDefault="00575AE1">
      <w:pPr>
        <w:widowControl w:val="0"/>
        <w:ind w:firstLine="540"/>
        <w:jc w:val="both"/>
      </w:pPr>
      <w:r>
        <w:t>Авариями в тепловых сетях считаются:</w:t>
      </w:r>
    </w:p>
    <w:p w:rsidR="00532364" w:rsidRDefault="00575AE1">
      <w:pPr>
        <w:widowControl w:val="0"/>
        <w:ind w:firstLine="540"/>
        <w:jc w:val="both"/>
      </w:pPr>
      <w:r>
        <w:t xml:space="preserve">Разрушение (повреждение) зданий, сооружений, трубопроводов тепловой сети в период отопительного сезона при отрицательной среднесуточной температуре наружного воздуха, восстановление </w:t>
      </w:r>
      <w:proofErr w:type="gramStart"/>
      <w:r>
        <w:t>работоспособности</w:t>
      </w:r>
      <w:proofErr w:type="gramEnd"/>
      <w:r>
        <w:t xml:space="preserve"> которых продолжается более 36 часов.</w:t>
      </w:r>
    </w:p>
    <w:p w:rsidR="00532364" w:rsidRDefault="00575AE1">
      <w:pPr>
        <w:widowControl w:val="0"/>
        <w:ind w:firstLine="540"/>
        <w:jc w:val="both"/>
      </w:pPr>
      <w:r>
        <w:t>Повреждение трубопроводов тепловой сети, оборудования насосных станций, тепловых пунктов, вызвавшее перерыв теплоснабжения потребителей I категории (по отоплению) на срок более 8 часов, прекращение теплоснабжения или общее снижение более чем на 50 % отпуска тепловой энергии потребителям продолжительностью выше 16 часов.</w:t>
      </w:r>
    </w:p>
    <w:p w:rsidR="00532364" w:rsidRDefault="00575AE1">
      <w:pPr>
        <w:widowControl w:val="0"/>
        <w:ind w:firstLine="540"/>
        <w:jc w:val="both"/>
      </w:pPr>
      <w:r>
        <w:lastRenderedPageBreak/>
        <w:t>На тепловых сетях Шарканского района аварийных ситуаций не зафиксировано.</w:t>
      </w:r>
    </w:p>
    <w:p w:rsidR="00532364" w:rsidRDefault="00532364">
      <w:pPr>
        <w:pStyle w:val="ConsPlusNormal"/>
        <w:ind w:firstLine="540"/>
        <w:jc w:val="both"/>
        <w:rPr>
          <w:rFonts w:ascii="Times New Roman" w:hAnsi="Times New Roman" w:cs="Times New Roman"/>
          <w:sz w:val="24"/>
          <w:szCs w:val="24"/>
          <w:highlight w:val="yellow"/>
        </w:rPr>
      </w:pPr>
    </w:p>
    <w:p w:rsidR="00532364" w:rsidRDefault="00575AE1">
      <w:pPr>
        <w:pStyle w:val="afd"/>
        <w:spacing w:after="0"/>
      </w:pPr>
      <w:bookmarkStart w:id="131" w:name="_Toc143262858"/>
      <w:proofErr w:type="gramStart"/>
      <w:r>
        <w:t>1.3.10 статистику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131"/>
      <w:proofErr w:type="gramEnd"/>
    </w:p>
    <w:p w:rsidR="00532364" w:rsidRDefault="00575AE1">
      <w:pPr>
        <w:jc w:val="right"/>
        <w:rPr>
          <w:rFonts w:eastAsia="Calibri"/>
          <w:lang w:eastAsia="en-US"/>
        </w:rPr>
      </w:pPr>
      <w:r>
        <w:rPr>
          <w:rFonts w:eastAsia="Calibri"/>
          <w:lang w:eastAsia="en-US"/>
        </w:rPr>
        <w:t>Таблица 1.3.10. Среднее нормативное время устранения утечек в тепловых сетях</w:t>
      </w:r>
    </w:p>
    <w:p w:rsidR="00532364" w:rsidRDefault="00575AE1">
      <w:pPr>
        <w:jc w:val="right"/>
        <w:rPr>
          <w:rFonts w:eastAsia="Calibri"/>
          <w:lang w:eastAsia="en-US"/>
        </w:rPr>
      </w:pPr>
      <w:r>
        <w:rPr>
          <w:rFonts w:eastAsia="Calibri"/>
          <w:lang w:eastAsia="en-US"/>
        </w:rPr>
        <w:t xml:space="preserve"> в зависимости от диаметра трубопровода</w:t>
      </w:r>
    </w:p>
    <w:tbl>
      <w:tblPr>
        <w:tblW w:w="9464" w:type="dxa"/>
        <w:jc w:val="center"/>
        <w:tblLayout w:type="fixed"/>
        <w:tblLook w:val="0000"/>
      </w:tblPr>
      <w:tblGrid>
        <w:gridCol w:w="4786"/>
        <w:gridCol w:w="4678"/>
      </w:tblGrid>
      <w:tr w:rsidR="00532364">
        <w:trPr>
          <w:trHeight w:val="177"/>
          <w:jc w:val="center"/>
        </w:trPr>
        <w:tc>
          <w:tcPr>
            <w:tcW w:w="4785" w:type="dxa"/>
            <w:tcBorders>
              <w:top w:val="single" w:sz="4" w:space="0" w:color="000000"/>
              <w:left w:val="single" w:sz="4" w:space="0" w:color="000000"/>
              <w:bottom w:val="single" w:sz="4" w:space="0" w:color="000000"/>
              <w:right w:val="single" w:sz="4" w:space="0" w:color="000000"/>
            </w:tcBorders>
          </w:tcPr>
          <w:p w:rsidR="00532364" w:rsidRDefault="00575AE1">
            <w:pPr>
              <w:widowControl w:val="0"/>
              <w:jc w:val="center"/>
              <w:rPr>
                <w:rFonts w:eastAsia="Calibri"/>
                <w:b/>
                <w:sz w:val="20"/>
                <w:szCs w:val="20"/>
                <w:lang w:eastAsia="en-US"/>
              </w:rPr>
            </w:pPr>
            <w:r>
              <w:rPr>
                <w:rFonts w:eastAsia="Calibri"/>
                <w:b/>
                <w:sz w:val="20"/>
                <w:szCs w:val="20"/>
                <w:lang w:eastAsia="en-US"/>
              </w:rPr>
              <w:t xml:space="preserve">Условный диаметр трубопровода, </w:t>
            </w:r>
            <w:proofErr w:type="gramStart"/>
            <w:r>
              <w:rPr>
                <w:rFonts w:eastAsia="Calibri"/>
                <w:b/>
                <w:sz w:val="20"/>
                <w:szCs w:val="20"/>
                <w:lang w:eastAsia="en-US"/>
              </w:rPr>
              <w:t>мм</w:t>
            </w:r>
            <w:proofErr w:type="gramEnd"/>
          </w:p>
        </w:tc>
        <w:tc>
          <w:tcPr>
            <w:tcW w:w="4678" w:type="dxa"/>
            <w:tcBorders>
              <w:top w:val="single" w:sz="4" w:space="0" w:color="000000"/>
              <w:left w:val="single" w:sz="4" w:space="0" w:color="000000"/>
              <w:bottom w:val="single" w:sz="4" w:space="0" w:color="000000"/>
              <w:right w:val="single" w:sz="4" w:space="0" w:color="000000"/>
            </w:tcBorders>
          </w:tcPr>
          <w:p w:rsidR="00532364" w:rsidRDefault="00575AE1">
            <w:pPr>
              <w:widowControl w:val="0"/>
              <w:jc w:val="center"/>
              <w:rPr>
                <w:rFonts w:eastAsia="Calibri"/>
                <w:b/>
                <w:sz w:val="20"/>
                <w:szCs w:val="20"/>
                <w:lang w:eastAsia="en-US"/>
              </w:rPr>
            </w:pPr>
            <w:r>
              <w:rPr>
                <w:rFonts w:eastAsia="Calibri"/>
                <w:b/>
                <w:sz w:val="20"/>
                <w:szCs w:val="20"/>
                <w:lang w:eastAsia="en-US"/>
              </w:rPr>
              <w:t>Среднее время на восстановление сети, час</w:t>
            </w:r>
          </w:p>
        </w:tc>
      </w:tr>
      <w:tr w:rsidR="00532364">
        <w:trPr>
          <w:trHeight w:val="177"/>
          <w:jc w:val="center"/>
        </w:trPr>
        <w:tc>
          <w:tcPr>
            <w:tcW w:w="4785" w:type="dxa"/>
            <w:tcBorders>
              <w:top w:val="single" w:sz="4" w:space="0" w:color="000000"/>
              <w:left w:val="single" w:sz="4" w:space="0" w:color="000000"/>
              <w:bottom w:val="single" w:sz="4" w:space="0" w:color="000000"/>
              <w:right w:val="single" w:sz="4" w:space="0" w:color="000000"/>
            </w:tcBorders>
          </w:tcPr>
          <w:p w:rsidR="00532364" w:rsidRDefault="00575AE1">
            <w:pPr>
              <w:widowControl w:val="0"/>
              <w:jc w:val="center"/>
              <w:rPr>
                <w:rFonts w:eastAsia="Calibri"/>
                <w:sz w:val="20"/>
                <w:szCs w:val="20"/>
                <w:lang w:eastAsia="en-US"/>
              </w:rPr>
            </w:pPr>
            <w:r>
              <w:rPr>
                <w:rFonts w:eastAsia="Calibri"/>
                <w:sz w:val="20"/>
                <w:szCs w:val="20"/>
                <w:lang w:eastAsia="en-US"/>
              </w:rPr>
              <w:t>50-70</w:t>
            </w:r>
          </w:p>
        </w:tc>
        <w:tc>
          <w:tcPr>
            <w:tcW w:w="4678" w:type="dxa"/>
            <w:tcBorders>
              <w:top w:val="single" w:sz="4" w:space="0" w:color="000000"/>
              <w:left w:val="single" w:sz="4" w:space="0" w:color="000000"/>
              <w:bottom w:val="single" w:sz="4" w:space="0" w:color="000000"/>
              <w:right w:val="single" w:sz="4" w:space="0" w:color="000000"/>
            </w:tcBorders>
          </w:tcPr>
          <w:p w:rsidR="00532364" w:rsidRDefault="00575AE1">
            <w:pPr>
              <w:widowControl w:val="0"/>
              <w:jc w:val="center"/>
              <w:rPr>
                <w:rFonts w:eastAsia="Calibri"/>
                <w:sz w:val="20"/>
                <w:szCs w:val="20"/>
                <w:lang w:eastAsia="en-US"/>
              </w:rPr>
            </w:pPr>
            <w:r>
              <w:rPr>
                <w:rFonts w:eastAsia="Calibri"/>
                <w:sz w:val="20"/>
                <w:szCs w:val="20"/>
                <w:lang w:eastAsia="en-US"/>
              </w:rPr>
              <w:t>2</w:t>
            </w:r>
          </w:p>
        </w:tc>
      </w:tr>
      <w:tr w:rsidR="00532364">
        <w:trPr>
          <w:trHeight w:val="177"/>
          <w:jc w:val="center"/>
        </w:trPr>
        <w:tc>
          <w:tcPr>
            <w:tcW w:w="4785" w:type="dxa"/>
            <w:tcBorders>
              <w:top w:val="single" w:sz="4" w:space="0" w:color="000000"/>
              <w:left w:val="single" w:sz="4" w:space="0" w:color="000000"/>
              <w:bottom w:val="single" w:sz="4" w:space="0" w:color="000000"/>
              <w:right w:val="single" w:sz="4" w:space="0" w:color="000000"/>
            </w:tcBorders>
          </w:tcPr>
          <w:p w:rsidR="00532364" w:rsidRDefault="00575AE1">
            <w:pPr>
              <w:widowControl w:val="0"/>
              <w:jc w:val="center"/>
              <w:rPr>
                <w:rFonts w:eastAsia="Calibri"/>
                <w:sz w:val="20"/>
                <w:szCs w:val="20"/>
                <w:lang w:eastAsia="en-US"/>
              </w:rPr>
            </w:pPr>
            <w:r>
              <w:rPr>
                <w:rFonts w:eastAsia="Calibri"/>
                <w:sz w:val="20"/>
                <w:szCs w:val="20"/>
                <w:lang w:eastAsia="en-US"/>
              </w:rPr>
              <w:t>80</w:t>
            </w:r>
          </w:p>
        </w:tc>
        <w:tc>
          <w:tcPr>
            <w:tcW w:w="4678" w:type="dxa"/>
            <w:tcBorders>
              <w:top w:val="single" w:sz="4" w:space="0" w:color="000000"/>
              <w:left w:val="single" w:sz="4" w:space="0" w:color="000000"/>
              <w:bottom w:val="single" w:sz="4" w:space="0" w:color="000000"/>
              <w:right w:val="single" w:sz="4" w:space="0" w:color="000000"/>
            </w:tcBorders>
          </w:tcPr>
          <w:p w:rsidR="00532364" w:rsidRDefault="00575AE1">
            <w:pPr>
              <w:widowControl w:val="0"/>
              <w:jc w:val="center"/>
              <w:rPr>
                <w:rFonts w:eastAsia="Calibri"/>
                <w:sz w:val="20"/>
                <w:szCs w:val="20"/>
                <w:lang w:eastAsia="en-US"/>
              </w:rPr>
            </w:pPr>
            <w:r>
              <w:rPr>
                <w:rFonts w:eastAsia="Calibri"/>
                <w:sz w:val="20"/>
                <w:szCs w:val="20"/>
                <w:lang w:eastAsia="en-US"/>
              </w:rPr>
              <w:t>3</w:t>
            </w:r>
          </w:p>
        </w:tc>
      </w:tr>
      <w:tr w:rsidR="00532364">
        <w:trPr>
          <w:trHeight w:val="177"/>
          <w:jc w:val="center"/>
        </w:trPr>
        <w:tc>
          <w:tcPr>
            <w:tcW w:w="4785" w:type="dxa"/>
            <w:tcBorders>
              <w:top w:val="single" w:sz="4" w:space="0" w:color="000000"/>
              <w:left w:val="single" w:sz="4" w:space="0" w:color="000000"/>
              <w:bottom w:val="single" w:sz="4" w:space="0" w:color="000000"/>
              <w:right w:val="single" w:sz="4" w:space="0" w:color="000000"/>
            </w:tcBorders>
          </w:tcPr>
          <w:p w:rsidR="00532364" w:rsidRDefault="00575AE1">
            <w:pPr>
              <w:widowControl w:val="0"/>
              <w:jc w:val="center"/>
              <w:rPr>
                <w:rFonts w:eastAsia="Calibri"/>
                <w:sz w:val="20"/>
                <w:szCs w:val="20"/>
                <w:lang w:eastAsia="en-US"/>
              </w:rPr>
            </w:pPr>
            <w:r>
              <w:rPr>
                <w:rFonts w:eastAsia="Calibri"/>
                <w:sz w:val="20"/>
                <w:szCs w:val="20"/>
                <w:lang w:eastAsia="en-US"/>
              </w:rPr>
              <w:t>100</w:t>
            </w:r>
          </w:p>
        </w:tc>
        <w:tc>
          <w:tcPr>
            <w:tcW w:w="4678" w:type="dxa"/>
            <w:tcBorders>
              <w:top w:val="single" w:sz="4" w:space="0" w:color="000000"/>
              <w:left w:val="single" w:sz="4" w:space="0" w:color="000000"/>
              <w:bottom w:val="single" w:sz="4" w:space="0" w:color="000000"/>
              <w:right w:val="single" w:sz="4" w:space="0" w:color="000000"/>
            </w:tcBorders>
          </w:tcPr>
          <w:p w:rsidR="00532364" w:rsidRDefault="00575AE1">
            <w:pPr>
              <w:widowControl w:val="0"/>
              <w:jc w:val="center"/>
              <w:rPr>
                <w:rFonts w:eastAsia="Calibri"/>
                <w:sz w:val="20"/>
                <w:szCs w:val="20"/>
                <w:lang w:eastAsia="en-US"/>
              </w:rPr>
            </w:pPr>
            <w:r>
              <w:rPr>
                <w:rFonts w:eastAsia="Calibri"/>
                <w:sz w:val="20"/>
                <w:szCs w:val="20"/>
                <w:lang w:eastAsia="en-US"/>
              </w:rPr>
              <w:t>4</w:t>
            </w:r>
          </w:p>
        </w:tc>
      </w:tr>
      <w:tr w:rsidR="00532364">
        <w:trPr>
          <w:trHeight w:val="177"/>
          <w:jc w:val="center"/>
        </w:trPr>
        <w:tc>
          <w:tcPr>
            <w:tcW w:w="4785" w:type="dxa"/>
            <w:tcBorders>
              <w:top w:val="single" w:sz="4" w:space="0" w:color="000000"/>
              <w:left w:val="single" w:sz="4" w:space="0" w:color="000000"/>
              <w:bottom w:val="single" w:sz="4" w:space="0" w:color="000000"/>
              <w:right w:val="single" w:sz="4" w:space="0" w:color="000000"/>
            </w:tcBorders>
          </w:tcPr>
          <w:p w:rsidR="00532364" w:rsidRDefault="00575AE1">
            <w:pPr>
              <w:widowControl w:val="0"/>
              <w:jc w:val="center"/>
              <w:rPr>
                <w:rFonts w:eastAsia="Calibri"/>
                <w:sz w:val="20"/>
                <w:szCs w:val="20"/>
                <w:lang w:eastAsia="en-US"/>
              </w:rPr>
            </w:pPr>
            <w:r>
              <w:rPr>
                <w:rFonts w:eastAsia="Calibri"/>
                <w:sz w:val="20"/>
                <w:szCs w:val="20"/>
                <w:lang w:eastAsia="en-US"/>
              </w:rPr>
              <w:t>150</w:t>
            </w:r>
          </w:p>
        </w:tc>
        <w:tc>
          <w:tcPr>
            <w:tcW w:w="4678" w:type="dxa"/>
            <w:tcBorders>
              <w:top w:val="single" w:sz="4" w:space="0" w:color="000000"/>
              <w:left w:val="single" w:sz="4" w:space="0" w:color="000000"/>
              <w:bottom w:val="single" w:sz="4" w:space="0" w:color="000000"/>
              <w:right w:val="single" w:sz="4" w:space="0" w:color="000000"/>
            </w:tcBorders>
          </w:tcPr>
          <w:p w:rsidR="00532364" w:rsidRDefault="00575AE1">
            <w:pPr>
              <w:widowControl w:val="0"/>
              <w:jc w:val="center"/>
              <w:rPr>
                <w:rFonts w:eastAsia="Calibri"/>
                <w:sz w:val="20"/>
                <w:szCs w:val="20"/>
                <w:lang w:eastAsia="en-US"/>
              </w:rPr>
            </w:pPr>
            <w:r>
              <w:rPr>
                <w:rFonts w:eastAsia="Calibri"/>
                <w:sz w:val="20"/>
                <w:szCs w:val="20"/>
                <w:lang w:eastAsia="en-US"/>
              </w:rPr>
              <w:t>5</w:t>
            </w:r>
          </w:p>
        </w:tc>
      </w:tr>
      <w:tr w:rsidR="00532364">
        <w:trPr>
          <w:trHeight w:val="177"/>
          <w:jc w:val="center"/>
        </w:trPr>
        <w:tc>
          <w:tcPr>
            <w:tcW w:w="4785" w:type="dxa"/>
            <w:tcBorders>
              <w:top w:val="single" w:sz="4" w:space="0" w:color="000000"/>
              <w:left w:val="single" w:sz="4" w:space="0" w:color="000000"/>
              <w:bottom w:val="single" w:sz="4" w:space="0" w:color="000000"/>
              <w:right w:val="single" w:sz="4" w:space="0" w:color="000000"/>
            </w:tcBorders>
          </w:tcPr>
          <w:p w:rsidR="00532364" w:rsidRDefault="00575AE1">
            <w:pPr>
              <w:widowControl w:val="0"/>
              <w:jc w:val="center"/>
              <w:rPr>
                <w:rFonts w:eastAsia="Calibri"/>
                <w:sz w:val="20"/>
                <w:szCs w:val="20"/>
                <w:lang w:eastAsia="en-US"/>
              </w:rPr>
            </w:pPr>
            <w:r>
              <w:rPr>
                <w:rFonts w:eastAsia="Calibri"/>
                <w:sz w:val="20"/>
                <w:szCs w:val="20"/>
                <w:lang w:eastAsia="en-US"/>
              </w:rPr>
              <w:t>200</w:t>
            </w:r>
          </w:p>
        </w:tc>
        <w:tc>
          <w:tcPr>
            <w:tcW w:w="4678" w:type="dxa"/>
            <w:tcBorders>
              <w:top w:val="single" w:sz="4" w:space="0" w:color="000000"/>
              <w:left w:val="single" w:sz="4" w:space="0" w:color="000000"/>
              <w:bottom w:val="single" w:sz="4" w:space="0" w:color="000000"/>
              <w:right w:val="single" w:sz="4" w:space="0" w:color="000000"/>
            </w:tcBorders>
          </w:tcPr>
          <w:p w:rsidR="00532364" w:rsidRDefault="00575AE1">
            <w:pPr>
              <w:widowControl w:val="0"/>
              <w:jc w:val="center"/>
              <w:rPr>
                <w:rFonts w:eastAsia="Calibri"/>
                <w:sz w:val="20"/>
                <w:szCs w:val="20"/>
                <w:lang w:eastAsia="en-US"/>
              </w:rPr>
            </w:pPr>
            <w:r>
              <w:rPr>
                <w:rFonts w:eastAsia="Calibri"/>
                <w:sz w:val="20"/>
                <w:szCs w:val="20"/>
                <w:lang w:eastAsia="en-US"/>
              </w:rPr>
              <w:t>6</w:t>
            </w:r>
          </w:p>
        </w:tc>
      </w:tr>
    </w:tbl>
    <w:p w:rsidR="00532364" w:rsidRDefault="00575AE1">
      <w:pPr>
        <w:ind w:firstLine="708"/>
        <w:jc w:val="both"/>
        <w:rPr>
          <w:rFonts w:eastAsia="Calibri"/>
          <w:lang w:eastAsia="en-US"/>
        </w:rPr>
      </w:pPr>
      <w:r>
        <w:rPr>
          <w:rFonts w:eastAsia="Calibri"/>
          <w:lang w:eastAsia="en-US"/>
        </w:rPr>
        <w:t>Время выполнения аварийного ремонта, указанное в таблице приведено без учёта времени обнаружения аварии, вскрытия канала и локализации дефекта.</w:t>
      </w:r>
    </w:p>
    <w:p w:rsidR="00532364" w:rsidRDefault="00575AE1">
      <w:pPr>
        <w:widowControl w:val="0"/>
        <w:ind w:firstLine="540"/>
        <w:jc w:val="both"/>
      </w:pPr>
      <w:r>
        <w:rPr>
          <w:rFonts w:eastAsia="Calibri"/>
          <w:lang w:eastAsia="en-US"/>
        </w:rPr>
        <w:t>Среднее время устранения утечек на тепловых сетях от котельных Шарканского района  не превышает нормативный показатель.</w:t>
      </w:r>
    </w:p>
    <w:p w:rsidR="00532364" w:rsidRDefault="00532364">
      <w:pPr>
        <w:pStyle w:val="ConsPlusNormal"/>
        <w:ind w:firstLine="540"/>
        <w:jc w:val="both"/>
        <w:rPr>
          <w:rFonts w:ascii="Times New Roman" w:hAnsi="Times New Roman" w:cs="Times New Roman"/>
          <w:sz w:val="24"/>
          <w:szCs w:val="24"/>
        </w:rPr>
      </w:pPr>
    </w:p>
    <w:p w:rsidR="00532364" w:rsidRDefault="00575AE1">
      <w:pPr>
        <w:pStyle w:val="afd"/>
        <w:spacing w:after="0"/>
      </w:pPr>
      <w:bookmarkStart w:id="132" w:name="_Toc143262859"/>
      <w:r>
        <w:t>1.3.11 описание процедур диагностики состояния тепловых сетей и планирования капитальных (текущих) ремонтов</w:t>
      </w:r>
      <w:bookmarkEnd w:id="132"/>
    </w:p>
    <w:p w:rsidR="00532364" w:rsidRDefault="00575AE1">
      <w:pPr>
        <w:widowControl w:val="0"/>
        <w:ind w:firstLine="540"/>
        <w:jc w:val="both"/>
      </w:pPr>
      <w:r>
        <w:t>К процедурам диагностики состояния тепловых сетей относятся:</w:t>
      </w:r>
    </w:p>
    <w:p w:rsidR="00532364" w:rsidRDefault="00575AE1">
      <w:pPr>
        <w:widowControl w:val="0"/>
        <w:ind w:firstLine="540"/>
        <w:jc w:val="both"/>
      </w:pPr>
      <w:r>
        <w:t>•</w:t>
      </w:r>
      <w:r>
        <w:tab/>
        <w:t>испытания трубопроводов на прочность и плотность;</w:t>
      </w:r>
    </w:p>
    <w:p w:rsidR="00532364" w:rsidRDefault="00575AE1">
      <w:pPr>
        <w:widowControl w:val="0"/>
        <w:ind w:firstLine="540"/>
        <w:jc w:val="both"/>
      </w:pPr>
      <w:r>
        <w:t>•</w:t>
      </w:r>
      <w:r>
        <w:tab/>
        <w:t>диагностика состояния тепловой изоляции визуальным способом с регистрацией температур на поверхности изоляции;</w:t>
      </w:r>
    </w:p>
    <w:p w:rsidR="00532364" w:rsidRDefault="00575AE1">
      <w:pPr>
        <w:widowControl w:val="0"/>
        <w:ind w:firstLine="540"/>
        <w:jc w:val="both"/>
      </w:pPr>
      <w:r>
        <w:t>Планирование капитальных ремонтов тепловых сетей производится по следующим критериям:</w:t>
      </w:r>
    </w:p>
    <w:p w:rsidR="00532364" w:rsidRDefault="00575AE1">
      <w:pPr>
        <w:widowControl w:val="0"/>
        <w:ind w:firstLine="540"/>
        <w:jc w:val="both"/>
      </w:pPr>
      <w:r>
        <w:t>•</w:t>
      </w:r>
      <w:r>
        <w:tab/>
        <w:t>по результатам диагностики тепловых сетей;</w:t>
      </w:r>
    </w:p>
    <w:p w:rsidR="00532364" w:rsidRDefault="00575AE1">
      <w:pPr>
        <w:widowControl w:val="0"/>
        <w:ind w:firstLine="540"/>
        <w:jc w:val="both"/>
      </w:pPr>
      <w:r>
        <w:t>•</w:t>
      </w:r>
      <w:r>
        <w:tab/>
        <w:t>по сроку эксплуатации трубопроводов;</w:t>
      </w:r>
    </w:p>
    <w:p w:rsidR="00532364" w:rsidRDefault="00575AE1">
      <w:pPr>
        <w:widowControl w:val="0"/>
        <w:ind w:firstLine="540"/>
        <w:jc w:val="both"/>
      </w:pPr>
      <w:r>
        <w:t>•</w:t>
      </w:r>
      <w:r>
        <w:tab/>
        <w:t>по количеству аварийно-восстановительных работ в тепловых сетях.</w:t>
      </w:r>
    </w:p>
    <w:p w:rsidR="00532364" w:rsidRDefault="00532364">
      <w:pPr>
        <w:pStyle w:val="ConsPlusNormal"/>
        <w:ind w:firstLine="540"/>
        <w:jc w:val="both"/>
        <w:rPr>
          <w:rFonts w:ascii="Times New Roman" w:hAnsi="Times New Roman" w:cs="Times New Roman"/>
          <w:sz w:val="24"/>
          <w:szCs w:val="24"/>
        </w:rPr>
      </w:pPr>
    </w:p>
    <w:p w:rsidR="00532364" w:rsidRDefault="00575AE1">
      <w:pPr>
        <w:pStyle w:val="afd"/>
        <w:spacing w:after="0"/>
      </w:pPr>
      <w:bookmarkStart w:id="133" w:name="_Toc143262860"/>
      <w:r>
        <w:t>1.3.12 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bookmarkEnd w:id="133"/>
    </w:p>
    <w:p w:rsidR="00532364" w:rsidRDefault="00575AE1">
      <w:pPr>
        <w:widowControl w:val="0"/>
        <w:ind w:firstLine="540"/>
        <w:jc w:val="both"/>
      </w:pPr>
      <w:r>
        <w:t xml:space="preserve">Летние ремонты производятся в соответствии с главой 9 «Ремонт тепловых сетей» типовой инструкции по технической эксплуатации систем транспорта и распределения тепловой энергии (тепловых сетей) РД153-34.0-20.507-98. </w:t>
      </w:r>
    </w:p>
    <w:p w:rsidR="00532364" w:rsidRDefault="00575AE1">
      <w:pPr>
        <w:widowControl w:val="0"/>
        <w:ind w:firstLine="540"/>
        <w:jc w:val="both"/>
      </w:pPr>
      <w:r>
        <w:t xml:space="preserve">К методам испытаний тепловых сетей относятся: </w:t>
      </w:r>
    </w:p>
    <w:p w:rsidR="00532364" w:rsidRDefault="00575AE1">
      <w:pPr>
        <w:widowControl w:val="0"/>
        <w:ind w:firstLine="540"/>
        <w:jc w:val="both"/>
      </w:pPr>
      <w:r>
        <w:t>1)</w:t>
      </w:r>
      <w:r>
        <w:tab/>
        <w:t>гидравлические испытания, которые должны производиться ежегодно до начала отопительного сезона в целях проверки плотности и прочности трубопроводов и установленной запорной арматуры. Минимальное значение пробного давления составляет 1,25 рабочего давления;</w:t>
      </w:r>
    </w:p>
    <w:p w:rsidR="00532364" w:rsidRDefault="00575AE1">
      <w:pPr>
        <w:widowControl w:val="0"/>
        <w:ind w:firstLine="540"/>
        <w:jc w:val="both"/>
      </w:pPr>
      <w:r>
        <w:t>2)</w:t>
      </w:r>
      <w:r>
        <w:tab/>
        <w:t>испытания на максимальную температуру теплоносителя;</w:t>
      </w:r>
    </w:p>
    <w:p w:rsidR="00532364" w:rsidRDefault="00575AE1">
      <w:pPr>
        <w:widowControl w:val="0"/>
        <w:ind w:firstLine="540"/>
        <w:jc w:val="both"/>
      </w:pPr>
      <w:r>
        <w:t>3)</w:t>
      </w:r>
      <w:r>
        <w:tab/>
        <w:t xml:space="preserve">испытания на определение тепловых потерь. </w:t>
      </w:r>
    </w:p>
    <w:p w:rsidR="00532364" w:rsidRDefault="00575AE1">
      <w:pPr>
        <w:widowControl w:val="0"/>
        <w:ind w:firstLine="540"/>
        <w:jc w:val="both"/>
      </w:pPr>
      <w:r>
        <w:t xml:space="preserve">Теплоснабжающая компания выполняет </w:t>
      </w:r>
      <w:proofErr w:type="spellStart"/>
      <w:r>
        <w:t>опрессовку</w:t>
      </w:r>
      <w:proofErr w:type="spellEnd"/>
      <w:r>
        <w:t xml:space="preserve"> тепловых сетей насосным оборудованием источников тепловой энергии. </w:t>
      </w:r>
    </w:p>
    <w:p w:rsidR="00532364" w:rsidRDefault="00532364">
      <w:pPr>
        <w:pStyle w:val="ConsPlusNormal"/>
        <w:ind w:firstLine="540"/>
        <w:jc w:val="both"/>
        <w:rPr>
          <w:rFonts w:ascii="Times New Roman" w:hAnsi="Times New Roman" w:cs="Times New Roman"/>
          <w:sz w:val="24"/>
          <w:szCs w:val="24"/>
        </w:rPr>
      </w:pPr>
    </w:p>
    <w:p w:rsidR="00532364" w:rsidRDefault="00575AE1">
      <w:pPr>
        <w:pStyle w:val="afd"/>
        <w:spacing w:after="0"/>
      </w:pPr>
      <w:bookmarkStart w:id="134" w:name="_Toc143262861"/>
      <w:r>
        <w:t>1.3.13 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bookmarkEnd w:id="134"/>
    </w:p>
    <w:p w:rsidR="00532364" w:rsidRDefault="00575AE1">
      <w:pPr>
        <w:pStyle w:val="ConsPlusNormal"/>
        <w:ind w:firstLine="567"/>
        <w:jc w:val="both"/>
        <w:rPr>
          <w:rFonts w:ascii="Times New Roman" w:hAnsi="Times New Roman" w:cs="Times New Roman"/>
          <w:sz w:val="24"/>
          <w:szCs w:val="24"/>
        </w:rPr>
      </w:pPr>
      <w:r>
        <w:rPr>
          <w:rFonts w:ascii="Times New Roman" w:hAnsi="Times New Roman" w:cs="Times New Roman"/>
          <w:sz w:val="24"/>
          <w:szCs w:val="24"/>
        </w:rPr>
        <w:t xml:space="preserve">Оценка нормативных потерь тепловой энергии и теплоносителя производится в соответствии с Приказом Министерства энергетики РФ от 30 декабря 2008 года № 325 «Об организации в Министерстве энергетики Российской Федерации работы по утверждению </w:t>
      </w:r>
      <w:r>
        <w:rPr>
          <w:rFonts w:ascii="Times New Roman" w:hAnsi="Times New Roman" w:cs="Times New Roman"/>
          <w:sz w:val="24"/>
          <w:szCs w:val="24"/>
        </w:rPr>
        <w:lastRenderedPageBreak/>
        <w:t>нормативов технологических потерь при передаче тепловой энергии».</w:t>
      </w:r>
    </w:p>
    <w:p w:rsidR="00532364" w:rsidRDefault="00575AE1">
      <w:pPr>
        <w:pStyle w:val="ConsPlusNormal"/>
        <w:ind w:firstLine="567"/>
        <w:jc w:val="both"/>
        <w:rPr>
          <w:rFonts w:ascii="Times New Roman" w:hAnsi="Times New Roman" w:cs="Times New Roman"/>
          <w:sz w:val="24"/>
          <w:szCs w:val="24"/>
        </w:rPr>
      </w:pPr>
      <w:r>
        <w:rPr>
          <w:rFonts w:ascii="Times New Roman" w:hAnsi="Times New Roman" w:cs="Times New Roman"/>
          <w:sz w:val="24"/>
          <w:szCs w:val="24"/>
        </w:rPr>
        <w:t>В нормативы при транспортировке тепловой энергии входят - потери теплоносителя с утечкой, нормативные значения годовых тепловых потерь с утечкой теплоносителя, затраты теплоносителя на заполнение трубопроводов тепловых сетей пред пуском после плановых ремонтов, нормативные технологические затраты на заполнение, годовые тепловые потери через теплоизоляционные конструкции трубопроводов отопления.</w:t>
      </w:r>
    </w:p>
    <w:p w:rsidR="00532364" w:rsidRDefault="00532364">
      <w:pPr>
        <w:pStyle w:val="ConsPlusNormal"/>
        <w:ind w:firstLine="567"/>
        <w:jc w:val="both"/>
        <w:rPr>
          <w:rFonts w:ascii="Times New Roman" w:hAnsi="Times New Roman" w:cs="Times New Roman"/>
          <w:sz w:val="24"/>
          <w:szCs w:val="24"/>
        </w:rPr>
      </w:pPr>
    </w:p>
    <w:p w:rsidR="00532364" w:rsidRDefault="00575AE1">
      <w:pPr>
        <w:pStyle w:val="afd"/>
        <w:spacing w:after="0"/>
      </w:pPr>
      <w:bookmarkStart w:id="135" w:name="_Toc143262862"/>
      <w:r>
        <w:t xml:space="preserve">1.3.14 оценку фактических потерь тепловой энергии и теплоносителя при передаче тепловой энергии и теплоносителя по тепловым сетям </w:t>
      </w:r>
      <w:proofErr w:type="gramStart"/>
      <w:r>
        <w:t>за</w:t>
      </w:r>
      <w:proofErr w:type="gramEnd"/>
      <w:r>
        <w:t xml:space="preserve"> последние 3 года</w:t>
      </w:r>
      <w:bookmarkEnd w:id="135"/>
    </w:p>
    <w:p w:rsidR="00532364" w:rsidRDefault="00575AE1">
      <w:pPr>
        <w:jc w:val="right"/>
      </w:pPr>
      <w:r>
        <w:t>Таблица 1.3.14 Оценка фактических потерь тепловой энергии</w:t>
      </w:r>
    </w:p>
    <w:tbl>
      <w:tblPr>
        <w:tblW w:w="5617" w:type="dxa"/>
        <w:jc w:val="center"/>
        <w:tblLayout w:type="fixed"/>
        <w:tblCellMar>
          <w:left w:w="5" w:type="dxa"/>
          <w:right w:w="0" w:type="dxa"/>
        </w:tblCellMar>
        <w:tblLook w:val="0000"/>
      </w:tblPr>
      <w:tblGrid>
        <w:gridCol w:w="4017"/>
        <w:gridCol w:w="1600"/>
      </w:tblGrid>
      <w:tr w:rsidR="00532364">
        <w:trPr>
          <w:trHeight w:val="20"/>
          <w:jc w:val="center"/>
        </w:trPr>
        <w:tc>
          <w:tcPr>
            <w:tcW w:w="4016" w:type="dxa"/>
            <w:tcBorders>
              <w:top w:val="single" w:sz="4" w:space="0" w:color="000000"/>
              <w:left w:val="single" w:sz="4" w:space="0" w:color="000000"/>
            </w:tcBorders>
            <w:shd w:val="clear" w:color="auto" w:fill="FFFFFF"/>
            <w:vAlign w:val="center"/>
          </w:tcPr>
          <w:p w:rsidR="00532364" w:rsidRDefault="00575AE1">
            <w:pPr>
              <w:widowControl w:val="0"/>
              <w:jc w:val="center"/>
              <w:rPr>
                <w:b/>
                <w:sz w:val="20"/>
                <w:szCs w:val="20"/>
              </w:rPr>
            </w:pPr>
            <w:r>
              <w:rPr>
                <w:b/>
                <w:color w:val="000000"/>
                <w:sz w:val="20"/>
                <w:szCs w:val="20"/>
              </w:rPr>
              <w:t>Наименование источника тепловой энергии</w:t>
            </w:r>
          </w:p>
        </w:tc>
        <w:tc>
          <w:tcPr>
            <w:tcW w:w="16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sz w:val="20"/>
                <w:szCs w:val="20"/>
              </w:rPr>
            </w:pPr>
            <w:r>
              <w:rPr>
                <w:b/>
                <w:sz w:val="20"/>
                <w:szCs w:val="20"/>
              </w:rPr>
              <w:t>Потери тепловой энергии</w:t>
            </w:r>
          </w:p>
          <w:p w:rsidR="00532364" w:rsidRDefault="00575AE1">
            <w:pPr>
              <w:widowControl w:val="0"/>
              <w:jc w:val="center"/>
              <w:rPr>
                <w:b/>
                <w:sz w:val="20"/>
                <w:szCs w:val="20"/>
              </w:rPr>
            </w:pPr>
            <w:r>
              <w:rPr>
                <w:b/>
                <w:sz w:val="20"/>
                <w:szCs w:val="20"/>
              </w:rPr>
              <w:t>Гкал</w:t>
            </w:r>
          </w:p>
        </w:tc>
      </w:tr>
      <w:tr w:rsidR="00532364" w:rsidTr="00575AE1">
        <w:trPr>
          <w:trHeight w:val="20"/>
          <w:jc w:val="center"/>
        </w:trPr>
        <w:tc>
          <w:tcPr>
            <w:tcW w:w="4016" w:type="dxa"/>
            <w:tcBorders>
              <w:top w:val="single" w:sz="4" w:space="0" w:color="000000"/>
              <w:left w:val="single" w:sz="4" w:space="0" w:color="000000"/>
              <w:bottom w:val="single" w:sz="4" w:space="0" w:color="000000"/>
            </w:tcBorders>
            <w:shd w:val="clear" w:color="auto" w:fill="auto"/>
            <w:vAlign w:val="center"/>
          </w:tcPr>
          <w:p w:rsidR="00532364" w:rsidRDefault="00575AE1">
            <w:pPr>
              <w:widowControl w:val="0"/>
              <w:jc w:val="center"/>
              <w:rPr>
                <w:sz w:val="20"/>
                <w:szCs w:val="20"/>
              </w:rPr>
            </w:pPr>
            <w:r>
              <w:rPr>
                <w:color w:val="000000"/>
                <w:sz w:val="20"/>
                <w:szCs w:val="20"/>
              </w:rPr>
              <w:t>Котельная «</w:t>
            </w:r>
            <w:proofErr w:type="spellStart"/>
            <w:r>
              <w:rPr>
                <w:color w:val="000000"/>
                <w:sz w:val="20"/>
                <w:szCs w:val="20"/>
              </w:rPr>
              <w:t>Центальная</w:t>
            </w:r>
            <w:proofErr w:type="spellEnd"/>
            <w:r>
              <w:rPr>
                <w:color w:val="000000"/>
                <w:sz w:val="20"/>
                <w:szCs w:val="20"/>
              </w:rPr>
              <w:t>»</w:t>
            </w:r>
          </w:p>
        </w:tc>
        <w:tc>
          <w:tcPr>
            <w:tcW w:w="16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326,57</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ЦРБ</w:t>
            </w:r>
          </w:p>
        </w:tc>
        <w:tc>
          <w:tcPr>
            <w:tcW w:w="16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108,93</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"База"</w:t>
            </w:r>
          </w:p>
        </w:tc>
        <w:tc>
          <w:tcPr>
            <w:tcW w:w="16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102,16</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"ДУ"</w:t>
            </w:r>
          </w:p>
        </w:tc>
        <w:tc>
          <w:tcPr>
            <w:tcW w:w="16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0</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"Дет</w:t>
            </w:r>
            <w:proofErr w:type="gramStart"/>
            <w:r>
              <w:rPr>
                <w:color w:val="000000"/>
                <w:sz w:val="20"/>
                <w:szCs w:val="20"/>
              </w:rPr>
              <w:t>.</w:t>
            </w:r>
            <w:proofErr w:type="gramEnd"/>
            <w:r>
              <w:rPr>
                <w:color w:val="000000"/>
                <w:sz w:val="20"/>
                <w:szCs w:val="20"/>
              </w:rPr>
              <w:t xml:space="preserve"> </w:t>
            </w:r>
            <w:proofErr w:type="gramStart"/>
            <w:r>
              <w:rPr>
                <w:color w:val="000000"/>
                <w:sz w:val="20"/>
                <w:szCs w:val="20"/>
              </w:rPr>
              <w:t>с</w:t>
            </w:r>
            <w:proofErr w:type="gramEnd"/>
            <w:r>
              <w:rPr>
                <w:color w:val="000000"/>
                <w:sz w:val="20"/>
                <w:szCs w:val="20"/>
              </w:rPr>
              <w:t>ад №4"</w:t>
            </w:r>
          </w:p>
        </w:tc>
        <w:tc>
          <w:tcPr>
            <w:tcW w:w="16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40,54</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"Кыква"</w:t>
            </w:r>
          </w:p>
        </w:tc>
        <w:tc>
          <w:tcPr>
            <w:tcW w:w="16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0</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"Быги"</w:t>
            </w:r>
          </w:p>
        </w:tc>
        <w:tc>
          <w:tcPr>
            <w:tcW w:w="16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0</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"Сосновка"</w:t>
            </w:r>
          </w:p>
        </w:tc>
        <w:tc>
          <w:tcPr>
            <w:tcW w:w="16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29,32</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"Н. Кивары"</w:t>
            </w:r>
          </w:p>
        </w:tc>
        <w:tc>
          <w:tcPr>
            <w:tcW w:w="16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3,81</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"Мишкино"</w:t>
            </w:r>
          </w:p>
        </w:tc>
        <w:tc>
          <w:tcPr>
            <w:tcW w:w="16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0</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"Порозово"</w:t>
            </w:r>
          </w:p>
        </w:tc>
        <w:tc>
          <w:tcPr>
            <w:tcW w:w="16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0</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"Карсашур"</w:t>
            </w:r>
          </w:p>
        </w:tc>
        <w:tc>
          <w:tcPr>
            <w:tcW w:w="16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90,73</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"Вортчино"</w:t>
            </w:r>
          </w:p>
        </w:tc>
        <w:tc>
          <w:tcPr>
            <w:tcW w:w="16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107,07</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"Ляльшур"</w:t>
            </w:r>
          </w:p>
        </w:tc>
        <w:tc>
          <w:tcPr>
            <w:tcW w:w="16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0</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"Зюзино детский сад"</w:t>
            </w:r>
          </w:p>
        </w:tc>
        <w:tc>
          <w:tcPr>
            <w:tcW w:w="16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0</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"Мувыр"</w:t>
            </w:r>
          </w:p>
        </w:tc>
        <w:tc>
          <w:tcPr>
            <w:tcW w:w="16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0</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"Петуньки"</w:t>
            </w:r>
          </w:p>
        </w:tc>
        <w:tc>
          <w:tcPr>
            <w:tcW w:w="16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0,67</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"Пашур Вишур"</w:t>
            </w:r>
          </w:p>
        </w:tc>
        <w:tc>
          <w:tcPr>
            <w:tcW w:w="16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19,65</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"Н. Казес"</w:t>
            </w:r>
          </w:p>
        </w:tc>
        <w:tc>
          <w:tcPr>
            <w:tcW w:w="16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0</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w:t>
            </w:r>
            <w:proofErr w:type="gramStart"/>
            <w:r>
              <w:rPr>
                <w:color w:val="000000"/>
                <w:sz w:val="20"/>
                <w:szCs w:val="20"/>
              </w:rPr>
              <w:t>Заречный</w:t>
            </w:r>
            <w:proofErr w:type="gramEnd"/>
            <w:r>
              <w:rPr>
                <w:color w:val="000000"/>
                <w:sz w:val="20"/>
                <w:szCs w:val="20"/>
              </w:rPr>
              <w:t xml:space="preserve"> Вишур"</w:t>
            </w:r>
          </w:p>
        </w:tc>
        <w:tc>
          <w:tcPr>
            <w:tcW w:w="16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0</w:t>
            </w:r>
          </w:p>
        </w:tc>
      </w:tr>
    </w:tbl>
    <w:p w:rsidR="00532364" w:rsidRDefault="00532364">
      <w:pPr>
        <w:pStyle w:val="ConsPlusNormal"/>
        <w:ind w:firstLine="540"/>
        <w:jc w:val="both"/>
        <w:rPr>
          <w:rFonts w:ascii="Times New Roman" w:hAnsi="Times New Roman" w:cs="Times New Roman"/>
          <w:sz w:val="24"/>
          <w:szCs w:val="24"/>
        </w:rPr>
      </w:pPr>
    </w:p>
    <w:p w:rsidR="00532364" w:rsidRDefault="00575AE1">
      <w:pPr>
        <w:pStyle w:val="afd"/>
        <w:spacing w:after="0"/>
      </w:pPr>
      <w:bookmarkStart w:id="136" w:name="_Toc143262863"/>
      <w:r>
        <w:t>1.3.15 предписания надзорных органов по запрещению дальнейшей эксплуатации участков тепловой сети и результаты их исполнения</w:t>
      </w:r>
      <w:bookmarkEnd w:id="136"/>
    </w:p>
    <w:p w:rsidR="00532364" w:rsidRDefault="00575AE1">
      <w:pPr>
        <w:widowControl w:val="0"/>
        <w:ind w:firstLine="540"/>
        <w:jc w:val="both"/>
      </w:pPr>
      <w:r>
        <w:t>Предписания надзорных органов по запрещению дальнейшей эксплуатации участков тепловой сети отсутствуют.</w:t>
      </w:r>
    </w:p>
    <w:p w:rsidR="00532364" w:rsidRDefault="00532364">
      <w:pPr>
        <w:pStyle w:val="ConsPlusNormal"/>
        <w:ind w:firstLine="540"/>
        <w:jc w:val="both"/>
        <w:rPr>
          <w:rFonts w:ascii="Times New Roman" w:hAnsi="Times New Roman" w:cs="Times New Roman"/>
          <w:sz w:val="24"/>
          <w:szCs w:val="24"/>
        </w:rPr>
      </w:pPr>
    </w:p>
    <w:p w:rsidR="00532364" w:rsidRDefault="00575AE1">
      <w:pPr>
        <w:pStyle w:val="afd"/>
        <w:spacing w:after="0"/>
      </w:pPr>
      <w:bookmarkStart w:id="137" w:name="_Toc143262864"/>
      <w:r>
        <w:t>1.3.16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137"/>
    </w:p>
    <w:p w:rsidR="00532364" w:rsidRDefault="00575AE1">
      <w:pPr>
        <w:widowControl w:val="0"/>
        <w:ind w:firstLine="540"/>
        <w:jc w:val="both"/>
      </w:pPr>
      <w:r>
        <w:t xml:space="preserve">Тип присоединения потребителей к тепловым сетям - </w:t>
      </w:r>
      <w:proofErr w:type="gramStart"/>
      <w:r>
        <w:t>непосредственное</w:t>
      </w:r>
      <w:proofErr w:type="gramEnd"/>
      <w:r>
        <w:t xml:space="preserve"> без смешения, по параллельной схеме включения потребителей.</w:t>
      </w:r>
    </w:p>
    <w:p w:rsidR="00532364" w:rsidRDefault="00575AE1">
      <w:pPr>
        <w:pStyle w:val="ConsPlusNormal"/>
        <w:ind w:firstLine="540"/>
        <w:jc w:val="right"/>
        <w:rPr>
          <w:rFonts w:ascii="Times New Roman" w:hAnsi="Times New Roman" w:cs="Times New Roman"/>
          <w:sz w:val="24"/>
          <w:szCs w:val="24"/>
        </w:rPr>
      </w:pPr>
      <w:r>
        <w:rPr>
          <w:rFonts w:ascii="Times New Roman" w:hAnsi="Times New Roman" w:cs="Times New Roman"/>
          <w:sz w:val="24"/>
          <w:szCs w:val="24"/>
        </w:rPr>
        <w:t>Рисунок 1.3.16. Схема подключения потребителей тепловой энергии</w:t>
      </w:r>
    </w:p>
    <w:p w:rsidR="00532364" w:rsidRDefault="00575AE1">
      <w:pPr>
        <w:pStyle w:val="ConsPlusNormal"/>
        <w:ind w:firstLine="540"/>
        <w:jc w:val="center"/>
        <w:rPr>
          <w:rFonts w:ascii="Times New Roman" w:hAnsi="Times New Roman" w:cs="Times New Roman"/>
          <w:sz w:val="24"/>
          <w:szCs w:val="24"/>
        </w:rPr>
      </w:pPr>
      <w:r>
        <w:rPr>
          <w:noProof/>
        </w:rPr>
        <w:drawing>
          <wp:inline distT="0" distB="0" distL="0" distR="0">
            <wp:extent cx="3352800" cy="1609725"/>
            <wp:effectExtent l="0" t="0" r="0" b="0"/>
            <wp:docPr id="2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5"/>
                    <pic:cNvPicPr>
                      <a:picLocks noChangeAspect="1" noChangeArrowheads="1"/>
                    </pic:cNvPicPr>
                  </pic:nvPicPr>
                  <pic:blipFill>
                    <a:blip r:embed="rId33" cstate="print"/>
                    <a:stretch>
                      <a:fillRect/>
                    </a:stretch>
                  </pic:blipFill>
                  <pic:spPr bwMode="auto">
                    <a:xfrm>
                      <a:off x="0" y="0"/>
                      <a:ext cx="3352800" cy="1609725"/>
                    </a:xfrm>
                    <a:prstGeom prst="rect">
                      <a:avLst/>
                    </a:prstGeom>
                  </pic:spPr>
                </pic:pic>
              </a:graphicData>
            </a:graphic>
          </wp:inline>
        </w:drawing>
      </w:r>
    </w:p>
    <w:p w:rsidR="00532364" w:rsidRDefault="00532364">
      <w:pPr>
        <w:pStyle w:val="ConsPlusNormal"/>
        <w:ind w:firstLine="540"/>
        <w:jc w:val="both"/>
        <w:rPr>
          <w:rFonts w:ascii="Times New Roman" w:hAnsi="Times New Roman" w:cs="Times New Roman"/>
          <w:sz w:val="24"/>
          <w:szCs w:val="24"/>
        </w:rPr>
      </w:pPr>
    </w:p>
    <w:p w:rsidR="00532364" w:rsidRDefault="00575AE1">
      <w:pPr>
        <w:pStyle w:val="afd"/>
        <w:spacing w:after="0"/>
      </w:pPr>
      <w:bookmarkStart w:id="138" w:name="_Toc143262865"/>
      <w:r>
        <w:lastRenderedPageBreak/>
        <w:t>1.3.17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38"/>
    </w:p>
    <w:p w:rsidR="00532364" w:rsidRDefault="00575AE1">
      <w:pPr>
        <w:ind w:firstLine="567"/>
        <w:jc w:val="both"/>
      </w:pPr>
      <w:r>
        <w:t xml:space="preserve">Сведения о наличии коммерческого приборного учета </w:t>
      </w:r>
      <w:proofErr w:type="gramStart"/>
      <w:r>
        <w:t>тепловой энергии, отпущенной из тепловых сетей потребителям отсутствуют</w:t>
      </w:r>
      <w:proofErr w:type="gramEnd"/>
      <w:r>
        <w:t>.</w:t>
      </w:r>
    </w:p>
    <w:p w:rsidR="00532364" w:rsidRDefault="00532364">
      <w:pPr>
        <w:pStyle w:val="ConsPlusNormal"/>
        <w:ind w:firstLine="540"/>
        <w:jc w:val="both"/>
        <w:rPr>
          <w:rFonts w:ascii="Times New Roman" w:hAnsi="Times New Roman" w:cs="Times New Roman"/>
          <w:sz w:val="24"/>
          <w:szCs w:val="24"/>
        </w:rPr>
      </w:pPr>
    </w:p>
    <w:p w:rsidR="00532364" w:rsidRDefault="00575AE1">
      <w:pPr>
        <w:pStyle w:val="afd"/>
        <w:spacing w:after="0"/>
      </w:pPr>
      <w:bookmarkStart w:id="139" w:name="_Toc143262866"/>
      <w:r>
        <w:t>1.3.18 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39"/>
    </w:p>
    <w:p w:rsidR="00532364" w:rsidRDefault="00575AE1">
      <w:pPr>
        <w:ind w:firstLine="567"/>
        <w:jc w:val="both"/>
        <w:rPr>
          <w:rFonts w:eastAsia="Calibri"/>
          <w:lang w:eastAsia="en-US"/>
        </w:rPr>
      </w:pPr>
      <w:r>
        <w:rPr>
          <w:rFonts w:eastAsia="Calibri"/>
          <w:lang w:eastAsia="en-US"/>
        </w:rPr>
        <w:t xml:space="preserve">На источниках теплоснабжения организованно круглосуточное оперативное  управление оборудованием, </w:t>
      </w:r>
      <w:proofErr w:type="spellStart"/>
      <w:r>
        <w:rPr>
          <w:rFonts w:eastAsia="Calibri"/>
          <w:lang w:eastAsia="en-US"/>
        </w:rPr>
        <w:t>преключений</w:t>
      </w:r>
      <w:proofErr w:type="spellEnd"/>
      <w:r>
        <w:rPr>
          <w:rFonts w:eastAsia="Calibri"/>
          <w:lang w:eastAsia="en-US"/>
        </w:rPr>
        <w:t xml:space="preserve">, пусков и остановов, локализация аварий и восстановление режима работы, подготовка к производству ремонтных работ. </w:t>
      </w:r>
    </w:p>
    <w:p w:rsidR="00532364" w:rsidRDefault="00575AE1">
      <w:pPr>
        <w:ind w:firstLine="567"/>
        <w:jc w:val="both"/>
        <w:rPr>
          <w:rFonts w:eastAsia="Calibri"/>
          <w:lang w:eastAsia="en-US"/>
        </w:rPr>
      </w:pPr>
      <w:r>
        <w:rPr>
          <w:rFonts w:eastAsia="Calibri"/>
          <w:lang w:eastAsia="en-US"/>
        </w:rPr>
        <w:t>Технические средства телемеханизации на тепловых сетях отсутствуют.</w:t>
      </w:r>
    </w:p>
    <w:p w:rsidR="00532364" w:rsidRDefault="00532364">
      <w:pPr>
        <w:ind w:firstLine="567"/>
        <w:jc w:val="both"/>
        <w:rPr>
          <w:rFonts w:eastAsia="Calibri"/>
          <w:lang w:eastAsia="en-US"/>
        </w:rPr>
      </w:pPr>
    </w:p>
    <w:p w:rsidR="00532364" w:rsidRDefault="00575AE1">
      <w:pPr>
        <w:pStyle w:val="afd"/>
        <w:spacing w:after="0"/>
      </w:pPr>
      <w:bookmarkStart w:id="140" w:name="_Toc143262867"/>
      <w:r>
        <w:t>1.3.19 уровень автоматизации и обслуживания центральных тепловых пунктов, насосных станций</w:t>
      </w:r>
      <w:bookmarkEnd w:id="140"/>
    </w:p>
    <w:p w:rsidR="00532364" w:rsidRDefault="00575AE1">
      <w:pPr>
        <w:widowControl w:val="0"/>
        <w:ind w:firstLine="540"/>
        <w:jc w:val="both"/>
      </w:pPr>
      <w:r>
        <w:t>Система автоматизированного мониторинга технического состояния центральных тепловых пунктов, насосных станций отсутствует.</w:t>
      </w:r>
    </w:p>
    <w:p w:rsidR="00532364" w:rsidRDefault="00532364">
      <w:pPr>
        <w:pStyle w:val="ConsPlusNormal"/>
        <w:ind w:firstLine="540"/>
        <w:jc w:val="both"/>
        <w:rPr>
          <w:rFonts w:ascii="Times New Roman" w:hAnsi="Times New Roman" w:cs="Times New Roman"/>
          <w:sz w:val="24"/>
          <w:szCs w:val="24"/>
        </w:rPr>
      </w:pPr>
    </w:p>
    <w:p w:rsidR="00532364" w:rsidRDefault="00575AE1">
      <w:pPr>
        <w:pStyle w:val="afd"/>
        <w:spacing w:after="0"/>
      </w:pPr>
      <w:bookmarkStart w:id="141" w:name="_Toc143262868"/>
      <w:r>
        <w:t>1.3.20 сведения о наличии защиты тепловых сетей от превышения давления</w:t>
      </w:r>
      <w:bookmarkEnd w:id="141"/>
    </w:p>
    <w:p w:rsidR="00532364" w:rsidRDefault="00575AE1">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В соответствии с нормативными документами СП «Тепловые сети», Правила эксплуатации теплопотребляющих установок и тепловых сетей потребителей в каждом элементе единой системы теплоснабжения (на источнике тепла, в тепловых сетях, в системах теплопотребления) должны быть предусмотрены средства защиты от недопустимых изменений давлений сетевой воды. Эти средства в первую очередь должны обеспечивать поддержание допустимого давления в аварийных режимах, вызванных отказом оборудования данного элемента, а также защиту собственного оборудования при аварийных внешних воздействиях.</w:t>
      </w:r>
    </w:p>
    <w:p w:rsidR="00532364" w:rsidRDefault="00575AE1">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Средства защиты тепловых сетей от превышения давления представляют собой предохранительные клапаны, установленные на источниках теплоснабжения.</w:t>
      </w:r>
    </w:p>
    <w:p w:rsidR="00532364" w:rsidRDefault="00532364">
      <w:pPr>
        <w:pStyle w:val="ConsPlusNormal"/>
        <w:ind w:firstLine="540"/>
        <w:jc w:val="both"/>
        <w:rPr>
          <w:rFonts w:ascii="Times New Roman" w:hAnsi="Times New Roman" w:cs="Times New Roman"/>
          <w:sz w:val="24"/>
          <w:szCs w:val="24"/>
        </w:rPr>
      </w:pPr>
    </w:p>
    <w:p w:rsidR="00532364" w:rsidRDefault="00575AE1">
      <w:pPr>
        <w:pStyle w:val="afd"/>
        <w:spacing w:after="0"/>
      </w:pPr>
      <w:bookmarkStart w:id="142" w:name="_Toc143262869"/>
      <w:r>
        <w:t>1.3.21 перечень выявленных бесхозяйных тепловых сетей и обоснование выбора организации, уполномоченной на их эксплуатацию</w:t>
      </w:r>
      <w:bookmarkEnd w:id="142"/>
    </w:p>
    <w:p w:rsidR="00532364" w:rsidRDefault="00575AE1">
      <w:pPr>
        <w:widowControl w:val="0"/>
        <w:ind w:firstLine="540"/>
        <w:jc w:val="both"/>
      </w:pPr>
      <w:r>
        <w:t>Согласно пункту 6 ст. 15 Федерального закона от 27 июля 2010 г. № 190-ФЗ "О теплоснабжении" под бесхозяйной тепловой сетью понимается совокупность устройств, предназначенных для передачи тепловой энергии и не имеющих эксплуатирующей организации. Единственный признак, позволяющий отнести ту или иную тепловую сеть к бесхозяйной - отсутствие эксплуатирующей организации.</w:t>
      </w:r>
    </w:p>
    <w:p w:rsidR="00532364" w:rsidRDefault="00575AE1">
      <w:pPr>
        <w:widowControl w:val="0"/>
        <w:ind w:firstLine="540"/>
        <w:jc w:val="both"/>
      </w:pPr>
      <w:r>
        <w:t>Бесхозяйные сети теплоснабжения на территории Шарканского района отсутствуют.</w:t>
      </w:r>
    </w:p>
    <w:p w:rsidR="00532364" w:rsidRDefault="00575AE1">
      <w:pPr>
        <w:widowControl w:val="0"/>
        <w:ind w:firstLine="540"/>
        <w:jc w:val="both"/>
      </w:pPr>
      <w:r>
        <w:t xml:space="preserve">Статья 15, пункт 6 Федерального закона от 27 июля 2010 года № 190-ФЗ: </w:t>
      </w:r>
      <w:proofErr w:type="gramStart"/>
      <w:r>
        <w:t xml:space="preserve">«В случае выявления бесхозяйных тепловых сетей (тепловых сетей, не имеющих эксплуатирующей организации) орган местного самоуправления поселения или поселения до признания права собственности на указанные бесхозяйные тепловые сети в течение тридцати дней с даты их выявления обязан определить </w:t>
      </w:r>
      <w:proofErr w:type="spellStart"/>
      <w:r>
        <w:t>теплосетевую</w:t>
      </w:r>
      <w:proofErr w:type="spellEnd"/>
      <w:r>
        <w:t xml:space="preserve">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w:t>
      </w:r>
      <w:proofErr w:type="gramEnd"/>
      <w:r>
        <w:t xml:space="preserve"> бесхозяйные тепловые сети </w:t>
      </w:r>
      <w:proofErr w:type="gramStart"/>
      <w:r>
        <w:t>и</w:t>
      </w:r>
      <w:proofErr w:type="gramEnd"/>
      <w:r>
        <w:t xml:space="preserve">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rsidR="00532364" w:rsidRDefault="00532364">
      <w:pPr>
        <w:pStyle w:val="ConsPlusNormal"/>
        <w:ind w:firstLine="540"/>
        <w:jc w:val="both"/>
        <w:rPr>
          <w:rFonts w:ascii="Times New Roman" w:hAnsi="Times New Roman" w:cs="Times New Roman"/>
          <w:sz w:val="24"/>
          <w:szCs w:val="24"/>
        </w:rPr>
      </w:pPr>
    </w:p>
    <w:p w:rsidR="00532364" w:rsidRDefault="00575AE1">
      <w:pPr>
        <w:pStyle w:val="afd"/>
        <w:spacing w:after="0"/>
      </w:pPr>
      <w:bookmarkStart w:id="143" w:name="_Toc143262870"/>
      <w:bookmarkStart w:id="144" w:name="sub_166"/>
      <w:r>
        <w:t>Часть 4 "Зоны действия источников тепловой энергии</w:t>
      </w:r>
      <w:bookmarkEnd w:id="143"/>
      <w:bookmarkEnd w:id="144"/>
    </w:p>
    <w:p w:rsidR="00532364" w:rsidRDefault="00575AE1">
      <w:pPr>
        <w:ind w:firstLine="567"/>
        <w:jc w:val="both"/>
      </w:pPr>
      <w:r>
        <w:t xml:space="preserve">Централизованное теплоснабжение на территории муниципального округа Шарканский район осуществляется в населенных пунктах с. Шаркан, д. Кыква, д. Старые Быги, с. </w:t>
      </w:r>
      <w:r>
        <w:lastRenderedPageBreak/>
        <w:t xml:space="preserve">Сосновка, д. Нижние Кивары, с. Мишкино, д. Порозово, д. Карсашур, д. Вортчино, д. Ляльшур, с. Зюзино, д. Мувыр, д. Петуньки, д. Пашур Вишур, д. </w:t>
      </w:r>
      <w:proofErr w:type="gramStart"/>
      <w:r>
        <w:t>Нижний</w:t>
      </w:r>
      <w:proofErr w:type="gramEnd"/>
      <w:r>
        <w:t xml:space="preserve"> Казес, д. Заречный Вишур.</w:t>
      </w:r>
    </w:p>
    <w:p w:rsidR="00532364" w:rsidRDefault="00532364">
      <w:pPr>
        <w:ind w:firstLine="567"/>
        <w:jc w:val="both"/>
      </w:pPr>
    </w:p>
    <w:p w:rsidR="00532364" w:rsidRDefault="00575AE1">
      <w:pPr>
        <w:pStyle w:val="afd"/>
        <w:spacing w:after="0"/>
        <w:rPr>
          <w:shd w:val="clear" w:color="auto" w:fill="F0F0F0"/>
        </w:rPr>
      </w:pPr>
      <w:bookmarkStart w:id="145" w:name="_Toc143262871"/>
      <w:r>
        <w:t>Часть 5 "Тепловые нагрузки потребителей тепловой энергии, групп потребителей тепловой энергии"</w:t>
      </w:r>
      <w:bookmarkEnd w:id="145"/>
    </w:p>
    <w:p w:rsidR="00532364" w:rsidRDefault="00575AE1">
      <w:pPr>
        <w:pStyle w:val="afd"/>
        <w:spacing w:after="0"/>
      </w:pPr>
      <w:bookmarkStart w:id="146" w:name="_Toc143262872"/>
      <w:r>
        <w:t>1.5.1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146"/>
    </w:p>
    <w:p w:rsidR="00532364" w:rsidRDefault="00575AE1">
      <w:pPr>
        <w:jc w:val="right"/>
      </w:pPr>
      <w:r>
        <w:t>Таблица 1.5.1. Значение тепловых нагрузок групп потребителей тепловой энергии</w:t>
      </w:r>
    </w:p>
    <w:p w:rsidR="00532364" w:rsidRDefault="00532364">
      <w:pPr>
        <w:jc w:val="center"/>
        <w:rPr>
          <w:rFonts w:ascii="Courier New" w:hAnsi="Courier New" w:cs="Courier New"/>
          <w:sz w:val="2"/>
          <w:szCs w:val="2"/>
        </w:rPr>
      </w:pPr>
    </w:p>
    <w:tbl>
      <w:tblPr>
        <w:tblW w:w="9763" w:type="dxa"/>
        <w:tblInd w:w="93" w:type="dxa"/>
        <w:tblLayout w:type="fixed"/>
        <w:tblCellMar>
          <w:left w:w="5" w:type="dxa"/>
          <w:right w:w="5" w:type="dxa"/>
        </w:tblCellMar>
        <w:tblLook w:val="04A0"/>
      </w:tblPr>
      <w:tblGrid>
        <w:gridCol w:w="296"/>
        <w:gridCol w:w="2451"/>
        <w:gridCol w:w="1560"/>
        <w:gridCol w:w="4617"/>
        <w:gridCol w:w="839"/>
      </w:tblGrid>
      <w:tr w:rsidR="00532364">
        <w:trPr>
          <w:trHeight w:val="230"/>
        </w:trPr>
        <w:tc>
          <w:tcPr>
            <w:tcW w:w="29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 xml:space="preserve">№ </w:t>
            </w:r>
            <w:proofErr w:type="spellStart"/>
            <w:proofErr w:type="gramStart"/>
            <w:r>
              <w:rPr>
                <w:b/>
                <w:bCs/>
                <w:sz w:val="20"/>
                <w:szCs w:val="20"/>
              </w:rPr>
              <w:t>п</w:t>
            </w:r>
            <w:proofErr w:type="spellEnd"/>
            <w:proofErr w:type="gramEnd"/>
            <w:r>
              <w:rPr>
                <w:b/>
                <w:bCs/>
                <w:sz w:val="20"/>
                <w:szCs w:val="20"/>
              </w:rPr>
              <w:t>/</w:t>
            </w:r>
            <w:proofErr w:type="spellStart"/>
            <w:r>
              <w:rPr>
                <w:b/>
                <w:bCs/>
                <w:sz w:val="20"/>
                <w:szCs w:val="20"/>
              </w:rPr>
              <w:t>п</w:t>
            </w:r>
            <w:proofErr w:type="spellEnd"/>
          </w:p>
        </w:tc>
        <w:tc>
          <w:tcPr>
            <w:tcW w:w="245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Объект</w:t>
            </w:r>
          </w:p>
        </w:tc>
        <w:tc>
          <w:tcPr>
            <w:tcW w:w="156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Помещения</w:t>
            </w:r>
          </w:p>
        </w:tc>
        <w:tc>
          <w:tcPr>
            <w:tcW w:w="461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Адрес</w:t>
            </w:r>
          </w:p>
        </w:tc>
        <w:tc>
          <w:tcPr>
            <w:tcW w:w="83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Часовые нагрузки</w:t>
            </w:r>
          </w:p>
        </w:tc>
      </w:tr>
      <w:tr w:rsidR="00532364">
        <w:trPr>
          <w:trHeight w:val="230"/>
        </w:trPr>
        <w:tc>
          <w:tcPr>
            <w:tcW w:w="296" w:type="dxa"/>
            <w:vMerge/>
            <w:tcBorders>
              <w:top w:val="single" w:sz="4" w:space="0" w:color="000000"/>
              <w:left w:val="single" w:sz="4" w:space="0" w:color="000000"/>
              <w:bottom w:val="single" w:sz="4" w:space="0" w:color="000000"/>
              <w:right w:val="single" w:sz="4" w:space="0" w:color="000000"/>
            </w:tcBorders>
            <w:vAlign w:val="center"/>
          </w:tcPr>
          <w:p w:rsidR="00532364" w:rsidRDefault="00532364">
            <w:pPr>
              <w:widowControl w:val="0"/>
              <w:jc w:val="center"/>
              <w:rPr>
                <w:b/>
                <w:bCs/>
                <w:sz w:val="20"/>
                <w:szCs w:val="20"/>
              </w:rPr>
            </w:pPr>
          </w:p>
        </w:tc>
        <w:tc>
          <w:tcPr>
            <w:tcW w:w="2451" w:type="dxa"/>
            <w:vMerge/>
            <w:tcBorders>
              <w:top w:val="single" w:sz="4" w:space="0" w:color="000000"/>
              <w:left w:val="single" w:sz="4" w:space="0" w:color="000000"/>
              <w:bottom w:val="single" w:sz="4" w:space="0" w:color="000000"/>
              <w:right w:val="single" w:sz="4" w:space="0" w:color="000000"/>
            </w:tcBorders>
            <w:vAlign w:val="center"/>
          </w:tcPr>
          <w:p w:rsidR="00532364" w:rsidRDefault="00532364">
            <w:pPr>
              <w:widowControl w:val="0"/>
              <w:jc w:val="center"/>
              <w:rPr>
                <w:b/>
                <w:bCs/>
                <w:sz w:val="20"/>
                <w:szCs w:val="20"/>
              </w:rPr>
            </w:pPr>
          </w:p>
        </w:tc>
        <w:tc>
          <w:tcPr>
            <w:tcW w:w="1560" w:type="dxa"/>
            <w:vMerge/>
            <w:tcBorders>
              <w:top w:val="single" w:sz="4" w:space="0" w:color="000000"/>
              <w:left w:val="single" w:sz="4" w:space="0" w:color="000000"/>
              <w:bottom w:val="single" w:sz="4" w:space="0" w:color="000000"/>
              <w:right w:val="single" w:sz="4" w:space="0" w:color="000000"/>
            </w:tcBorders>
            <w:vAlign w:val="center"/>
          </w:tcPr>
          <w:p w:rsidR="00532364" w:rsidRDefault="00532364">
            <w:pPr>
              <w:widowControl w:val="0"/>
              <w:jc w:val="center"/>
              <w:rPr>
                <w:b/>
                <w:bCs/>
                <w:sz w:val="20"/>
                <w:szCs w:val="20"/>
              </w:rPr>
            </w:pPr>
          </w:p>
        </w:tc>
        <w:tc>
          <w:tcPr>
            <w:tcW w:w="4617" w:type="dxa"/>
            <w:vMerge/>
            <w:tcBorders>
              <w:top w:val="single" w:sz="4" w:space="0" w:color="000000"/>
              <w:left w:val="single" w:sz="4" w:space="0" w:color="000000"/>
              <w:bottom w:val="single" w:sz="4" w:space="0" w:color="000000"/>
              <w:right w:val="single" w:sz="4" w:space="0" w:color="000000"/>
            </w:tcBorders>
            <w:vAlign w:val="center"/>
          </w:tcPr>
          <w:p w:rsidR="00532364" w:rsidRDefault="00532364">
            <w:pPr>
              <w:widowControl w:val="0"/>
              <w:jc w:val="center"/>
              <w:rPr>
                <w:b/>
                <w:bCs/>
                <w:sz w:val="20"/>
                <w:szCs w:val="20"/>
              </w:rPr>
            </w:pPr>
          </w:p>
        </w:tc>
        <w:tc>
          <w:tcPr>
            <w:tcW w:w="839" w:type="dxa"/>
            <w:vMerge/>
            <w:tcBorders>
              <w:top w:val="single" w:sz="4" w:space="0" w:color="000000"/>
              <w:left w:val="single" w:sz="4" w:space="0" w:color="000000"/>
              <w:bottom w:val="single" w:sz="4" w:space="0" w:color="000000"/>
              <w:right w:val="single" w:sz="4" w:space="0" w:color="000000"/>
            </w:tcBorders>
            <w:vAlign w:val="center"/>
          </w:tcPr>
          <w:p w:rsidR="00532364" w:rsidRDefault="00532364">
            <w:pPr>
              <w:widowControl w:val="0"/>
              <w:jc w:val="center"/>
              <w:rPr>
                <w:b/>
                <w:bCs/>
                <w:sz w:val="20"/>
                <w:szCs w:val="20"/>
              </w:rPr>
            </w:pPr>
          </w:p>
        </w:tc>
      </w:tr>
      <w:tr w:rsidR="00532364">
        <w:trPr>
          <w:trHeight w:val="20"/>
        </w:trPr>
        <w:tc>
          <w:tcPr>
            <w:tcW w:w="9763"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Котельная "Центральная"</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Администрация МО </w:t>
            </w:r>
            <w:proofErr w:type="spellStart"/>
            <w:r>
              <w:rPr>
                <w:sz w:val="20"/>
                <w:szCs w:val="20"/>
              </w:rPr>
              <w:t>шарканский</w:t>
            </w:r>
            <w:proofErr w:type="spellEnd"/>
            <w:r>
              <w:rPr>
                <w:sz w:val="20"/>
                <w:szCs w:val="20"/>
              </w:rPr>
              <w:t xml:space="preserve"> район</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Администрация</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Ленина, д. 14</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0,14</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Гараж</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Ленина, д. 14</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0,054</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0,194</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Жилые дома</w:t>
            </w:r>
          </w:p>
        </w:tc>
        <w:tc>
          <w:tcPr>
            <w:tcW w:w="1560"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Ленина, 15</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0,014</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Советская, 17</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0,031</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Советская, 20</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0,062</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Советская, 22</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0,062</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Советская, 29а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0,108</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Советская, 31а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0,065</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Советская, 33а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0,127</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Советская, 336</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0,089</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Советская, 35а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0,098</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Советская, 36</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0,05</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Механизаторов, 4</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0,008</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Механизаторов, 6</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0,004</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w:t>
            </w:r>
            <w:proofErr w:type="spellStart"/>
            <w:r>
              <w:rPr>
                <w:sz w:val="20"/>
                <w:szCs w:val="20"/>
              </w:rPr>
              <w:t>Механизаторв</w:t>
            </w:r>
            <w:proofErr w:type="spellEnd"/>
            <w:r>
              <w:rPr>
                <w:sz w:val="20"/>
                <w:szCs w:val="20"/>
              </w:rPr>
              <w:t>, 8</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0,006</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Коммунальная. 14а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0,006</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Советская, 44а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0,013</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Советская, 446</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0,017</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Садовая, 1</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0,006</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Садовая, 7</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0,006</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Садовая, 9</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0,007</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Садовая. 16</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0,007</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Садовая, 18</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0,01</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0,8</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МВД</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МВД</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Советская, д. 31</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0,146</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Гараж</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Советская, д. 31</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0,029</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0,175</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4</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Почта России</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Почта России</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ул. Советская, </w:t>
            </w:r>
            <w:proofErr w:type="spellStart"/>
            <w:r>
              <w:rPr>
                <w:sz w:val="20"/>
                <w:szCs w:val="20"/>
              </w:rPr>
              <w:t>д</w:t>
            </w:r>
            <w:proofErr w:type="spellEnd"/>
            <w:r>
              <w:rPr>
                <w:sz w:val="20"/>
                <w:szCs w:val="20"/>
              </w:rPr>
              <w:t xml:space="preserve"> 28</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0,024</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Гараж</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Советская, д. 28</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0,025</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Поварницын Ф.В.</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ул. Советская, </w:t>
            </w:r>
            <w:proofErr w:type="spellStart"/>
            <w:r>
              <w:rPr>
                <w:sz w:val="20"/>
                <w:szCs w:val="20"/>
              </w:rPr>
              <w:t>д</w:t>
            </w:r>
            <w:proofErr w:type="spellEnd"/>
            <w:r>
              <w:rPr>
                <w:sz w:val="20"/>
                <w:szCs w:val="20"/>
              </w:rPr>
              <w:t xml:space="preserve"> 28</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0,029</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Ростелеком</w:t>
            </w:r>
            <w:proofErr w:type="spellEnd"/>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Советская, д. 28</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0,022</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Аккум</w:t>
            </w:r>
            <w:proofErr w:type="spellEnd"/>
            <w:r>
              <w:rPr>
                <w:sz w:val="20"/>
                <w:szCs w:val="20"/>
              </w:rPr>
              <w:t>., дизельная</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ул. Советская, </w:t>
            </w:r>
            <w:proofErr w:type="spellStart"/>
            <w:r>
              <w:rPr>
                <w:sz w:val="20"/>
                <w:szCs w:val="20"/>
              </w:rPr>
              <w:t>д</w:t>
            </w:r>
            <w:proofErr w:type="spellEnd"/>
            <w:r>
              <w:rPr>
                <w:sz w:val="20"/>
                <w:szCs w:val="20"/>
              </w:rPr>
              <w:t xml:space="preserve"> 28</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0,008</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0,108</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5</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Сбербанк России</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Сбербанк</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ул. Советская, </w:t>
            </w:r>
            <w:proofErr w:type="spellStart"/>
            <w:r>
              <w:rPr>
                <w:sz w:val="20"/>
                <w:szCs w:val="20"/>
              </w:rPr>
              <w:t>д</w:t>
            </w:r>
            <w:proofErr w:type="spellEnd"/>
            <w:r>
              <w:rPr>
                <w:sz w:val="20"/>
                <w:szCs w:val="20"/>
              </w:rPr>
              <w:t xml:space="preserve"> 30</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0,049</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Пенсионный фонд</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ул. Советская, </w:t>
            </w:r>
            <w:proofErr w:type="spellStart"/>
            <w:r>
              <w:rPr>
                <w:sz w:val="20"/>
                <w:szCs w:val="20"/>
              </w:rPr>
              <w:t>д</w:t>
            </w:r>
            <w:proofErr w:type="spellEnd"/>
            <w:r>
              <w:rPr>
                <w:sz w:val="20"/>
                <w:szCs w:val="20"/>
              </w:rPr>
              <w:t xml:space="preserve"> 30</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0,02</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0,069</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6</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Прокуратура</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Казначейство</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ул. Советская, </w:t>
            </w:r>
            <w:proofErr w:type="spellStart"/>
            <w:r>
              <w:rPr>
                <w:sz w:val="20"/>
                <w:szCs w:val="20"/>
              </w:rPr>
              <w:t>д</w:t>
            </w:r>
            <w:proofErr w:type="spellEnd"/>
            <w:r>
              <w:rPr>
                <w:sz w:val="20"/>
                <w:szCs w:val="20"/>
              </w:rPr>
              <w:t xml:space="preserve"> 34</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0,004</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ФССП</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ул. Советская, </w:t>
            </w:r>
            <w:proofErr w:type="spellStart"/>
            <w:r>
              <w:rPr>
                <w:sz w:val="20"/>
                <w:szCs w:val="20"/>
              </w:rPr>
              <w:t>д</w:t>
            </w:r>
            <w:proofErr w:type="spellEnd"/>
            <w:r>
              <w:rPr>
                <w:sz w:val="20"/>
                <w:szCs w:val="20"/>
              </w:rPr>
              <w:t xml:space="preserve"> 34</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0,018</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УФСИН</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ул. Советская, </w:t>
            </w:r>
            <w:proofErr w:type="spellStart"/>
            <w:r>
              <w:rPr>
                <w:sz w:val="20"/>
                <w:szCs w:val="20"/>
              </w:rPr>
              <w:t>д</w:t>
            </w:r>
            <w:proofErr w:type="spellEnd"/>
            <w:r>
              <w:rPr>
                <w:sz w:val="20"/>
                <w:szCs w:val="20"/>
              </w:rPr>
              <w:t xml:space="preserve"> 34</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0,003</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Прокуратура</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ул. Советская, </w:t>
            </w:r>
            <w:proofErr w:type="spellStart"/>
            <w:r>
              <w:rPr>
                <w:sz w:val="20"/>
                <w:szCs w:val="20"/>
              </w:rPr>
              <w:t>д</w:t>
            </w:r>
            <w:proofErr w:type="spellEnd"/>
            <w:r>
              <w:rPr>
                <w:sz w:val="20"/>
                <w:szCs w:val="20"/>
              </w:rPr>
              <w:t xml:space="preserve"> 34</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0,075</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0,1</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7</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Вневедомственная охрана</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ФГКУ УВО МВД</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Советская, д. 38а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0,009</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0,009</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lastRenderedPageBreak/>
              <w:t>8</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Музей</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УО</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Советская, д. 38</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0,066</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Пристрой</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Советская, д. 38</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0,001</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Гараж</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Советская, д. 38</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0,01</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Россреестр</w:t>
            </w:r>
            <w:proofErr w:type="spellEnd"/>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Советская, д. 38</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0,01</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0,087</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9</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Типография</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Типография</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w:t>
            </w:r>
            <w:proofErr w:type="gramStart"/>
            <w:r>
              <w:rPr>
                <w:sz w:val="20"/>
                <w:szCs w:val="20"/>
              </w:rPr>
              <w:t xml:space="preserve"> Ш</w:t>
            </w:r>
            <w:proofErr w:type="gramEnd"/>
            <w:r>
              <w:rPr>
                <w:sz w:val="20"/>
                <w:szCs w:val="20"/>
              </w:rPr>
              <w:t>аркай, ул. Ленина, 2а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0,022</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Вестник</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Ленина, 2а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0,022</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Гараж</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Ленина. 2а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0,004</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0,048</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10</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Дом детского творчества</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ДДТ</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ул. Ленина, </w:t>
            </w:r>
            <w:proofErr w:type="spellStart"/>
            <w:r>
              <w:rPr>
                <w:sz w:val="20"/>
                <w:szCs w:val="20"/>
              </w:rPr>
              <w:t>д</w:t>
            </w:r>
            <w:proofErr w:type="spellEnd"/>
            <w:r>
              <w:rPr>
                <w:sz w:val="20"/>
                <w:szCs w:val="20"/>
              </w:rPr>
              <w:t xml:space="preserve"> 2</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0,044</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Гараж</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Ленина, д. 2</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0,012</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Россельхозцентр</w:t>
            </w:r>
            <w:proofErr w:type="spellEnd"/>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Ленина, д. 2</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0,024</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0,08</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11</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Детский сад №1</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Красное здание</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ул. Советская, </w:t>
            </w:r>
            <w:proofErr w:type="spellStart"/>
            <w:r>
              <w:rPr>
                <w:sz w:val="20"/>
                <w:szCs w:val="20"/>
              </w:rPr>
              <w:t>д</w:t>
            </w:r>
            <w:proofErr w:type="spellEnd"/>
            <w:r>
              <w:rPr>
                <w:sz w:val="20"/>
                <w:szCs w:val="20"/>
              </w:rPr>
              <w:t xml:space="preserve"> 49</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0,11</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Белое здание</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Советская, д. 49</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0,036</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0,146</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12</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Администрация (Архив)</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Школа искусств</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Пролетарская, д. 4</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0,071</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0,071</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13</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proofErr w:type="gramStart"/>
            <w:r>
              <w:rPr>
                <w:sz w:val="20"/>
                <w:szCs w:val="20"/>
              </w:rPr>
              <w:t>Шкода-искусств</w:t>
            </w:r>
            <w:proofErr w:type="spellEnd"/>
            <w:proofErr w:type="gramEnd"/>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Дом культуры</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ул. Коммунальная, </w:t>
            </w:r>
            <w:proofErr w:type="spellStart"/>
            <w:r>
              <w:rPr>
                <w:sz w:val="20"/>
                <w:szCs w:val="20"/>
              </w:rPr>
              <w:t>д</w:t>
            </w:r>
            <w:proofErr w:type="spellEnd"/>
            <w:r>
              <w:rPr>
                <w:sz w:val="20"/>
                <w:szCs w:val="20"/>
              </w:rPr>
              <w:t xml:space="preserve"> </w:t>
            </w:r>
            <w:r>
              <w:rPr>
                <w:b/>
                <w:bCs/>
                <w:sz w:val="20"/>
                <w:szCs w:val="20"/>
              </w:rPr>
              <w:t>1</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0,139</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Гараж</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ул. Коммунальная, </w:t>
            </w:r>
            <w:proofErr w:type="spellStart"/>
            <w:r>
              <w:rPr>
                <w:sz w:val="20"/>
                <w:szCs w:val="20"/>
              </w:rPr>
              <w:t>д</w:t>
            </w:r>
            <w:proofErr w:type="spellEnd"/>
            <w:r>
              <w:rPr>
                <w:sz w:val="20"/>
                <w:szCs w:val="20"/>
              </w:rPr>
              <w:t xml:space="preserve"> 1</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0,012</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0,151</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14</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Зангари</w:t>
            </w:r>
            <w:proofErr w:type="spellEnd"/>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ДОСААФ</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Коммунальная, д. 3</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0,025</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отключен</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0,025</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15</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Шаркай СОШ</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Основное здание</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Коммунальная, д. 24</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0,506</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Начлик</w:t>
            </w:r>
            <w:proofErr w:type="spellEnd"/>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ул. Коммунальная, </w:t>
            </w:r>
            <w:proofErr w:type="spellStart"/>
            <w:r>
              <w:rPr>
                <w:sz w:val="20"/>
                <w:szCs w:val="20"/>
              </w:rPr>
              <w:t>д</w:t>
            </w:r>
            <w:proofErr w:type="spellEnd"/>
            <w:r>
              <w:rPr>
                <w:sz w:val="20"/>
                <w:szCs w:val="20"/>
              </w:rPr>
              <w:t xml:space="preserve"> 24</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0,209</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Интернат</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ул. Коммунальная, </w:t>
            </w:r>
            <w:proofErr w:type="spellStart"/>
            <w:r>
              <w:rPr>
                <w:sz w:val="20"/>
                <w:szCs w:val="20"/>
              </w:rPr>
              <w:t>д</w:t>
            </w:r>
            <w:proofErr w:type="spellEnd"/>
            <w:r>
              <w:rPr>
                <w:sz w:val="20"/>
                <w:szCs w:val="20"/>
              </w:rPr>
              <w:t xml:space="preserve"> 24</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0,092</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Техцентр</w:t>
            </w:r>
            <w:proofErr w:type="spellEnd"/>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ул. Коммунальная, </w:t>
            </w:r>
            <w:proofErr w:type="spellStart"/>
            <w:r>
              <w:rPr>
                <w:sz w:val="20"/>
                <w:szCs w:val="20"/>
              </w:rPr>
              <w:t>д</w:t>
            </w:r>
            <w:proofErr w:type="spellEnd"/>
            <w:r>
              <w:rPr>
                <w:sz w:val="20"/>
                <w:szCs w:val="20"/>
              </w:rPr>
              <w:t xml:space="preserve"> 24</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0,074</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0,881</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16</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Олимпиец</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Лыжная база</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ул. Коммунальная, </w:t>
            </w:r>
            <w:proofErr w:type="spellStart"/>
            <w:r>
              <w:rPr>
                <w:sz w:val="20"/>
                <w:szCs w:val="20"/>
              </w:rPr>
              <w:t>д</w:t>
            </w:r>
            <w:proofErr w:type="spellEnd"/>
            <w:r>
              <w:rPr>
                <w:sz w:val="20"/>
                <w:szCs w:val="20"/>
              </w:rPr>
              <w:t xml:space="preserve"> 7</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0,095</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0,095</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17</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Удмургпотребсоюз</w:t>
            </w:r>
            <w:proofErr w:type="spellEnd"/>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proofErr w:type="gramStart"/>
            <w:r>
              <w:rPr>
                <w:sz w:val="20"/>
                <w:szCs w:val="20"/>
              </w:rPr>
              <w:t>м-н</w:t>
            </w:r>
            <w:proofErr w:type="spellEnd"/>
            <w:proofErr w:type="gramEnd"/>
            <w:r>
              <w:rPr>
                <w:sz w:val="20"/>
                <w:szCs w:val="20"/>
              </w:rPr>
              <w:t xml:space="preserve"> </w:t>
            </w:r>
            <w:proofErr w:type="spellStart"/>
            <w:r>
              <w:rPr>
                <w:sz w:val="20"/>
                <w:szCs w:val="20"/>
              </w:rPr>
              <w:t>Радамир</w:t>
            </w:r>
            <w:proofErr w:type="spellEnd"/>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Советская, д. 40</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0,023</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0,023</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18</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Райпо</w:t>
            </w:r>
            <w:proofErr w:type="spellEnd"/>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proofErr w:type="gramStart"/>
            <w:r>
              <w:rPr>
                <w:sz w:val="20"/>
                <w:szCs w:val="20"/>
              </w:rPr>
              <w:t>м-н</w:t>
            </w:r>
            <w:proofErr w:type="spellEnd"/>
            <w:proofErr w:type="gramEnd"/>
            <w:r>
              <w:rPr>
                <w:sz w:val="20"/>
                <w:szCs w:val="20"/>
              </w:rPr>
              <w:t xml:space="preserve"> Дежурный</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Советская, д. 42</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0,017</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0,017</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19</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Галстян</w:t>
            </w:r>
            <w:proofErr w:type="spellEnd"/>
            <w:r>
              <w:rPr>
                <w:sz w:val="20"/>
                <w:szCs w:val="20"/>
              </w:rPr>
              <w:t xml:space="preserve"> К.М.</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Магазин</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Ленина, д. 15а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0,004</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0,004</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20</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Карапетян </w:t>
            </w:r>
            <w:proofErr w:type="gramStart"/>
            <w:r>
              <w:rPr>
                <w:sz w:val="20"/>
                <w:szCs w:val="20"/>
              </w:rPr>
              <w:t>Ю</w:t>
            </w:r>
            <w:proofErr w:type="gramEnd"/>
            <w:r>
              <w:rPr>
                <w:sz w:val="20"/>
                <w:szCs w:val="20"/>
              </w:rPr>
              <w:t xml:space="preserve"> В.</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Автозапчасти</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Ленина, д. 23а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0,009</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0,009</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21</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Амирасланов Ш.Б.</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Автозапчасти</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Ленина, </w:t>
            </w:r>
            <w:proofErr w:type="spellStart"/>
            <w:r>
              <w:rPr>
                <w:sz w:val="20"/>
                <w:szCs w:val="20"/>
              </w:rPr>
              <w:t>д</w:t>
            </w:r>
            <w:proofErr w:type="spellEnd"/>
            <w:r>
              <w:rPr>
                <w:sz w:val="20"/>
                <w:szCs w:val="20"/>
              </w:rPr>
              <w:t xml:space="preserve"> 21а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0,002</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0,002</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22</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ТД "ИМ"</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proofErr w:type="gramStart"/>
            <w:r>
              <w:rPr>
                <w:sz w:val="20"/>
                <w:szCs w:val="20"/>
              </w:rPr>
              <w:t>м-н</w:t>
            </w:r>
            <w:proofErr w:type="spellEnd"/>
            <w:proofErr w:type="gramEnd"/>
            <w:r>
              <w:rPr>
                <w:sz w:val="20"/>
                <w:szCs w:val="20"/>
              </w:rPr>
              <w:t xml:space="preserve"> Апрель</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23</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Ширяе</w:t>
            </w:r>
            <w:proofErr w:type="gramStart"/>
            <w:r>
              <w:rPr>
                <w:sz w:val="20"/>
                <w:szCs w:val="20"/>
              </w:rPr>
              <w:t>в(</w:t>
            </w:r>
            <w:proofErr w:type="gramEnd"/>
            <w:r>
              <w:rPr>
                <w:sz w:val="20"/>
                <w:szCs w:val="20"/>
              </w:rPr>
              <w:t>потери)</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Мясное подворье</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24</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Магазин магнит</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Магнит</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Ленина, д. 29</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0,065</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0,065</w:t>
            </w:r>
          </w:p>
        </w:tc>
      </w:tr>
      <w:tr w:rsidR="00532364" w:rsidTr="00575AE1">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25</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Спортивно-оздоровительный центр с бассейном</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bCs/>
                <w:sz w:val="20"/>
                <w:szCs w:val="20"/>
              </w:rPr>
            </w:pPr>
            <w:r>
              <w:rPr>
                <w:bCs/>
                <w:sz w:val="20"/>
                <w:szCs w:val="20"/>
              </w:rPr>
              <w:t>бассейн</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Ленина, д. 12А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0,308</w:t>
            </w:r>
          </w:p>
        </w:tc>
      </w:tr>
      <w:tr w:rsidR="00532364" w:rsidTr="00575AE1">
        <w:trPr>
          <w:trHeight w:val="20"/>
        </w:trPr>
        <w:tc>
          <w:tcPr>
            <w:tcW w:w="296" w:type="dxa"/>
            <w:vMerge/>
            <w:tcBorders>
              <w:left w:val="single" w:sz="4" w:space="0" w:color="000000"/>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32364">
            <w:pPr>
              <w:widowControl w:val="0"/>
              <w:jc w:val="center"/>
              <w:rPr>
                <w:b/>
                <w:bCs/>
                <w:sz w:val="20"/>
                <w:szCs w:val="20"/>
              </w:rPr>
            </w:pPr>
          </w:p>
        </w:tc>
      </w:tr>
      <w:tr w:rsidR="00532364">
        <w:trPr>
          <w:trHeight w:val="20"/>
        </w:trPr>
        <w:tc>
          <w:tcPr>
            <w:tcW w:w="8924"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3,159</w:t>
            </w:r>
          </w:p>
        </w:tc>
      </w:tr>
      <w:tr w:rsidR="00532364">
        <w:trPr>
          <w:trHeight w:val="20"/>
        </w:trPr>
        <w:tc>
          <w:tcPr>
            <w:tcW w:w="9763"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Котельная "ЦРБ"</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ЦРБ</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Поликлиника</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Советская, д. 68</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0,092</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Лечебный корпус</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Советская, д. 68</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0,209</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Бывшее </w:t>
            </w:r>
            <w:proofErr w:type="spellStart"/>
            <w:r>
              <w:rPr>
                <w:sz w:val="20"/>
                <w:szCs w:val="20"/>
              </w:rPr>
              <w:t>инф</w:t>
            </w:r>
            <w:proofErr w:type="gramStart"/>
            <w:r>
              <w:rPr>
                <w:sz w:val="20"/>
                <w:szCs w:val="20"/>
              </w:rPr>
              <w:t>.о</w:t>
            </w:r>
            <w:proofErr w:type="gramEnd"/>
            <w:r>
              <w:rPr>
                <w:sz w:val="20"/>
                <w:szCs w:val="20"/>
              </w:rPr>
              <w:t>тделение</w:t>
            </w:r>
            <w:proofErr w:type="spellEnd"/>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Советская, д. 68</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0,064</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Гараж</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Советская, д. 68</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0,011</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Хозяйственный корпус</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ул. Советская, </w:t>
            </w:r>
            <w:proofErr w:type="spellStart"/>
            <w:r>
              <w:rPr>
                <w:sz w:val="20"/>
                <w:szCs w:val="20"/>
              </w:rPr>
              <w:t>д</w:t>
            </w:r>
            <w:proofErr w:type="spellEnd"/>
            <w:r>
              <w:rPr>
                <w:sz w:val="20"/>
                <w:szCs w:val="20"/>
              </w:rPr>
              <w:t xml:space="preserve"> 68</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0,017</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Переход</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Советская, д. 68</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0,006</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0,399</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ЦСО</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ЦСО</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ул. Советская, </w:t>
            </w:r>
            <w:proofErr w:type="spellStart"/>
            <w:r>
              <w:rPr>
                <w:sz w:val="20"/>
                <w:szCs w:val="20"/>
              </w:rPr>
              <w:t>д</w:t>
            </w:r>
            <w:proofErr w:type="spellEnd"/>
            <w:r>
              <w:rPr>
                <w:sz w:val="20"/>
                <w:szCs w:val="20"/>
              </w:rPr>
              <w:t xml:space="preserve"> 68е</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0,042</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Гараж</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Советская, д. 68е</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0,023</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0,065</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ул</w:t>
            </w:r>
            <w:proofErr w:type="gramStart"/>
            <w:r>
              <w:rPr>
                <w:sz w:val="20"/>
                <w:szCs w:val="20"/>
              </w:rPr>
              <w:t>.С</w:t>
            </w:r>
            <w:proofErr w:type="gramEnd"/>
            <w:r>
              <w:rPr>
                <w:sz w:val="20"/>
                <w:szCs w:val="20"/>
              </w:rPr>
              <w:t>оветская, д.70</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Аптека</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Советская, д. 70</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0,025</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Жилое здание</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уд. Советская, д. 70</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0,035</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0,06</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4</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ул. Красная, д.28</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Адм</w:t>
            </w:r>
            <w:proofErr w:type="spellEnd"/>
            <w:r>
              <w:rPr>
                <w:sz w:val="20"/>
                <w:szCs w:val="20"/>
              </w:rPr>
              <w:t>. помещение</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Красная, 28</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0,008</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Жилое здание</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Красная, 28</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0,113</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0,121</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5</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ул. Красная, д.38</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Магазин</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ул. Красная, </w:t>
            </w:r>
            <w:proofErr w:type="spellStart"/>
            <w:r>
              <w:rPr>
                <w:sz w:val="20"/>
                <w:szCs w:val="20"/>
              </w:rPr>
              <w:t>д</w:t>
            </w:r>
            <w:proofErr w:type="spellEnd"/>
            <w:r>
              <w:rPr>
                <w:sz w:val="20"/>
                <w:szCs w:val="20"/>
              </w:rPr>
              <w:t xml:space="preserve"> 38 - 9</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0,005</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Жилое здание</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ул. Красная, </w:t>
            </w:r>
            <w:proofErr w:type="spellStart"/>
            <w:r>
              <w:rPr>
                <w:sz w:val="20"/>
                <w:szCs w:val="20"/>
              </w:rPr>
              <w:t>д</w:t>
            </w:r>
            <w:proofErr w:type="spellEnd"/>
            <w:r>
              <w:rPr>
                <w:sz w:val="20"/>
                <w:szCs w:val="20"/>
              </w:rPr>
              <w:t xml:space="preserve"> 38</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0,126</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0,131</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6</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Жилое здание</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Мира, 2</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0,029</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Жилое здание</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Мира, 5</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0,053</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Жилое здание</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Мира, 6</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0,106</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Жилое здание</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Мира, 12</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0,07</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Жилое здание</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ул. Красная, </w:t>
            </w:r>
            <w:proofErr w:type="spellStart"/>
            <w:r>
              <w:rPr>
                <w:sz w:val="20"/>
                <w:szCs w:val="20"/>
              </w:rPr>
              <w:t>д</w:t>
            </w:r>
            <w:proofErr w:type="spellEnd"/>
            <w:r>
              <w:rPr>
                <w:sz w:val="20"/>
                <w:szCs w:val="20"/>
              </w:rPr>
              <w:t xml:space="preserve"> 34</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0,151</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Жилое здание</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ул. Красная, </w:t>
            </w:r>
            <w:proofErr w:type="spellStart"/>
            <w:r>
              <w:rPr>
                <w:sz w:val="20"/>
                <w:szCs w:val="20"/>
              </w:rPr>
              <w:t>д</w:t>
            </w:r>
            <w:proofErr w:type="spellEnd"/>
            <w:r>
              <w:rPr>
                <w:sz w:val="20"/>
                <w:szCs w:val="20"/>
              </w:rPr>
              <w:t xml:space="preserve"> 36</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0,151</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0,56</w:t>
            </w:r>
          </w:p>
        </w:tc>
      </w:tr>
      <w:tr w:rsidR="00532364">
        <w:trPr>
          <w:trHeight w:val="20"/>
        </w:trPr>
        <w:tc>
          <w:tcPr>
            <w:tcW w:w="296" w:type="dxa"/>
            <w:tcBorders>
              <w:left w:val="single" w:sz="4" w:space="0" w:color="000000"/>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628" w:type="dxa"/>
            <w:gridSpan w:val="3"/>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Итого:</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1,336</w:t>
            </w:r>
          </w:p>
        </w:tc>
      </w:tr>
      <w:tr w:rsidR="00532364">
        <w:trPr>
          <w:trHeight w:val="20"/>
        </w:trPr>
        <w:tc>
          <w:tcPr>
            <w:tcW w:w="9763"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Котельная "База"</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МУП "Коммунсервис"</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Адм</w:t>
            </w:r>
            <w:proofErr w:type="spellEnd"/>
            <w:r>
              <w:rPr>
                <w:sz w:val="20"/>
                <w:szCs w:val="20"/>
              </w:rPr>
              <w:t xml:space="preserve"> здание</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Ленина, д. 80а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0,022</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Гараж 1</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Ленина, д. 80а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0,045</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Слесарка</w:t>
            </w:r>
            <w:proofErr w:type="spellEnd"/>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Ленина, д. 80а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0,006</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Гараж 2</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Ленина, </w:t>
            </w:r>
            <w:proofErr w:type="spellStart"/>
            <w:r>
              <w:rPr>
                <w:sz w:val="20"/>
                <w:szCs w:val="20"/>
              </w:rPr>
              <w:t>д</w:t>
            </w:r>
            <w:proofErr w:type="spellEnd"/>
            <w:r>
              <w:rPr>
                <w:sz w:val="20"/>
                <w:szCs w:val="20"/>
              </w:rPr>
              <w:t xml:space="preserve"> 80а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0,007</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Проходная</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Ленина, д. 80а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0,002</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0,082</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РСУ</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Автозаправка</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Жилые дома</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Жилой дом</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60 лет Октября, 28</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0,016</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Жилой дом</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60 лет Октября. 24а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0,011</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Жилой дом</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Ленина, 68</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0,08</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Жилой дом</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Ленина, 70</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0,08</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Жилой дом</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Ленина, 72</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0,078</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Жилой дом</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Ленина, 74</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0,078</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Жилой дом</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xml:space="preserve"> Ленина, 76</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0,078</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Жилой дом</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Ленина, 78</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0,071</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Жилой дом</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Победы, 32</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0,007</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0,499</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4</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Детский сад №3</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Здание</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ул. Ленина, </w:t>
            </w:r>
            <w:proofErr w:type="spellStart"/>
            <w:r>
              <w:rPr>
                <w:sz w:val="20"/>
                <w:szCs w:val="20"/>
              </w:rPr>
              <w:t>д</w:t>
            </w:r>
            <w:proofErr w:type="spellEnd"/>
            <w:r>
              <w:rPr>
                <w:sz w:val="20"/>
                <w:szCs w:val="20"/>
              </w:rPr>
              <w:t>, 55</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0,113</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Корпус</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Ленина, д. 57</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0,083</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0,196</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5</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Школа-интернат</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Спальный корпус 2</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Ленина, д. 57</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0,083</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Учебный корпус</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Ленина, д. 57</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0,191</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Переход</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Ленина, д. 57</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0,113</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Столовая</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Шаркан, </w:t>
            </w:r>
            <w:proofErr w:type="spellStart"/>
            <w:proofErr w:type="gramStart"/>
            <w:r>
              <w:rPr>
                <w:sz w:val="20"/>
                <w:szCs w:val="20"/>
              </w:rPr>
              <w:t>ул</w:t>
            </w:r>
            <w:proofErr w:type="spellEnd"/>
            <w:proofErr w:type="gramEnd"/>
            <w:r>
              <w:rPr>
                <w:sz w:val="20"/>
                <w:szCs w:val="20"/>
              </w:rPr>
              <w:t>, Ленина, д. 57</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0,033</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Хоз</w:t>
            </w:r>
            <w:proofErr w:type="spellEnd"/>
            <w:r>
              <w:rPr>
                <w:sz w:val="20"/>
                <w:szCs w:val="20"/>
              </w:rPr>
              <w:t>. корпус</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Ленина, д. 57</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0,045</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Гараж</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Ленина, д. 57</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0,113</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0,578</w:t>
            </w:r>
          </w:p>
        </w:tc>
      </w:tr>
      <w:tr w:rsidR="00532364">
        <w:trPr>
          <w:trHeight w:val="20"/>
        </w:trPr>
        <w:tc>
          <w:tcPr>
            <w:tcW w:w="296" w:type="dxa"/>
            <w:tcBorders>
              <w:left w:val="single" w:sz="4" w:space="0" w:color="000000"/>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628" w:type="dxa"/>
            <w:gridSpan w:val="3"/>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Итого:</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1,355</w:t>
            </w:r>
          </w:p>
        </w:tc>
      </w:tr>
      <w:tr w:rsidR="00532364">
        <w:trPr>
          <w:trHeight w:val="20"/>
        </w:trPr>
        <w:tc>
          <w:tcPr>
            <w:tcW w:w="9763"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Котельная "ДУ"</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ДУ</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Жилой дом 16 кв.</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Советская, д. 2а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0,083</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0,083</w:t>
            </w:r>
          </w:p>
        </w:tc>
      </w:tr>
      <w:tr w:rsidR="00532364">
        <w:trPr>
          <w:trHeight w:val="20"/>
        </w:trPr>
        <w:tc>
          <w:tcPr>
            <w:tcW w:w="8924"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0,083</w:t>
            </w:r>
          </w:p>
        </w:tc>
      </w:tr>
      <w:tr w:rsidR="00532364">
        <w:trPr>
          <w:trHeight w:val="20"/>
        </w:trPr>
        <w:tc>
          <w:tcPr>
            <w:tcW w:w="9763"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Котельная "Стадион"</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Стадион с Шаркан</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Стадион</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ул. Коммунальная, д. 1 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0,045</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ГВС</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Шаркан, уд. Коммунальная, д. 1а</w:t>
            </w:r>
          </w:p>
        </w:tc>
        <w:tc>
          <w:tcPr>
            <w:tcW w:w="839"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0,05</w:t>
            </w:r>
          </w:p>
        </w:tc>
      </w:tr>
      <w:tr w:rsidR="00532364">
        <w:trPr>
          <w:trHeight w:val="20"/>
        </w:trPr>
        <w:tc>
          <w:tcPr>
            <w:tcW w:w="8924"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0,05</w:t>
            </w:r>
          </w:p>
        </w:tc>
      </w:tr>
      <w:tr w:rsidR="00532364">
        <w:trPr>
          <w:trHeight w:val="20"/>
        </w:trPr>
        <w:tc>
          <w:tcPr>
            <w:tcW w:w="9763"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Котельная Шаркан ул</w:t>
            </w:r>
            <w:proofErr w:type="gramStart"/>
            <w:r>
              <w:rPr>
                <w:b/>
                <w:bCs/>
                <w:sz w:val="20"/>
                <w:szCs w:val="20"/>
              </w:rPr>
              <w:t>.М</w:t>
            </w:r>
            <w:proofErr w:type="gramEnd"/>
            <w:r>
              <w:rPr>
                <w:b/>
                <w:bCs/>
                <w:sz w:val="20"/>
                <w:szCs w:val="20"/>
              </w:rPr>
              <w:t>ирная</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Детский сад №4</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Д/с</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w:t>
            </w:r>
            <w:proofErr w:type="gramStart"/>
            <w:r>
              <w:rPr>
                <w:sz w:val="20"/>
                <w:szCs w:val="20"/>
              </w:rPr>
              <w:t>.Ш</w:t>
            </w:r>
            <w:proofErr w:type="gramEnd"/>
            <w:r>
              <w:rPr>
                <w:sz w:val="20"/>
                <w:szCs w:val="20"/>
              </w:rPr>
              <w:t>аркай, ул.Мира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0,279</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Ясли</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с</w:t>
            </w:r>
            <w:proofErr w:type="gramStart"/>
            <w:r>
              <w:rPr>
                <w:sz w:val="20"/>
                <w:szCs w:val="20"/>
              </w:rPr>
              <w:t>.Ш</w:t>
            </w:r>
            <w:proofErr w:type="gramEnd"/>
            <w:r>
              <w:rPr>
                <w:sz w:val="20"/>
                <w:szCs w:val="20"/>
              </w:rPr>
              <w:t>аркан</w:t>
            </w:r>
            <w:proofErr w:type="spellEnd"/>
            <w:r>
              <w:rPr>
                <w:sz w:val="20"/>
                <w:szCs w:val="20"/>
              </w:rPr>
              <w:t>, ул.Мира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0,193</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0,472</w:t>
            </w:r>
          </w:p>
        </w:tc>
      </w:tr>
      <w:tr w:rsidR="00532364">
        <w:trPr>
          <w:trHeight w:val="20"/>
        </w:trPr>
        <w:tc>
          <w:tcPr>
            <w:tcW w:w="8924"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0,472</w:t>
            </w:r>
          </w:p>
        </w:tc>
      </w:tr>
      <w:tr w:rsidR="00532364">
        <w:trPr>
          <w:trHeight w:val="20"/>
        </w:trPr>
        <w:tc>
          <w:tcPr>
            <w:tcW w:w="9763"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Котельная "Кыква"</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Кыква СОШ</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Школа</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д</w:t>
            </w:r>
            <w:proofErr w:type="spellEnd"/>
            <w:r>
              <w:rPr>
                <w:sz w:val="20"/>
                <w:szCs w:val="20"/>
              </w:rPr>
              <w:t xml:space="preserve"> Кыква, ул. Центральная, </w:t>
            </w:r>
            <w:proofErr w:type="spellStart"/>
            <w:r>
              <w:rPr>
                <w:sz w:val="20"/>
                <w:szCs w:val="20"/>
              </w:rPr>
              <w:t>д</w:t>
            </w:r>
            <w:proofErr w:type="spellEnd"/>
            <w:r>
              <w:rPr>
                <w:sz w:val="20"/>
                <w:szCs w:val="20"/>
              </w:rPr>
              <w:t xml:space="preserve"> 7</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0,209</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0,209</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Кыквинский детский сад</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Д/с</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д. Кыква, ул. Центральная, </w:t>
            </w:r>
            <w:proofErr w:type="gramStart"/>
            <w:r>
              <w:rPr>
                <w:sz w:val="20"/>
                <w:szCs w:val="20"/>
              </w:rPr>
              <w:t>л</w:t>
            </w:r>
            <w:proofErr w:type="gramEnd"/>
            <w:r>
              <w:rPr>
                <w:sz w:val="20"/>
                <w:szCs w:val="20"/>
              </w:rPr>
              <w:t xml:space="preserve"> 1</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0,066</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0,066</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Кыквинский СДК</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Клуб</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д. Кыква, ул. Центральная, </w:t>
            </w:r>
            <w:proofErr w:type="spellStart"/>
            <w:r>
              <w:rPr>
                <w:sz w:val="20"/>
                <w:szCs w:val="20"/>
              </w:rPr>
              <w:t>д</w:t>
            </w:r>
            <w:proofErr w:type="spellEnd"/>
            <w:r>
              <w:rPr>
                <w:sz w:val="20"/>
                <w:szCs w:val="20"/>
              </w:rPr>
              <w:t xml:space="preserve"> 5</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0,09</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0,09</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4</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МО Кыквинское</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МО Кыквинское</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д</w:t>
            </w:r>
            <w:proofErr w:type="spellEnd"/>
            <w:r>
              <w:rPr>
                <w:sz w:val="20"/>
                <w:szCs w:val="20"/>
              </w:rPr>
              <w:t xml:space="preserve"> Кыква, ул. Центральная, д. 3</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0,009</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Воткинсклес</w:t>
            </w:r>
            <w:proofErr w:type="spellEnd"/>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д. Кыква, ул. Центральная, </w:t>
            </w:r>
            <w:proofErr w:type="spellStart"/>
            <w:r>
              <w:rPr>
                <w:sz w:val="20"/>
                <w:szCs w:val="20"/>
              </w:rPr>
              <w:t>д</w:t>
            </w:r>
            <w:proofErr w:type="spellEnd"/>
            <w:r>
              <w:rPr>
                <w:sz w:val="20"/>
                <w:szCs w:val="20"/>
              </w:rPr>
              <w:t xml:space="preserve"> 3</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0,007</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МО Шарканский </w:t>
            </w:r>
            <w:proofErr w:type="spellStart"/>
            <w:r>
              <w:rPr>
                <w:sz w:val="20"/>
                <w:szCs w:val="20"/>
              </w:rPr>
              <w:t>р-он</w:t>
            </w:r>
            <w:proofErr w:type="spellEnd"/>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д. Кыква, ул. Центральная, д. 3</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0,011</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Почта России</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д</w:t>
            </w:r>
            <w:proofErr w:type="spellEnd"/>
            <w:r>
              <w:rPr>
                <w:sz w:val="20"/>
                <w:szCs w:val="20"/>
              </w:rPr>
              <w:t xml:space="preserve"> Кыква, ул. Центральная, </w:t>
            </w:r>
            <w:proofErr w:type="spellStart"/>
            <w:r>
              <w:rPr>
                <w:sz w:val="20"/>
                <w:szCs w:val="20"/>
              </w:rPr>
              <w:t>д</w:t>
            </w:r>
            <w:proofErr w:type="spellEnd"/>
            <w:r>
              <w:rPr>
                <w:sz w:val="20"/>
                <w:szCs w:val="20"/>
              </w:rPr>
              <w:t xml:space="preserve"> 3</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0,005</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Архивный отдел</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д. Кыква, </w:t>
            </w:r>
            <w:proofErr w:type="spellStart"/>
            <w:proofErr w:type="gramStart"/>
            <w:r>
              <w:rPr>
                <w:sz w:val="20"/>
                <w:szCs w:val="20"/>
              </w:rPr>
              <w:t>ул</w:t>
            </w:r>
            <w:proofErr w:type="spellEnd"/>
            <w:proofErr w:type="gramEnd"/>
            <w:r>
              <w:rPr>
                <w:sz w:val="20"/>
                <w:szCs w:val="20"/>
              </w:rPr>
              <w:t xml:space="preserve"> Центральная, </w:t>
            </w:r>
            <w:proofErr w:type="spellStart"/>
            <w:r>
              <w:rPr>
                <w:sz w:val="20"/>
                <w:szCs w:val="20"/>
              </w:rPr>
              <w:t>д</w:t>
            </w:r>
            <w:proofErr w:type="spellEnd"/>
            <w:r>
              <w:rPr>
                <w:sz w:val="20"/>
                <w:szCs w:val="20"/>
              </w:rPr>
              <w:t xml:space="preserve"> 3</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0,008</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Ростелеком</w:t>
            </w:r>
            <w:proofErr w:type="spellEnd"/>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д. Кыква, ул. Центральная, д. 5</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0,001</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0,041</w:t>
            </w:r>
          </w:p>
        </w:tc>
      </w:tr>
      <w:tr w:rsidR="00532364">
        <w:trPr>
          <w:trHeight w:val="20"/>
        </w:trPr>
        <w:tc>
          <w:tcPr>
            <w:tcW w:w="296" w:type="dxa"/>
            <w:tcBorders>
              <w:left w:val="single" w:sz="4" w:space="0" w:color="000000"/>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628" w:type="dxa"/>
            <w:gridSpan w:val="3"/>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Итого:</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0,406</w:t>
            </w:r>
          </w:p>
        </w:tc>
      </w:tr>
      <w:tr w:rsidR="00532364">
        <w:trPr>
          <w:trHeight w:val="20"/>
        </w:trPr>
        <w:tc>
          <w:tcPr>
            <w:tcW w:w="9763"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Котельная "Быги"</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Ныги</w:t>
            </w:r>
            <w:proofErr w:type="spellEnd"/>
            <w:r>
              <w:rPr>
                <w:sz w:val="20"/>
                <w:szCs w:val="20"/>
              </w:rPr>
              <w:t xml:space="preserve"> СОШ</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Школа</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д</w:t>
            </w:r>
            <w:proofErr w:type="spellEnd"/>
            <w:r>
              <w:rPr>
                <w:sz w:val="20"/>
                <w:szCs w:val="20"/>
              </w:rPr>
              <w:t xml:space="preserve"> </w:t>
            </w:r>
            <w:proofErr w:type="spellStart"/>
            <w:proofErr w:type="gramStart"/>
            <w:r>
              <w:rPr>
                <w:sz w:val="20"/>
                <w:szCs w:val="20"/>
              </w:rPr>
              <w:t>Ст</w:t>
            </w:r>
            <w:proofErr w:type="spellEnd"/>
            <w:proofErr w:type="gramEnd"/>
            <w:r>
              <w:rPr>
                <w:sz w:val="20"/>
                <w:szCs w:val="20"/>
              </w:rPr>
              <w:t xml:space="preserve"> </w:t>
            </w:r>
            <w:proofErr w:type="spellStart"/>
            <w:r>
              <w:rPr>
                <w:sz w:val="20"/>
                <w:szCs w:val="20"/>
              </w:rPr>
              <w:t>Ныги</w:t>
            </w:r>
            <w:proofErr w:type="spellEnd"/>
            <w:r>
              <w:rPr>
                <w:sz w:val="20"/>
                <w:szCs w:val="20"/>
              </w:rPr>
              <w:t>, ул. Школьная, д. 6</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0,12</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Спортзал</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д. </w:t>
            </w:r>
            <w:proofErr w:type="spellStart"/>
            <w:proofErr w:type="gramStart"/>
            <w:r>
              <w:rPr>
                <w:sz w:val="20"/>
                <w:szCs w:val="20"/>
              </w:rPr>
              <w:t>Ст</w:t>
            </w:r>
            <w:proofErr w:type="spellEnd"/>
            <w:proofErr w:type="gramEnd"/>
            <w:r>
              <w:rPr>
                <w:sz w:val="20"/>
                <w:szCs w:val="20"/>
              </w:rPr>
              <w:t xml:space="preserve"> </w:t>
            </w:r>
            <w:proofErr w:type="spellStart"/>
            <w:r>
              <w:rPr>
                <w:sz w:val="20"/>
                <w:szCs w:val="20"/>
              </w:rPr>
              <w:t>Ныги</w:t>
            </w:r>
            <w:proofErr w:type="spellEnd"/>
            <w:r>
              <w:rPr>
                <w:sz w:val="20"/>
                <w:szCs w:val="20"/>
              </w:rPr>
              <w:t xml:space="preserve">, </w:t>
            </w:r>
            <w:proofErr w:type="spellStart"/>
            <w:r>
              <w:rPr>
                <w:sz w:val="20"/>
                <w:szCs w:val="20"/>
              </w:rPr>
              <w:t>ул</w:t>
            </w:r>
            <w:proofErr w:type="spellEnd"/>
            <w:r>
              <w:rPr>
                <w:sz w:val="20"/>
                <w:szCs w:val="20"/>
              </w:rPr>
              <w:t xml:space="preserve"> Школьная, </w:t>
            </w:r>
            <w:proofErr w:type="spellStart"/>
            <w:r>
              <w:rPr>
                <w:sz w:val="20"/>
                <w:szCs w:val="20"/>
              </w:rPr>
              <w:t>д</w:t>
            </w:r>
            <w:proofErr w:type="spellEnd"/>
            <w:r>
              <w:rPr>
                <w:sz w:val="20"/>
                <w:szCs w:val="20"/>
              </w:rPr>
              <w:t xml:space="preserve"> 6</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0,043</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0,163</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Ьыгинский</w:t>
            </w:r>
            <w:proofErr w:type="spellEnd"/>
            <w:r>
              <w:rPr>
                <w:sz w:val="20"/>
                <w:szCs w:val="20"/>
              </w:rPr>
              <w:t xml:space="preserve"> детский </w:t>
            </w:r>
            <w:r>
              <w:rPr>
                <w:b/>
                <w:bCs/>
                <w:sz w:val="20"/>
                <w:szCs w:val="20"/>
              </w:rPr>
              <w:t>сад</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Д/с</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д. </w:t>
            </w:r>
            <w:proofErr w:type="spellStart"/>
            <w:proofErr w:type="gramStart"/>
            <w:r>
              <w:rPr>
                <w:sz w:val="20"/>
                <w:szCs w:val="20"/>
              </w:rPr>
              <w:t>Ст</w:t>
            </w:r>
            <w:proofErr w:type="spellEnd"/>
            <w:proofErr w:type="gramEnd"/>
            <w:r>
              <w:rPr>
                <w:sz w:val="20"/>
                <w:szCs w:val="20"/>
              </w:rPr>
              <w:t xml:space="preserve"> Быги, </w:t>
            </w:r>
            <w:proofErr w:type="spellStart"/>
            <w:r>
              <w:rPr>
                <w:sz w:val="20"/>
                <w:szCs w:val="20"/>
              </w:rPr>
              <w:t>ул</w:t>
            </w:r>
            <w:proofErr w:type="spellEnd"/>
            <w:r>
              <w:rPr>
                <w:sz w:val="20"/>
                <w:szCs w:val="20"/>
              </w:rPr>
              <w:t xml:space="preserve"> Школьная, д. 2</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0,075</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0,075</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Быгинский СДК, АО "Восход”</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АО "Восход"</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д. </w:t>
            </w:r>
            <w:proofErr w:type="spellStart"/>
            <w:proofErr w:type="gramStart"/>
            <w:r>
              <w:rPr>
                <w:sz w:val="20"/>
                <w:szCs w:val="20"/>
              </w:rPr>
              <w:t>Ст</w:t>
            </w:r>
            <w:proofErr w:type="spellEnd"/>
            <w:proofErr w:type="gramEnd"/>
            <w:r>
              <w:rPr>
                <w:sz w:val="20"/>
                <w:szCs w:val="20"/>
              </w:rPr>
              <w:t xml:space="preserve"> </w:t>
            </w:r>
            <w:proofErr w:type="spellStart"/>
            <w:r>
              <w:rPr>
                <w:sz w:val="20"/>
                <w:szCs w:val="20"/>
              </w:rPr>
              <w:t>Ныги</w:t>
            </w:r>
            <w:proofErr w:type="spellEnd"/>
            <w:r>
              <w:rPr>
                <w:sz w:val="20"/>
                <w:szCs w:val="20"/>
              </w:rPr>
              <w:t xml:space="preserve">, </w:t>
            </w:r>
            <w:proofErr w:type="spellStart"/>
            <w:r>
              <w:rPr>
                <w:sz w:val="20"/>
                <w:szCs w:val="20"/>
              </w:rPr>
              <w:t>ул</w:t>
            </w:r>
            <w:proofErr w:type="spellEnd"/>
            <w:r>
              <w:rPr>
                <w:sz w:val="20"/>
                <w:szCs w:val="20"/>
              </w:rPr>
              <w:t xml:space="preserve"> Школьная, </w:t>
            </w:r>
            <w:proofErr w:type="spellStart"/>
            <w:r>
              <w:rPr>
                <w:sz w:val="20"/>
                <w:szCs w:val="20"/>
              </w:rPr>
              <w:t>д</w:t>
            </w:r>
            <w:proofErr w:type="spellEnd"/>
            <w:r>
              <w:rPr>
                <w:sz w:val="20"/>
                <w:szCs w:val="20"/>
              </w:rPr>
              <w:t xml:space="preserve"> 4</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0,025</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Клуб</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д. </w:t>
            </w:r>
            <w:proofErr w:type="spellStart"/>
            <w:proofErr w:type="gramStart"/>
            <w:r>
              <w:rPr>
                <w:sz w:val="20"/>
                <w:szCs w:val="20"/>
              </w:rPr>
              <w:t>Ст</w:t>
            </w:r>
            <w:proofErr w:type="spellEnd"/>
            <w:proofErr w:type="gramEnd"/>
            <w:r>
              <w:rPr>
                <w:sz w:val="20"/>
                <w:szCs w:val="20"/>
              </w:rPr>
              <w:t xml:space="preserve"> </w:t>
            </w:r>
            <w:proofErr w:type="spellStart"/>
            <w:r>
              <w:rPr>
                <w:sz w:val="20"/>
                <w:szCs w:val="20"/>
              </w:rPr>
              <w:t>Ныги</w:t>
            </w:r>
            <w:proofErr w:type="spellEnd"/>
            <w:r>
              <w:rPr>
                <w:sz w:val="20"/>
                <w:szCs w:val="20"/>
              </w:rPr>
              <w:t xml:space="preserve">, </w:t>
            </w:r>
            <w:proofErr w:type="spellStart"/>
            <w:r>
              <w:rPr>
                <w:sz w:val="20"/>
                <w:szCs w:val="20"/>
              </w:rPr>
              <w:t>ул</w:t>
            </w:r>
            <w:proofErr w:type="spellEnd"/>
            <w:r>
              <w:rPr>
                <w:sz w:val="20"/>
                <w:szCs w:val="20"/>
              </w:rPr>
              <w:t xml:space="preserve"> Школьная, </w:t>
            </w:r>
            <w:proofErr w:type="spellStart"/>
            <w:r>
              <w:rPr>
                <w:sz w:val="20"/>
                <w:szCs w:val="20"/>
              </w:rPr>
              <w:t>д</w:t>
            </w:r>
            <w:proofErr w:type="spellEnd"/>
            <w:r>
              <w:rPr>
                <w:sz w:val="20"/>
                <w:szCs w:val="20"/>
              </w:rPr>
              <w:t xml:space="preserve"> 4</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0,113</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0,138</w:t>
            </w:r>
          </w:p>
        </w:tc>
      </w:tr>
      <w:tr w:rsidR="00532364">
        <w:trPr>
          <w:trHeight w:val="20"/>
        </w:trPr>
        <w:tc>
          <w:tcPr>
            <w:tcW w:w="296" w:type="dxa"/>
            <w:tcBorders>
              <w:left w:val="single" w:sz="4" w:space="0" w:color="000000"/>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2451"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6177" w:type="dxa"/>
            <w:gridSpan w:val="2"/>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ind w:firstLine="1807"/>
              <w:jc w:val="center"/>
              <w:rPr>
                <w:sz w:val="20"/>
                <w:szCs w:val="20"/>
              </w:rPr>
            </w:pPr>
            <w:r>
              <w:rPr>
                <w:b/>
                <w:bCs/>
                <w:sz w:val="20"/>
                <w:szCs w:val="20"/>
              </w:rPr>
              <w:t>Итого:</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0,376</w:t>
            </w:r>
          </w:p>
        </w:tc>
      </w:tr>
      <w:tr w:rsidR="00532364">
        <w:trPr>
          <w:trHeight w:val="20"/>
        </w:trPr>
        <w:tc>
          <w:tcPr>
            <w:tcW w:w="9763"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Котельная "Сосновка"</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Сосновка СОШ</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Школа</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Сосновка, пер. </w:t>
            </w:r>
            <w:proofErr w:type="gramStart"/>
            <w:r>
              <w:rPr>
                <w:sz w:val="20"/>
                <w:szCs w:val="20"/>
              </w:rPr>
              <w:t>Школьный</w:t>
            </w:r>
            <w:proofErr w:type="gramEnd"/>
            <w:r>
              <w:rPr>
                <w:sz w:val="20"/>
                <w:szCs w:val="20"/>
              </w:rPr>
              <w:t xml:space="preserve">, </w:t>
            </w:r>
            <w:proofErr w:type="spellStart"/>
            <w:r>
              <w:rPr>
                <w:sz w:val="20"/>
                <w:szCs w:val="20"/>
              </w:rPr>
              <w:t>д</w:t>
            </w:r>
            <w:proofErr w:type="spellEnd"/>
            <w:r>
              <w:rPr>
                <w:sz w:val="20"/>
                <w:szCs w:val="20"/>
              </w:rPr>
              <w:t xml:space="preserve"> 7</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0,113</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Хоз</w:t>
            </w:r>
            <w:proofErr w:type="spellEnd"/>
            <w:r>
              <w:rPr>
                <w:sz w:val="20"/>
                <w:szCs w:val="20"/>
              </w:rPr>
              <w:t xml:space="preserve"> корпус</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Сосновка, пер. </w:t>
            </w:r>
            <w:proofErr w:type="gramStart"/>
            <w:r>
              <w:rPr>
                <w:sz w:val="20"/>
                <w:szCs w:val="20"/>
              </w:rPr>
              <w:t>Школьный</w:t>
            </w:r>
            <w:proofErr w:type="gramEnd"/>
            <w:r>
              <w:rPr>
                <w:sz w:val="20"/>
                <w:szCs w:val="20"/>
              </w:rPr>
              <w:t xml:space="preserve">, </w:t>
            </w:r>
            <w:proofErr w:type="spellStart"/>
            <w:r>
              <w:rPr>
                <w:sz w:val="20"/>
                <w:szCs w:val="20"/>
              </w:rPr>
              <w:t>д</w:t>
            </w:r>
            <w:proofErr w:type="spellEnd"/>
            <w:r>
              <w:rPr>
                <w:sz w:val="20"/>
                <w:szCs w:val="20"/>
              </w:rPr>
              <w:t xml:space="preserve"> 7</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0,171</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0,284</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Сосновка ЦСО</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ЦСО</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Сосновка, </w:t>
            </w:r>
            <w:proofErr w:type="spellStart"/>
            <w:proofErr w:type="gramStart"/>
            <w:r>
              <w:rPr>
                <w:sz w:val="20"/>
                <w:szCs w:val="20"/>
              </w:rPr>
              <w:t>ул</w:t>
            </w:r>
            <w:proofErr w:type="spellEnd"/>
            <w:proofErr w:type="gramEnd"/>
            <w:r>
              <w:rPr>
                <w:sz w:val="20"/>
                <w:szCs w:val="20"/>
              </w:rPr>
              <w:t xml:space="preserve"> Школьная, </w:t>
            </w:r>
            <w:proofErr w:type="spellStart"/>
            <w:r>
              <w:rPr>
                <w:sz w:val="20"/>
                <w:szCs w:val="20"/>
              </w:rPr>
              <w:t>д</w:t>
            </w:r>
            <w:proofErr w:type="spellEnd"/>
            <w:r>
              <w:rPr>
                <w:sz w:val="20"/>
                <w:szCs w:val="20"/>
              </w:rPr>
              <w:t xml:space="preserve"> 13</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0,097</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0,097</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Сосновка амбулатория</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Поликлиника</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Сосновка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0,026</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Гараж</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Сосновка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0,009</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0,035</w:t>
            </w:r>
          </w:p>
        </w:tc>
      </w:tr>
      <w:tr w:rsidR="00532364">
        <w:trPr>
          <w:trHeight w:val="20"/>
        </w:trPr>
        <w:tc>
          <w:tcPr>
            <w:tcW w:w="296" w:type="dxa"/>
            <w:tcBorders>
              <w:left w:val="single" w:sz="4" w:space="0" w:color="000000"/>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2451"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0,416</w:t>
            </w:r>
          </w:p>
        </w:tc>
      </w:tr>
      <w:tr w:rsidR="00532364">
        <w:trPr>
          <w:trHeight w:val="20"/>
        </w:trPr>
        <w:tc>
          <w:tcPr>
            <w:tcW w:w="9763"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Котельная "Н. Кивары"</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Н.Кивары</w:t>
            </w:r>
            <w:proofErr w:type="spellEnd"/>
            <w:r>
              <w:rPr>
                <w:sz w:val="20"/>
                <w:szCs w:val="20"/>
              </w:rPr>
              <w:t xml:space="preserve"> СОШ</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Школа</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д</w:t>
            </w:r>
            <w:proofErr w:type="spellEnd"/>
            <w:r>
              <w:rPr>
                <w:sz w:val="20"/>
                <w:szCs w:val="20"/>
              </w:rPr>
              <w:t xml:space="preserve"> </w:t>
            </w:r>
            <w:proofErr w:type="spellStart"/>
            <w:r>
              <w:rPr>
                <w:sz w:val="20"/>
                <w:szCs w:val="20"/>
              </w:rPr>
              <w:t>Н-Кивары</w:t>
            </w:r>
            <w:proofErr w:type="spellEnd"/>
            <w:r>
              <w:rPr>
                <w:sz w:val="20"/>
                <w:szCs w:val="20"/>
              </w:rPr>
              <w:t xml:space="preserve">, ул. Садовая, </w:t>
            </w:r>
            <w:proofErr w:type="spellStart"/>
            <w:r>
              <w:rPr>
                <w:sz w:val="20"/>
                <w:szCs w:val="20"/>
              </w:rPr>
              <w:t>д</w:t>
            </w:r>
            <w:proofErr w:type="spellEnd"/>
            <w:r>
              <w:rPr>
                <w:sz w:val="20"/>
                <w:szCs w:val="20"/>
              </w:rPr>
              <w:t xml:space="preserve"> 4а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0,232</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Гараж</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д</w:t>
            </w:r>
            <w:proofErr w:type="spellEnd"/>
            <w:r>
              <w:rPr>
                <w:sz w:val="20"/>
                <w:szCs w:val="20"/>
              </w:rPr>
              <w:t xml:space="preserve"> </w:t>
            </w:r>
            <w:proofErr w:type="spellStart"/>
            <w:r>
              <w:rPr>
                <w:sz w:val="20"/>
                <w:szCs w:val="20"/>
              </w:rPr>
              <w:t>Н-Кнвары</w:t>
            </w:r>
            <w:proofErr w:type="spellEnd"/>
            <w:r>
              <w:rPr>
                <w:sz w:val="20"/>
                <w:szCs w:val="20"/>
              </w:rPr>
              <w:t xml:space="preserve">, ул. Садовая, </w:t>
            </w:r>
            <w:proofErr w:type="spellStart"/>
            <w:r>
              <w:rPr>
                <w:sz w:val="20"/>
                <w:szCs w:val="20"/>
              </w:rPr>
              <w:t>д</w:t>
            </w:r>
            <w:proofErr w:type="spellEnd"/>
            <w:r>
              <w:rPr>
                <w:sz w:val="20"/>
                <w:szCs w:val="20"/>
              </w:rPr>
              <w:t xml:space="preserve"> 4а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0,007</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0,239</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Н. Кивары ЦСО</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ЦСО</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д</w:t>
            </w:r>
            <w:proofErr w:type="spellEnd"/>
            <w:r>
              <w:rPr>
                <w:sz w:val="20"/>
                <w:szCs w:val="20"/>
              </w:rPr>
              <w:t xml:space="preserve"> </w:t>
            </w:r>
            <w:proofErr w:type="spellStart"/>
            <w:r>
              <w:rPr>
                <w:sz w:val="20"/>
                <w:szCs w:val="20"/>
              </w:rPr>
              <w:t>Н-Кивары</w:t>
            </w:r>
            <w:proofErr w:type="spellEnd"/>
            <w:r>
              <w:rPr>
                <w:sz w:val="20"/>
                <w:szCs w:val="20"/>
              </w:rPr>
              <w:t xml:space="preserve">, ул. Садовая, </w:t>
            </w:r>
            <w:proofErr w:type="spellStart"/>
            <w:r>
              <w:rPr>
                <w:sz w:val="20"/>
                <w:szCs w:val="20"/>
              </w:rPr>
              <w:t>д</w:t>
            </w:r>
            <w:proofErr w:type="spellEnd"/>
            <w:r>
              <w:rPr>
                <w:sz w:val="20"/>
                <w:szCs w:val="20"/>
              </w:rPr>
              <w:t xml:space="preserve"> 1</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0,034</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0,034</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Н. Кивары ФАП</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ФАП</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д</w:t>
            </w:r>
            <w:proofErr w:type="spellEnd"/>
            <w:r>
              <w:rPr>
                <w:sz w:val="20"/>
                <w:szCs w:val="20"/>
              </w:rPr>
              <w:t xml:space="preserve"> Н Кивары, ул. Садовая, </w:t>
            </w:r>
            <w:proofErr w:type="spellStart"/>
            <w:r>
              <w:rPr>
                <w:sz w:val="20"/>
                <w:szCs w:val="20"/>
              </w:rPr>
              <w:t>д</w:t>
            </w:r>
            <w:proofErr w:type="spellEnd"/>
            <w:r>
              <w:rPr>
                <w:sz w:val="20"/>
                <w:szCs w:val="20"/>
              </w:rPr>
              <w:t xml:space="preserve"> 2</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0,007</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Почта России</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д</w:t>
            </w:r>
            <w:proofErr w:type="spellEnd"/>
            <w:r>
              <w:rPr>
                <w:sz w:val="20"/>
                <w:szCs w:val="20"/>
              </w:rPr>
              <w:t xml:space="preserve"> Н Кивары, ул. Садовая, </w:t>
            </w:r>
            <w:proofErr w:type="spellStart"/>
            <w:r>
              <w:rPr>
                <w:sz w:val="20"/>
                <w:szCs w:val="20"/>
              </w:rPr>
              <w:t>д</w:t>
            </w:r>
            <w:proofErr w:type="spellEnd"/>
            <w:r>
              <w:rPr>
                <w:sz w:val="20"/>
                <w:szCs w:val="20"/>
              </w:rPr>
              <w:t xml:space="preserve"> 2</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0,004</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0,011</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4</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МО Н. </w:t>
            </w:r>
            <w:proofErr w:type="spellStart"/>
            <w:r>
              <w:rPr>
                <w:sz w:val="20"/>
                <w:szCs w:val="20"/>
              </w:rPr>
              <w:t>Киварское</w:t>
            </w:r>
            <w:proofErr w:type="spellEnd"/>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МО Н. </w:t>
            </w:r>
            <w:proofErr w:type="spellStart"/>
            <w:r>
              <w:rPr>
                <w:sz w:val="20"/>
                <w:szCs w:val="20"/>
              </w:rPr>
              <w:t>Киварское</w:t>
            </w:r>
            <w:proofErr w:type="spellEnd"/>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д. Нижние Кивары, </w:t>
            </w:r>
            <w:proofErr w:type="spellStart"/>
            <w:proofErr w:type="gramStart"/>
            <w:r>
              <w:rPr>
                <w:sz w:val="20"/>
                <w:szCs w:val="20"/>
              </w:rPr>
              <w:t>ул</w:t>
            </w:r>
            <w:proofErr w:type="spellEnd"/>
            <w:proofErr w:type="gramEnd"/>
            <w:r>
              <w:rPr>
                <w:sz w:val="20"/>
                <w:szCs w:val="20"/>
              </w:rPr>
              <w:t xml:space="preserve"> Садовая, д. 3-2</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0,003</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0,003</w:t>
            </w:r>
          </w:p>
        </w:tc>
      </w:tr>
      <w:tr w:rsidR="00532364">
        <w:trPr>
          <w:trHeight w:val="20"/>
        </w:trPr>
        <w:tc>
          <w:tcPr>
            <w:tcW w:w="296" w:type="dxa"/>
            <w:tcBorders>
              <w:left w:val="single" w:sz="4" w:space="0" w:color="000000"/>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2451"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0,287</w:t>
            </w:r>
          </w:p>
        </w:tc>
      </w:tr>
      <w:tr w:rsidR="00532364">
        <w:trPr>
          <w:trHeight w:val="20"/>
        </w:trPr>
        <w:tc>
          <w:tcPr>
            <w:tcW w:w="9763"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Котельная "Мишкино"</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Мишкинская СОШ</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Школа</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Мишкино, ул. Центральная, 12а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0,174</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Гараж</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Мишкино, </w:t>
            </w:r>
            <w:proofErr w:type="spellStart"/>
            <w:proofErr w:type="gramStart"/>
            <w:r>
              <w:rPr>
                <w:sz w:val="20"/>
                <w:szCs w:val="20"/>
              </w:rPr>
              <w:t>ул</w:t>
            </w:r>
            <w:proofErr w:type="spellEnd"/>
            <w:proofErr w:type="gramEnd"/>
            <w:r>
              <w:rPr>
                <w:sz w:val="20"/>
                <w:szCs w:val="20"/>
              </w:rPr>
              <w:t xml:space="preserve"> Центральная, 12</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0,006</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0,18</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Мишкинский СДК</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Клуб</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Мишкино</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0,147</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0,147</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Многоквартирный дом</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МО Мишкинское</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Мишкино, ул. Центральная, д. 5-10</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0,017</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ФАП</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Мишкино, </w:t>
            </w:r>
            <w:proofErr w:type="spellStart"/>
            <w:proofErr w:type="gramStart"/>
            <w:r>
              <w:rPr>
                <w:sz w:val="20"/>
                <w:szCs w:val="20"/>
              </w:rPr>
              <w:t>ул</w:t>
            </w:r>
            <w:proofErr w:type="spellEnd"/>
            <w:proofErr w:type="gramEnd"/>
            <w:r>
              <w:rPr>
                <w:sz w:val="20"/>
                <w:szCs w:val="20"/>
              </w:rPr>
              <w:t xml:space="preserve"> Центральная, д. 5-11</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0,013</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Почта России</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Мишкино, </w:t>
            </w:r>
            <w:proofErr w:type="spellStart"/>
            <w:proofErr w:type="gramStart"/>
            <w:r>
              <w:rPr>
                <w:sz w:val="20"/>
                <w:szCs w:val="20"/>
              </w:rPr>
              <w:t>ул</w:t>
            </w:r>
            <w:proofErr w:type="spellEnd"/>
            <w:proofErr w:type="gramEnd"/>
            <w:r>
              <w:rPr>
                <w:sz w:val="20"/>
                <w:szCs w:val="20"/>
              </w:rPr>
              <w:t xml:space="preserve"> Центральная, </w:t>
            </w:r>
            <w:proofErr w:type="spellStart"/>
            <w:r>
              <w:rPr>
                <w:sz w:val="20"/>
                <w:szCs w:val="20"/>
              </w:rPr>
              <w:t>д</w:t>
            </w:r>
            <w:proofErr w:type="spellEnd"/>
            <w:r>
              <w:rPr>
                <w:sz w:val="20"/>
                <w:szCs w:val="20"/>
              </w:rPr>
              <w:t xml:space="preserve"> 5-12</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0,007</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Жилые квартиры</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Мишкино, </w:t>
            </w:r>
            <w:proofErr w:type="spellStart"/>
            <w:proofErr w:type="gramStart"/>
            <w:r>
              <w:rPr>
                <w:sz w:val="20"/>
                <w:szCs w:val="20"/>
              </w:rPr>
              <w:t>ул</w:t>
            </w:r>
            <w:proofErr w:type="spellEnd"/>
            <w:proofErr w:type="gramEnd"/>
            <w:r>
              <w:rPr>
                <w:sz w:val="20"/>
                <w:szCs w:val="20"/>
              </w:rPr>
              <w:t xml:space="preserve"> Центральная, д. 5</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0,018</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0,055</w:t>
            </w:r>
          </w:p>
        </w:tc>
      </w:tr>
      <w:tr w:rsidR="00532364">
        <w:trPr>
          <w:trHeight w:val="20"/>
        </w:trPr>
        <w:tc>
          <w:tcPr>
            <w:tcW w:w="8924"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lastRenderedPageBreak/>
              <w:t>Итого:</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0,382</w:t>
            </w:r>
          </w:p>
        </w:tc>
      </w:tr>
      <w:tr w:rsidR="00532364">
        <w:trPr>
          <w:trHeight w:val="20"/>
        </w:trPr>
        <w:tc>
          <w:tcPr>
            <w:tcW w:w="9763"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Котельная "Порозово"</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Порозово СОШ</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Школа</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д. Порозово</w:t>
            </w:r>
            <w:proofErr w:type="gramStart"/>
            <w:r>
              <w:rPr>
                <w:sz w:val="20"/>
                <w:szCs w:val="20"/>
              </w:rPr>
              <w:t>.</w:t>
            </w:r>
            <w:proofErr w:type="gramEnd"/>
            <w:r>
              <w:rPr>
                <w:sz w:val="20"/>
                <w:szCs w:val="20"/>
              </w:rPr>
              <w:t xml:space="preserve"> </w:t>
            </w:r>
            <w:proofErr w:type="gramStart"/>
            <w:r>
              <w:rPr>
                <w:sz w:val="20"/>
                <w:szCs w:val="20"/>
              </w:rPr>
              <w:t>у</w:t>
            </w:r>
            <w:proofErr w:type="gramEnd"/>
            <w:r>
              <w:rPr>
                <w:sz w:val="20"/>
                <w:szCs w:val="20"/>
              </w:rPr>
              <w:t xml:space="preserve">л. Школьная, </w:t>
            </w:r>
            <w:proofErr w:type="spellStart"/>
            <w:r>
              <w:rPr>
                <w:sz w:val="20"/>
                <w:szCs w:val="20"/>
              </w:rPr>
              <w:t>д</w:t>
            </w:r>
            <w:proofErr w:type="spellEnd"/>
            <w:r>
              <w:rPr>
                <w:sz w:val="20"/>
                <w:szCs w:val="20"/>
              </w:rPr>
              <w:t xml:space="preserve"> 13</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0,148</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Гараж</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д. Порозово, ул. </w:t>
            </w:r>
            <w:proofErr w:type="gramStart"/>
            <w:r>
              <w:rPr>
                <w:sz w:val="20"/>
                <w:szCs w:val="20"/>
              </w:rPr>
              <w:t>Школьная</w:t>
            </w:r>
            <w:proofErr w:type="gramEnd"/>
            <w:r>
              <w:rPr>
                <w:sz w:val="20"/>
                <w:szCs w:val="20"/>
              </w:rPr>
              <w:t>, д. 13</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0,009</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0,157</w:t>
            </w:r>
          </w:p>
        </w:tc>
      </w:tr>
      <w:tr w:rsidR="00532364">
        <w:trPr>
          <w:trHeight w:val="20"/>
        </w:trPr>
        <w:tc>
          <w:tcPr>
            <w:tcW w:w="9763"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Котельная "Карсашур"</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Карсашур ООШ</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Школа</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д. Карсашур, ул. Пушкинская, д. 3</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0,057</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Спортзал</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д. Карсашур, ул. Пушкинская, д. 3</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0,04</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Мастерская</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д. Карсашур, ул. Пушкинская, д. 3</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0,03</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Столовая</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д. Карсашур, ул. Пушкинская, </w:t>
            </w:r>
            <w:proofErr w:type="spellStart"/>
            <w:r>
              <w:rPr>
                <w:sz w:val="20"/>
                <w:szCs w:val="20"/>
              </w:rPr>
              <w:t>д</w:t>
            </w:r>
            <w:proofErr w:type="spellEnd"/>
            <w:r>
              <w:rPr>
                <w:sz w:val="20"/>
                <w:szCs w:val="20"/>
              </w:rPr>
              <w:t xml:space="preserve"> 3</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0,052</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0,179</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Карсашурский СДК</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Клуб</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д. Карсашур, ул. Пушкинская, д. 1</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0,06</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0,06</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Карсашурский детский сад</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Д/с</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д. Карсашур, ул. Пушкинская, д. 5</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0,049</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0,049</w:t>
            </w:r>
          </w:p>
        </w:tc>
      </w:tr>
      <w:tr w:rsidR="00532364">
        <w:trPr>
          <w:trHeight w:val="20"/>
        </w:trPr>
        <w:tc>
          <w:tcPr>
            <w:tcW w:w="8924"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0,288</w:t>
            </w:r>
          </w:p>
        </w:tc>
      </w:tr>
      <w:tr w:rsidR="00532364">
        <w:trPr>
          <w:trHeight w:val="20"/>
        </w:trPr>
        <w:tc>
          <w:tcPr>
            <w:tcW w:w="9763"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Котельная "Вортчино"</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Вортчнно</w:t>
            </w:r>
            <w:proofErr w:type="spellEnd"/>
            <w:r>
              <w:rPr>
                <w:sz w:val="20"/>
                <w:szCs w:val="20"/>
              </w:rPr>
              <w:t xml:space="preserve"> ООШ</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Школа</w:t>
            </w:r>
            <w:proofErr w:type="gramStart"/>
            <w:r>
              <w:rPr>
                <w:sz w:val="20"/>
                <w:szCs w:val="20"/>
              </w:rPr>
              <w:t xml:space="preserve"> + Д</w:t>
            </w:r>
            <w:proofErr w:type="gramEnd"/>
            <w:r>
              <w:rPr>
                <w:sz w:val="20"/>
                <w:szCs w:val="20"/>
              </w:rPr>
              <w:t>/с</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д. Вортчино, ул. Школьная, д. 1</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0,235</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Нагрев ГВС</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д. Вортчино, ул. Школьная, д. 2</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0,005</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0,24</w:t>
            </w:r>
          </w:p>
        </w:tc>
      </w:tr>
      <w:tr w:rsidR="00532364">
        <w:trPr>
          <w:trHeight w:val="20"/>
        </w:trPr>
        <w:tc>
          <w:tcPr>
            <w:tcW w:w="9763"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Котельная "Ляльшур"</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Ляльшур СОШ</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Школа</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д. Ляльшур, ул. Центральная, д. 2</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0,196</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Гараж</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д. Ляльшур, ул. Центральная, д. 2</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0,038</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0,234</w:t>
            </w:r>
          </w:p>
        </w:tc>
      </w:tr>
      <w:tr w:rsidR="00532364">
        <w:trPr>
          <w:trHeight w:val="20"/>
        </w:trPr>
        <w:tc>
          <w:tcPr>
            <w:tcW w:w="8924"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0,234</w:t>
            </w:r>
          </w:p>
        </w:tc>
      </w:tr>
      <w:tr w:rsidR="00532364">
        <w:trPr>
          <w:trHeight w:val="20"/>
        </w:trPr>
        <w:tc>
          <w:tcPr>
            <w:tcW w:w="9763"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Котельная "</w:t>
            </w:r>
            <w:proofErr w:type="spellStart"/>
            <w:r>
              <w:rPr>
                <w:b/>
                <w:bCs/>
                <w:sz w:val="20"/>
                <w:szCs w:val="20"/>
              </w:rPr>
              <w:t>Зюзиио</w:t>
            </w:r>
            <w:proofErr w:type="spellEnd"/>
            <w:r>
              <w:rPr>
                <w:b/>
                <w:bCs/>
                <w:sz w:val="20"/>
                <w:szCs w:val="20"/>
              </w:rPr>
              <w:t xml:space="preserve"> детский сад"</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Зюзинская СОШ</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Школа</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Зюзино, ул. Мира, </w:t>
            </w:r>
            <w:proofErr w:type="spellStart"/>
            <w:r>
              <w:rPr>
                <w:sz w:val="20"/>
                <w:szCs w:val="20"/>
              </w:rPr>
              <w:t>д</w:t>
            </w:r>
            <w:proofErr w:type="spellEnd"/>
            <w:r>
              <w:rPr>
                <w:sz w:val="20"/>
                <w:szCs w:val="20"/>
              </w:rPr>
              <w:t xml:space="preserve"> 30</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0,114</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Спортзал</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Зюзино, ул. Мира, </w:t>
            </w:r>
            <w:proofErr w:type="spellStart"/>
            <w:r>
              <w:rPr>
                <w:sz w:val="20"/>
                <w:szCs w:val="20"/>
              </w:rPr>
              <w:t>д</w:t>
            </w:r>
            <w:proofErr w:type="spellEnd"/>
            <w:r>
              <w:rPr>
                <w:sz w:val="20"/>
                <w:szCs w:val="20"/>
              </w:rPr>
              <w:t xml:space="preserve"> 30</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0,09</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Гараж</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Зюзино, ул. Мира, д. 30</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0,018</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0,222</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Зюзинский СДК</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Дом культуры</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Зюзино, </w:t>
            </w:r>
            <w:proofErr w:type="spellStart"/>
            <w:proofErr w:type="gramStart"/>
            <w:r>
              <w:rPr>
                <w:sz w:val="20"/>
                <w:szCs w:val="20"/>
              </w:rPr>
              <w:t>ул</w:t>
            </w:r>
            <w:proofErr w:type="spellEnd"/>
            <w:proofErr w:type="gramEnd"/>
            <w:r>
              <w:rPr>
                <w:sz w:val="20"/>
                <w:szCs w:val="20"/>
              </w:rPr>
              <w:t xml:space="preserve"> Мира, </w:t>
            </w:r>
            <w:proofErr w:type="spellStart"/>
            <w:r>
              <w:rPr>
                <w:sz w:val="20"/>
                <w:szCs w:val="20"/>
              </w:rPr>
              <w:t>д</w:t>
            </w:r>
            <w:proofErr w:type="spellEnd"/>
            <w:r>
              <w:rPr>
                <w:sz w:val="20"/>
                <w:szCs w:val="20"/>
              </w:rPr>
              <w:t xml:space="preserve"> 17</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0,067</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МО Зюзинское</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Зюзино, ул. Мира, </w:t>
            </w:r>
            <w:proofErr w:type="spellStart"/>
            <w:r>
              <w:rPr>
                <w:sz w:val="20"/>
                <w:szCs w:val="20"/>
              </w:rPr>
              <w:t>д</w:t>
            </w:r>
            <w:proofErr w:type="spellEnd"/>
            <w:r>
              <w:rPr>
                <w:sz w:val="20"/>
                <w:szCs w:val="20"/>
              </w:rPr>
              <w:t xml:space="preserve"> 17а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0,035</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ПЧ</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Зюзино, </w:t>
            </w:r>
            <w:proofErr w:type="spellStart"/>
            <w:proofErr w:type="gramStart"/>
            <w:r>
              <w:rPr>
                <w:sz w:val="20"/>
                <w:szCs w:val="20"/>
              </w:rPr>
              <w:t>ул</w:t>
            </w:r>
            <w:proofErr w:type="spellEnd"/>
            <w:proofErr w:type="gramEnd"/>
            <w:r>
              <w:rPr>
                <w:sz w:val="20"/>
                <w:szCs w:val="20"/>
              </w:rPr>
              <w:t xml:space="preserve"> Мира, </w:t>
            </w:r>
            <w:proofErr w:type="spellStart"/>
            <w:r>
              <w:rPr>
                <w:sz w:val="20"/>
                <w:szCs w:val="20"/>
              </w:rPr>
              <w:t>д</w:t>
            </w:r>
            <w:proofErr w:type="spellEnd"/>
            <w:r>
              <w:rPr>
                <w:sz w:val="20"/>
                <w:szCs w:val="20"/>
              </w:rPr>
              <w:t xml:space="preserve"> 17а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0,012</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библиотека</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Зюзино, </w:t>
            </w:r>
            <w:proofErr w:type="spellStart"/>
            <w:proofErr w:type="gramStart"/>
            <w:r>
              <w:rPr>
                <w:sz w:val="20"/>
                <w:szCs w:val="20"/>
              </w:rPr>
              <w:t>ул</w:t>
            </w:r>
            <w:proofErr w:type="spellEnd"/>
            <w:proofErr w:type="gramEnd"/>
            <w:r>
              <w:rPr>
                <w:sz w:val="20"/>
                <w:szCs w:val="20"/>
              </w:rPr>
              <w:t xml:space="preserve"> Мира, д. 17а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0,008</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ЦРБ</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с. Зюзино, ул. Мира, д. 17а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0,068</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0,19</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3</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Зюзино детский сад</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Детский сад</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с. Зюзино, ул. </w:t>
            </w:r>
            <w:proofErr w:type="spellStart"/>
            <w:r>
              <w:rPr>
                <w:sz w:val="20"/>
                <w:szCs w:val="20"/>
              </w:rPr>
              <w:t>Совегская</w:t>
            </w:r>
            <w:proofErr w:type="spellEnd"/>
            <w:r>
              <w:rPr>
                <w:sz w:val="20"/>
                <w:szCs w:val="20"/>
              </w:rPr>
              <w:t>, д. 16а</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0,099</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0,099</w:t>
            </w:r>
          </w:p>
        </w:tc>
      </w:tr>
      <w:tr w:rsidR="00532364">
        <w:trPr>
          <w:trHeight w:val="20"/>
        </w:trPr>
        <w:tc>
          <w:tcPr>
            <w:tcW w:w="8924"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Итого:</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0,511</w:t>
            </w:r>
          </w:p>
        </w:tc>
      </w:tr>
      <w:tr w:rsidR="00532364">
        <w:trPr>
          <w:trHeight w:val="20"/>
        </w:trPr>
        <w:tc>
          <w:tcPr>
            <w:tcW w:w="9763"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Котельная "Мувыр"</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Мувырская СОШ</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Школа</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д</w:t>
            </w:r>
            <w:proofErr w:type="spellEnd"/>
            <w:r>
              <w:rPr>
                <w:sz w:val="20"/>
                <w:szCs w:val="20"/>
              </w:rPr>
              <w:t xml:space="preserve"> Мувыр, ул. Молодежная, д. 14</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0,177</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0,177</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Мувырский СДК</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Клуб</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д</w:t>
            </w:r>
            <w:proofErr w:type="spellEnd"/>
            <w:r>
              <w:rPr>
                <w:sz w:val="20"/>
                <w:szCs w:val="20"/>
              </w:rPr>
              <w:t xml:space="preserve"> Мувыр, </w:t>
            </w:r>
            <w:proofErr w:type="spellStart"/>
            <w:proofErr w:type="gramStart"/>
            <w:r>
              <w:rPr>
                <w:sz w:val="20"/>
                <w:szCs w:val="20"/>
              </w:rPr>
              <w:t>ул</w:t>
            </w:r>
            <w:proofErr w:type="spellEnd"/>
            <w:proofErr w:type="gramEnd"/>
            <w:r>
              <w:rPr>
                <w:sz w:val="20"/>
                <w:szCs w:val="20"/>
              </w:rPr>
              <w:t xml:space="preserve"> Молодежная, д. 9</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0,031</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ОАО "</w:t>
            </w:r>
            <w:proofErr w:type="spellStart"/>
            <w:r>
              <w:rPr>
                <w:sz w:val="20"/>
                <w:szCs w:val="20"/>
              </w:rPr>
              <w:t>Ростелеком</w:t>
            </w:r>
            <w:proofErr w:type="spellEnd"/>
            <w:r>
              <w:rPr>
                <w:sz w:val="20"/>
                <w:szCs w:val="20"/>
              </w:rPr>
              <w:t>"</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д</w:t>
            </w:r>
            <w:proofErr w:type="spellEnd"/>
            <w:r>
              <w:rPr>
                <w:sz w:val="20"/>
                <w:szCs w:val="20"/>
              </w:rPr>
              <w:t xml:space="preserve"> Мувыр, </w:t>
            </w:r>
            <w:proofErr w:type="spellStart"/>
            <w:proofErr w:type="gramStart"/>
            <w:r>
              <w:rPr>
                <w:sz w:val="20"/>
                <w:szCs w:val="20"/>
              </w:rPr>
              <w:t>ул</w:t>
            </w:r>
            <w:proofErr w:type="spellEnd"/>
            <w:proofErr w:type="gramEnd"/>
            <w:r>
              <w:rPr>
                <w:sz w:val="20"/>
                <w:szCs w:val="20"/>
              </w:rPr>
              <w:t xml:space="preserve"> Молодежная, л 9</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0,001</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«Почта России»</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д</w:t>
            </w:r>
            <w:proofErr w:type="spellEnd"/>
            <w:r>
              <w:rPr>
                <w:sz w:val="20"/>
                <w:szCs w:val="20"/>
              </w:rPr>
              <w:t xml:space="preserve"> Мувыр, ул. Молодежная, </w:t>
            </w:r>
            <w:proofErr w:type="gramStart"/>
            <w:r>
              <w:rPr>
                <w:sz w:val="20"/>
                <w:szCs w:val="20"/>
              </w:rPr>
              <w:t>л</w:t>
            </w:r>
            <w:proofErr w:type="gramEnd"/>
            <w:r>
              <w:rPr>
                <w:sz w:val="20"/>
                <w:szCs w:val="20"/>
              </w:rPr>
              <w:t xml:space="preserve"> 9</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0,002</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0,03</w:t>
            </w:r>
          </w:p>
        </w:tc>
      </w:tr>
      <w:tr w:rsidR="00532364">
        <w:trPr>
          <w:trHeight w:val="20"/>
        </w:trPr>
        <w:tc>
          <w:tcPr>
            <w:tcW w:w="8924"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Итого</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0,21</w:t>
            </w:r>
          </w:p>
        </w:tc>
      </w:tr>
      <w:tr w:rsidR="00532364">
        <w:trPr>
          <w:trHeight w:val="20"/>
        </w:trPr>
        <w:tc>
          <w:tcPr>
            <w:tcW w:w="9763"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Котельная "Петуньки" (Переведена на газ с 01.09.2020)</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Петуньки ООШ</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Школа</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д</w:t>
            </w:r>
            <w:proofErr w:type="spellEnd"/>
            <w:r>
              <w:rPr>
                <w:sz w:val="20"/>
                <w:szCs w:val="20"/>
              </w:rPr>
              <w:t xml:space="preserve"> Петуньки, </w:t>
            </w:r>
            <w:proofErr w:type="spellStart"/>
            <w:proofErr w:type="gramStart"/>
            <w:r>
              <w:rPr>
                <w:sz w:val="20"/>
                <w:szCs w:val="20"/>
              </w:rPr>
              <w:t>ул</w:t>
            </w:r>
            <w:proofErr w:type="spellEnd"/>
            <w:proofErr w:type="gramEnd"/>
            <w:r>
              <w:rPr>
                <w:sz w:val="20"/>
                <w:szCs w:val="20"/>
              </w:rPr>
              <w:t xml:space="preserve"> Школьная, </w:t>
            </w:r>
            <w:proofErr w:type="spellStart"/>
            <w:r>
              <w:rPr>
                <w:sz w:val="20"/>
                <w:szCs w:val="20"/>
              </w:rPr>
              <w:t>д</w:t>
            </w:r>
            <w:proofErr w:type="spellEnd"/>
            <w:r>
              <w:rPr>
                <w:sz w:val="20"/>
                <w:szCs w:val="20"/>
              </w:rPr>
              <w:t xml:space="preserve"> 14</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0,111</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Гараж</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д</w:t>
            </w:r>
            <w:proofErr w:type="spellEnd"/>
            <w:r>
              <w:rPr>
                <w:sz w:val="20"/>
                <w:szCs w:val="20"/>
              </w:rPr>
              <w:t xml:space="preserve"> Петуньки, ул. Школьная, </w:t>
            </w:r>
            <w:proofErr w:type="spellStart"/>
            <w:r>
              <w:rPr>
                <w:sz w:val="20"/>
                <w:szCs w:val="20"/>
              </w:rPr>
              <w:t>д</w:t>
            </w:r>
            <w:proofErr w:type="spellEnd"/>
            <w:r>
              <w:rPr>
                <w:sz w:val="20"/>
                <w:szCs w:val="20"/>
              </w:rPr>
              <w:t xml:space="preserve"> 14</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0,005</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0,116</w:t>
            </w:r>
          </w:p>
        </w:tc>
      </w:tr>
      <w:tr w:rsidR="00532364">
        <w:trPr>
          <w:trHeight w:val="20"/>
        </w:trPr>
        <w:tc>
          <w:tcPr>
            <w:tcW w:w="9763"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Котельная "Пашур Вишур"</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П.Вишурская</w:t>
            </w:r>
            <w:proofErr w:type="spellEnd"/>
            <w:r>
              <w:rPr>
                <w:sz w:val="20"/>
                <w:szCs w:val="20"/>
              </w:rPr>
              <w:t xml:space="preserve"> начальная школа</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Д\с</w:t>
            </w:r>
            <w:proofErr w:type="spellEnd"/>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д. </w:t>
            </w:r>
            <w:proofErr w:type="spellStart"/>
            <w:r>
              <w:rPr>
                <w:sz w:val="20"/>
                <w:szCs w:val="20"/>
              </w:rPr>
              <w:t>П-Вишур</w:t>
            </w:r>
            <w:proofErr w:type="spellEnd"/>
            <w:r>
              <w:rPr>
                <w:sz w:val="20"/>
                <w:szCs w:val="20"/>
              </w:rPr>
              <w:t>, ул. Школьная, 7</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0,028</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0,028</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2</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П.Вишурский</w:t>
            </w:r>
            <w:proofErr w:type="spellEnd"/>
            <w:r>
              <w:rPr>
                <w:sz w:val="20"/>
                <w:szCs w:val="20"/>
              </w:rPr>
              <w:t xml:space="preserve"> СДК</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Клуб</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д. </w:t>
            </w:r>
            <w:proofErr w:type="spellStart"/>
            <w:r>
              <w:rPr>
                <w:sz w:val="20"/>
                <w:szCs w:val="20"/>
              </w:rPr>
              <w:t>П-Вишур</w:t>
            </w:r>
            <w:proofErr w:type="spellEnd"/>
            <w:r>
              <w:rPr>
                <w:sz w:val="20"/>
                <w:szCs w:val="20"/>
              </w:rPr>
              <w:t>, ул. Школьная, д. 6</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0,021</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0,021</w:t>
            </w:r>
          </w:p>
        </w:tc>
      </w:tr>
      <w:tr w:rsidR="00532364">
        <w:trPr>
          <w:trHeight w:val="20"/>
        </w:trPr>
        <w:tc>
          <w:tcPr>
            <w:tcW w:w="296" w:type="dxa"/>
            <w:tcBorders>
              <w:left w:val="single" w:sz="4" w:space="0" w:color="000000"/>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628" w:type="dxa"/>
            <w:gridSpan w:val="3"/>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ind w:firstLine="3012"/>
              <w:jc w:val="center"/>
              <w:rPr>
                <w:sz w:val="20"/>
                <w:szCs w:val="20"/>
              </w:rPr>
            </w:pPr>
            <w:r>
              <w:rPr>
                <w:b/>
                <w:bCs/>
                <w:sz w:val="20"/>
                <w:szCs w:val="20"/>
              </w:rPr>
              <w:t>Итого:</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0,049</w:t>
            </w:r>
          </w:p>
        </w:tc>
      </w:tr>
      <w:tr w:rsidR="00532364">
        <w:trPr>
          <w:trHeight w:val="20"/>
        </w:trPr>
        <w:tc>
          <w:tcPr>
            <w:tcW w:w="9763"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Котельная "Н. Казес"</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Н.Казесский</w:t>
            </w:r>
            <w:proofErr w:type="spellEnd"/>
            <w:r>
              <w:rPr>
                <w:sz w:val="20"/>
                <w:szCs w:val="20"/>
              </w:rPr>
              <w:t xml:space="preserve"> СД</w:t>
            </w:r>
            <w:proofErr w:type="gramStart"/>
            <w:r>
              <w:rPr>
                <w:sz w:val="20"/>
                <w:szCs w:val="20"/>
              </w:rPr>
              <w:t>К(</w:t>
            </w:r>
            <w:proofErr w:type="gramEnd"/>
            <w:r>
              <w:rPr>
                <w:sz w:val="20"/>
                <w:szCs w:val="20"/>
              </w:rPr>
              <w:t xml:space="preserve">бывший </w:t>
            </w:r>
            <w:proofErr w:type="spellStart"/>
            <w:r>
              <w:rPr>
                <w:sz w:val="20"/>
                <w:szCs w:val="20"/>
              </w:rPr>
              <w:t>д\сад</w:t>
            </w:r>
            <w:proofErr w:type="spellEnd"/>
            <w:r>
              <w:rPr>
                <w:sz w:val="20"/>
                <w:szCs w:val="20"/>
              </w:rPr>
              <w:t>)</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Клуб</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д. </w:t>
            </w:r>
            <w:proofErr w:type="spellStart"/>
            <w:r>
              <w:rPr>
                <w:sz w:val="20"/>
                <w:szCs w:val="20"/>
              </w:rPr>
              <w:t>Н-Катес</w:t>
            </w:r>
            <w:proofErr w:type="spellEnd"/>
            <w:r>
              <w:rPr>
                <w:sz w:val="20"/>
                <w:szCs w:val="20"/>
              </w:rPr>
              <w:t>, ул. Центральная, д.31</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0,014</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0,014</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lastRenderedPageBreak/>
              <w:t>2</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ЦРВ</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ФАИ</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д. </w:t>
            </w:r>
            <w:proofErr w:type="spellStart"/>
            <w:r>
              <w:rPr>
                <w:sz w:val="20"/>
                <w:szCs w:val="20"/>
              </w:rPr>
              <w:t>Н-Казес</w:t>
            </w:r>
            <w:proofErr w:type="spellEnd"/>
            <w:r>
              <w:rPr>
                <w:sz w:val="20"/>
                <w:szCs w:val="20"/>
              </w:rPr>
              <w:t>, ул. Центральная, д.29</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0,003</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0,003</w:t>
            </w:r>
          </w:p>
        </w:tc>
      </w:tr>
      <w:tr w:rsidR="00532364">
        <w:trPr>
          <w:trHeight w:val="20"/>
        </w:trPr>
        <w:tc>
          <w:tcPr>
            <w:tcW w:w="296" w:type="dxa"/>
            <w:tcBorders>
              <w:left w:val="single" w:sz="4" w:space="0" w:color="000000"/>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628" w:type="dxa"/>
            <w:gridSpan w:val="3"/>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ind w:firstLine="3012"/>
              <w:jc w:val="center"/>
              <w:rPr>
                <w:sz w:val="20"/>
                <w:szCs w:val="20"/>
              </w:rPr>
            </w:pPr>
            <w:r>
              <w:rPr>
                <w:b/>
                <w:bCs/>
                <w:sz w:val="20"/>
                <w:szCs w:val="20"/>
              </w:rPr>
              <w:t>Итого:</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0,017</w:t>
            </w:r>
          </w:p>
        </w:tc>
      </w:tr>
      <w:tr w:rsidR="00532364">
        <w:trPr>
          <w:trHeight w:val="20"/>
        </w:trPr>
        <w:tc>
          <w:tcPr>
            <w:tcW w:w="9763"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Котельная "</w:t>
            </w:r>
            <w:proofErr w:type="gramStart"/>
            <w:r>
              <w:rPr>
                <w:b/>
                <w:bCs/>
                <w:sz w:val="20"/>
                <w:szCs w:val="20"/>
              </w:rPr>
              <w:t>Заречный</w:t>
            </w:r>
            <w:proofErr w:type="gramEnd"/>
            <w:r>
              <w:rPr>
                <w:b/>
                <w:bCs/>
                <w:sz w:val="20"/>
                <w:szCs w:val="20"/>
              </w:rPr>
              <w:t xml:space="preserve"> Вишур"</w:t>
            </w:r>
          </w:p>
        </w:tc>
      </w:tr>
      <w:tr w:rsidR="00532364">
        <w:trPr>
          <w:trHeight w:val="20"/>
        </w:trPr>
        <w:tc>
          <w:tcPr>
            <w:tcW w:w="296"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2451" w:type="dxa"/>
            <w:vMerge w:val="restart"/>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Зар</w:t>
            </w:r>
            <w:proofErr w:type="spellEnd"/>
            <w:r>
              <w:rPr>
                <w:sz w:val="20"/>
                <w:szCs w:val="20"/>
              </w:rPr>
              <w:t xml:space="preserve">. </w:t>
            </w:r>
            <w:proofErr w:type="spellStart"/>
            <w:r>
              <w:rPr>
                <w:sz w:val="20"/>
                <w:szCs w:val="20"/>
              </w:rPr>
              <w:t>Вишурский</w:t>
            </w:r>
            <w:proofErr w:type="spellEnd"/>
            <w:r>
              <w:rPr>
                <w:sz w:val="20"/>
                <w:szCs w:val="20"/>
              </w:rPr>
              <w:t xml:space="preserve"> дет/сад</w:t>
            </w: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Д\с</w:t>
            </w:r>
            <w:proofErr w:type="spellEnd"/>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д. </w:t>
            </w:r>
            <w:proofErr w:type="spellStart"/>
            <w:r>
              <w:rPr>
                <w:sz w:val="20"/>
                <w:szCs w:val="20"/>
              </w:rPr>
              <w:t>З-Вишур</w:t>
            </w:r>
            <w:proofErr w:type="spellEnd"/>
            <w:r>
              <w:rPr>
                <w:sz w:val="20"/>
                <w:szCs w:val="20"/>
              </w:rPr>
              <w:t>, ул</w:t>
            </w:r>
            <w:proofErr w:type="gramStart"/>
            <w:r>
              <w:rPr>
                <w:sz w:val="20"/>
                <w:szCs w:val="20"/>
              </w:rPr>
              <w:t>.П</w:t>
            </w:r>
            <w:proofErr w:type="gramEnd"/>
            <w:r>
              <w:rPr>
                <w:sz w:val="20"/>
                <w:szCs w:val="20"/>
              </w:rPr>
              <w:t>оселковая, д. 17</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0,108</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МО</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д. </w:t>
            </w:r>
            <w:proofErr w:type="spellStart"/>
            <w:r>
              <w:rPr>
                <w:sz w:val="20"/>
                <w:szCs w:val="20"/>
              </w:rPr>
              <w:t>З-Вишур</w:t>
            </w:r>
            <w:proofErr w:type="spellEnd"/>
            <w:r>
              <w:rPr>
                <w:sz w:val="20"/>
                <w:szCs w:val="20"/>
              </w:rPr>
              <w:t>. ул</w:t>
            </w:r>
            <w:proofErr w:type="gramStart"/>
            <w:r>
              <w:rPr>
                <w:sz w:val="20"/>
                <w:szCs w:val="20"/>
              </w:rPr>
              <w:t>.П</w:t>
            </w:r>
            <w:proofErr w:type="gramEnd"/>
            <w:r>
              <w:rPr>
                <w:sz w:val="20"/>
                <w:szCs w:val="20"/>
              </w:rPr>
              <w:t>оселковая, д. 17</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0,015</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ФАП</w:t>
            </w:r>
          </w:p>
        </w:tc>
        <w:tc>
          <w:tcPr>
            <w:tcW w:w="4617"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xml:space="preserve">д. </w:t>
            </w:r>
            <w:proofErr w:type="spellStart"/>
            <w:r>
              <w:rPr>
                <w:sz w:val="20"/>
                <w:szCs w:val="20"/>
              </w:rPr>
              <w:t>З-Вишур</w:t>
            </w:r>
            <w:proofErr w:type="spellEnd"/>
            <w:r>
              <w:rPr>
                <w:sz w:val="20"/>
                <w:szCs w:val="20"/>
              </w:rPr>
              <w:t>, ул</w:t>
            </w:r>
            <w:proofErr w:type="gramStart"/>
            <w:r>
              <w:rPr>
                <w:sz w:val="20"/>
                <w:szCs w:val="20"/>
              </w:rPr>
              <w:t>.П</w:t>
            </w:r>
            <w:proofErr w:type="gramEnd"/>
            <w:r>
              <w:rPr>
                <w:sz w:val="20"/>
                <w:szCs w:val="20"/>
              </w:rPr>
              <w:t>оселковая, д. 17</w:t>
            </w: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0,011</w:t>
            </w:r>
          </w:p>
        </w:tc>
      </w:tr>
      <w:tr w:rsidR="00532364">
        <w:trPr>
          <w:trHeight w:val="20"/>
        </w:trPr>
        <w:tc>
          <w:tcPr>
            <w:tcW w:w="296"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2451"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sz w:val="20"/>
                <w:szCs w:val="20"/>
              </w:rPr>
            </w:pPr>
          </w:p>
        </w:tc>
        <w:tc>
          <w:tcPr>
            <w:tcW w:w="1560"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b/>
                <w:bCs/>
                <w:sz w:val="20"/>
                <w:szCs w:val="20"/>
              </w:rPr>
              <w:t>ИТОГО:</w:t>
            </w:r>
          </w:p>
        </w:tc>
        <w:tc>
          <w:tcPr>
            <w:tcW w:w="4617"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c>
          <w:tcPr>
            <w:tcW w:w="839" w:type="dxa"/>
            <w:tcBorders>
              <w:bottom w:val="single" w:sz="4" w:space="0" w:color="000000"/>
              <w:right w:val="single" w:sz="4" w:space="0" w:color="000000"/>
            </w:tcBorders>
            <w:shd w:val="clear" w:color="auto" w:fill="auto"/>
            <w:vAlign w:val="center"/>
          </w:tcPr>
          <w:p w:rsidR="00532364" w:rsidRDefault="00575AE1">
            <w:pPr>
              <w:widowControl w:val="0"/>
              <w:jc w:val="center"/>
              <w:rPr>
                <w:b/>
                <w:bCs/>
                <w:sz w:val="20"/>
                <w:szCs w:val="20"/>
              </w:rPr>
            </w:pPr>
            <w:r>
              <w:rPr>
                <w:b/>
                <w:bCs/>
                <w:sz w:val="20"/>
                <w:szCs w:val="20"/>
              </w:rPr>
              <w:t>0,134</w:t>
            </w:r>
          </w:p>
        </w:tc>
      </w:tr>
    </w:tbl>
    <w:p w:rsidR="00532364" w:rsidRDefault="00532364">
      <w:pPr>
        <w:ind w:firstLine="567"/>
        <w:jc w:val="both"/>
        <w:rPr>
          <w:highlight w:val="yellow"/>
        </w:rPr>
      </w:pPr>
    </w:p>
    <w:p w:rsidR="00532364" w:rsidRDefault="00575AE1">
      <w:pPr>
        <w:pStyle w:val="afd"/>
        <w:spacing w:after="0"/>
      </w:pPr>
      <w:bookmarkStart w:id="147" w:name="_Toc143262873"/>
      <w:r>
        <w:t>1.5.2 описание значений расчетных тепловых нагрузок на коллекторах источников тепловой энергии</w:t>
      </w:r>
      <w:bookmarkEnd w:id="147"/>
    </w:p>
    <w:p w:rsidR="00532364" w:rsidRDefault="00575AE1">
      <w:pPr>
        <w:ind w:firstLine="567"/>
        <w:jc w:val="right"/>
      </w:pPr>
      <w:r>
        <w:t>Таблица 1.5.2. Расчетные тепловые нагрузки на коллекторах источников тепловой энергии</w:t>
      </w:r>
    </w:p>
    <w:tbl>
      <w:tblPr>
        <w:tblW w:w="8308" w:type="dxa"/>
        <w:jc w:val="center"/>
        <w:tblLayout w:type="fixed"/>
        <w:tblCellMar>
          <w:left w:w="10" w:type="dxa"/>
          <w:right w:w="10" w:type="dxa"/>
        </w:tblCellMar>
        <w:tblLook w:val="04A0"/>
      </w:tblPr>
      <w:tblGrid>
        <w:gridCol w:w="3859"/>
        <w:gridCol w:w="2224"/>
        <w:gridCol w:w="2225"/>
      </w:tblGrid>
      <w:tr w:rsidR="00532364">
        <w:trPr>
          <w:trHeight w:val="20"/>
          <w:jc w:val="center"/>
        </w:trPr>
        <w:tc>
          <w:tcPr>
            <w:tcW w:w="385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jc w:val="center"/>
              <w:rPr>
                <w:b/>
                <w:color w:val="000000"/>
                <w:sz w:val="22"/>
                <w:szCs w:val="22"/>
              </w:rPr>
            </w:pPr>
            <w:r>
              <w:rPr>
                <w:b/>
                <w:color w:val="000000"/>
                <w:sz w:val="22"/>
                <w:szCs w:val="22"/>
              </w:rPr>
              <w:t>Наименование источника тепловой энергии</w:t>
            </w:r>
          </w:p>
        </w:tc>
        <w:tc>
          <w:tcPr>
            <w:tcW w:w="222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color w:val="000000"/>
                <w:sz w:val="22"/>
                <w:szCs w:val="22"/>
              </w:rPr>
            </w:pPr>
            <w:r>
              <w:rPr>
                <w:b/>
                <w:color w:val="000000"/>
                <w:sz w:val="22"/>
                <w:szCs w:val="22"/>
              </w:rPr>
              <w:t>Установленная мощность Гкал/</w:t>
            </w:r>
            <w:proofErr w:type="gramStart"/>
            <w:r>
              <w:rPr>
                <w:b/>
                <w:color w:val="000000"/>
                <w:sz w:val="22"/>
                <w:szCs w:val="22"/>
              </w:rPr>
              <w:t>ч</w:t>
            </w:r>
            <w:proofErr w:type="gramEnd"/>
          </w:p>
        </w:tc>
        <w:tc>
          <w:tcPr>
            <w:tcW w:w="222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b/>
                <w:color w:val="000000"/>
                <w:sz w:val="22"/>
                <w:szCs w:val="22"/>
              </w:rPr>
            </w:pPr>
            <w:r>
              <w:rPr>
                <w:b/>
                <w:color w:val="000000"/>
                <w:sz w:val="22"/>
                <w:szCs w:val="22"/>
              </w:rPr>
              <w:t>Расчётная нагрузка Гкал/</w:t>
            </w:r>
            <w:proofErr w:type="gramStart"/>
            <w:r>
              <w:rPr>
                <w:b/>
                <w:color w:val="000000"/>
                <w:sz w:val="22"/>
                <w:szCs w:val="22"/>
              </w:rPr>
              <w:t>ч</w:t>
            </w:r>
            <w:proofErr w:type="gramEnd"/>
          </w:p>
        </w:tc>
      </w:tr>
      <w:tr w:rsidR="00532364" w:rsidTr="00575AE1">
        <w:trPr>
          <w:trHeight w:val="20"/>
          <w:jc w:val="center"/>
        </w:trPr>
        <w:tc>
          <w:tcPr>
            <w:tcW w:w="3859" w:type="dxa"/>
            <w:tcBorders>
              <w:top w:val="single" w:sz="8" w:space="0" w:color="000000"/>
              <w:left w:val="single" w:sz="8" w:space="0" w:color="000000"/>
              <w:bottom w:val="single" w:sz="8" w:space="0" w:color="000000"/>
              <w:right w:val="single" w:sz="8" w:space="0" w:color="000000"/>
            </w:tcBorders>
            <w:shd w:val="clear" w:color="auto" w:fill="auto"/>
            <w:vAlign w:val="center"/>
          </w:tcPr>
          <w:p w:rsidR="00532364" w:rsidRDefault="00575AE1">
            <w:pPr>
              <w:widowControl w:val="0"/>
              <w:ind w:firstLine="284"/>
              <w:rPr>
                <w:color w:val="000000"/>
                <w:sz w:val="22"/>
                <w:szCs w:val="22"/>
              </w:rPr>
            </w:pPr>
            <w:r>
              <w:rPr>
                <w:color w:val="000000"/>
                <w:sz w:val="22"/>
                <w:szCs w:val="22"/>
              </w:rPr>
              <w:t>Котельная "</w:t>
            </w:r>
            <w:proofErr w:type="spellStart"/>
            <w:r>
              <w:rPr>
                <w:color w:val="000000"/>
                <w:sz w:val="22"/>
                <w:szCs w:val="22"/>
              </w:rPr>
              <w:t>Центальная</w:t>
            </w:r>
            <w:proofErr w:type="spellEnd"/>
            <w:r>
              <w:rPr>
                <w:color w:val="000000"/>
                <w:sz w:val="22"/>
                <w:szCs w:val="22"/>
              </w:rPr>
              <w:t>"</w:t>
            </w:r>
          </w:p>
        </w:tc>
        <w:tc>
          <w:tcPr>
            <w:tcW w:w="222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sz w:val="22"/>
                <w:szCs w:val="22"/>
              </w:rPr>
              <w:t>6,45</w:t>
            </w:r>
          </w:p>
        </w:tc>
        <w:tc>
          <w:tcPr>
            <w:tcW w:w="2225" w:type="dxa"/>
            <w:tcBorders>
              <w:top w:val="single" w:sz="8" w:space="0" w:color="000000"/>
              <w:bottom w:val="single" w:sz="8"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3,458</w:t>
            </w:r>
          </w:p>
        </w:tc>
      </w:tr>
      <w:tr w:rsidR="00532364">
        <w:trPr>
          <w:trHeight w:val="20"/>
          <w:jc w:val="center"/>
        </w:trPr>
        <w:tc>
          <w:tcPr>
            <w:tcW w:w="3859" w:type="dxa"/>
            <w:tcBorders>
              <w:top w:val="single" w:sz="8" w:space="0" w:color="000000"/>
              <w:left w:val="single" w:sz="8" w:space="0" w:color="000000"/>
              <w:bottom w:val="single" w:sz="8" w:space="0" w:color="000000"/>
              <w:right w:val="single" w:sz="8" w:space="0" w:color="000000"/>
            </w:tcBorders>
            <w:shd w:val="clear" w:color="auto" w:fill="auto"/>
            <w:vAlign w:val="center"/>
          </w:tcPr>
          <w:p w:rsidR="00532364" w:rsidRDefault="00575AE1">
            <w:pPr>
              <w:widowControl w:val="0"/>
              <w:ind w:firstLine="284"/>
              <w:rPr>
                <w:color w:val="000000"/>
                <w:sz w:val="22"/>
                <w:szCs w:val="22"/>
              </w:rPr>
            </w:pPr>
            <w:r>
              <w:rPr>
                <w:color w:val="000000"/>
                <w:sz w:val="22"/>
                <w:szCs w:val="22"/>
              </w:rPr>
              <w:t>Котельная "ЦРБ"</w:t>
            </w:r>
          </w:p>
        </w:tc>
        <w:tc>
          <w:tcPr>
            <w:tcW w:w="222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3,225</w:t>
            </w:r>
          </w:p>
        </w:tc>
        <w:tc>
          <w:tcPr>
            <w:tcW w:w="2225" w:type="dxa"/>
            <w:tcBorders>
              <w:top w:val="single" w:sz="8" w:space="0" w:color="000000"/>
              <w:bottom w:val="single" w:sz="8"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1,336</w:t>
            </w:r>
          </w:p>
        </w:tc>
      </w:tr>
      <w:tr w:rsidR="00532364">
        <w:trPr>
          <w:trHeight w:val="20"/>
          <w:jc w:val="center"/>
        </w:trPr>
        <w:tc>
          <w:tcPr>
            <w:tcW w:w="385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4"/>
              <w:rPr>
                <w:color w:val="000000"/>
                <w:sz w:val="22"/>
                <w:szCs w:val="22"/>
              </w:rPr>
            </w:pPr>
            <w:r>
              <w:rPr>
                <w:color w:val="000000"/>
                <w:sz w:val="22"/>
                <w:szCs w:val="22"/>
              </w:rPr>
              <w:t>Котельная "База"</w:t>
            </w:r>
          </w:p>
        </w:tc>
        <w:tc>
          <w:tcPr>
            <w:tcW w:w="222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3,225</w:t>
            </w:r>
          </w:p>
        </w:tc>
        <w:tc>
          <w:tcPr>
            <w:tcW w:w="222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1,355</w:t>
            </w:r>
          </w:p>
        </w:tc>
      </w:tr>
      <w:tr w:rsidR="00532364">
        <w:trPr>
          <w:trHeight w:val="20"/>
          <w:jc w:val="center"/>
        </w:trPr>
        <w:tc>
          <w:tcPr>
            <w:tcW w:w="385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4"/>
              <w:rPr>
                <w:color w:val="000000"/>
                <w:sz w:val="22"/>
                <w:szCs w:val="22"/>
              </w:rPr>
            </w:pPr>
            <w:r>
              <w:rPr>
                <w:color w:val="000000"/>
                <w:sz w:val="22"/>
                <w:szCs w:val="22"/>
              </w:rPr>
              <w:t>Котельная "ДУ"</w:t>
            </w:r>
          </w:p>
        </w:tc>
        <w:tc>
          <w:tcPr>
            <w:tcW w:w="222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0,108</w:t>
            </w:r>
          </w:p>
        </w:tc>
        <w:tc>
          <w:tcPr>
            <w:tcW w:w="222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0,083</w:t>
            </w:r>
          </w:p>
        </w:tc>
      </w:tr>
      <w:tr w:rsidR="00532364">
        <w:trPr>
          <w:trHeight w:val="20"/>
          <w:jc w:val="center"/>
        </w:trPr>
        <w:tc>
          <w:tcPr>
            <w:tcW w:w="385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4"/>
              <w:rPr>
                <w:color w:val="000000"/>
                <w:sz w:val="22"/>
                <w:szCs w:val="22"/>
              </w:rPr>
            </w:pPr>
            <w:r>
              <w:rPr>
                <w:color w:val="000000"/>
                <w:sz w:val="22"/>
                <w:szCs w:val="22"/>
              </w:rPr>
              <w:t>Котельная "Стадион"</w:t>
            </w:r>
          </w:p>
        </w:tc>
        <w:tc>
          <w:tcPr>
            <w:tcW w:w="222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highlight w:val="yellow"/>
              </w:rPr>
            </w:pPr>
            <w:r>
              <w:rPr>
                <w:sz w:val="22"/>
                <w:szCs w:val="22"/>
              </w:rPr>
              <w:t>0,15</w:t>
            </w:r>
          </w:p>
        </w:tc>
        <w:tc>
          <w:tcPr>
            <w:tcW w:w="222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0,05</w:t>
            </w:r>
          </w:p>
        </w:tc>
      </w:tr>
      <w:tr w:rsidR="00532364">
        <w:trPr>
          <w:trHeight w:val="20"/>
          <w:jc w:val="center"/>
        </w:trPr>
        <w:tc>
          <w:tcPr>
            <w:tcW w:w="385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4"/>
              <w:rPr>
                <w:color w:val="000000"/>
                <w:sz w:val="22"/>
                <w:szCs w:val="22"/>
              </w:rPr>
            </w:pPr>
            <w:r>
              <w:rPr>
                <w:color w:val="000000"/>
                <w:sz w:val="22"/>
                <w:szCs w:val="22"/>
              </w:rPr>
              <w:t>Котельная "Дет</w:t>
            </w:r>
            <w:proofErr w:type="gramStart"/>
            <w:r>
              <w:rPr>
                <w:color w:val="000000"/>
                <w:sz w:val="22"/>
                <w:szCs w:val="22"/>
              </w:rPr>
              <w:t>.</w:t>
            </w:r>
            <w:proofErr w:type="gramEnd"/>
            <w:r>
              <w:rPr>
                <w:color w:val="000000"/>
                <w:sz w:val="22"/>
                <w:szCs w:val="22"/>
              </w:rPr>
              <w:t xml:space="preserve"> </w:t>
            </w:r>
            <w:proofErr w:type="gramStart"/>
            <w:r>
              <w:rPr>
                <w:color w:val="000000"/>
                <w:sz w:val="22"/>
                <w:szCs w:val="22"/>
              </w:rPr>
              <w:t>с</w:t>
            </w:r>
            <w:proofErr w:type="gramEnd"/>
            <w:r>
              <w:rPr>
                <w:color w:val="000000"/>
                <w:sz w:val="22"/>
                <w:szCs w:val="22"/>
              </w:rPr>
              <w:t>ад №4"</w:t>
            </w:r>
          </w:p>
        </w:tc>
        <w:tc>
          <w:tcPr>
            <w:tcW w:w="222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highlight w:val="yellow"/>
              </w:rPr>
            </w:pPr>
            <w:r>
              <w:rPr>
                <w:sz w:val="22"/>
                <w:szCs w:val="22"/>
              </w:rPr>
              <w:t>0,602</w:t>
            </w:r>
          </w:p>
        </w:tc>
        <w:tc>
          <w:tcPr>
            <w:tcW w:w="222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0,472</w:t>
            </w:r>
          </w:p>
        </w:tc>
      </w:tr>
      <w:tr w:rsidR="00532364">
        <w:trPr>
          <w:trHeight w:val="20"/>
          <w:jc w:val="center"/>
        </w:trPr>
        <w:tc>
          <w:tcPr>
            <w:tcW w:w="385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4"/>
              <w:rPr>
                <w:color w:val="000000"/>
                <w:sz w:val="22"/>
                <w:szCs w:val="22"/>
              </w:rPr>
            </w:pPr>
            <w:r>
              <w:rPr>
                <w:color w:val="000000"/>
                <w:sz w:val="22"/>
                <w:szCs w:val="22"/>
              </w:rPr>
              <w:t>Котельная "Кыква"</w:t>
            </w:r>
          </w:p>
        </w:tc>
        <w:tc>
          <w:tcPr>
            <w:tcW w:w="222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highlight w:val="yellow"/>
              </w:rPr>
            </w:pPr>
            <w:r>
              <w:rPr>
                <w:sz w:val="22"/>
                <w:szCs w:val="22"/>
              </w:rPr>
              <w:t>0,43</w:t>
            </w:r>
          </w:p>
        </w:tc>
        <w:tc>
          <w:tcPr>
            <w:tcW w:w="222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0,406</w:t>
            </w:r>
          </w:p>
        </w:tc>
      </w:tr>
      <w:tr w:rsidR="00532364">
        <w:trPr>
          <w:trHeight w:val="20"/>
          <w:jc w:val="center"/>
        </w:trPr>
        <w:tc>
          <w:tcPr>
            <w:tcW w:w="385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4"/>
              <w:rPr>
                <w:color w:val="000000"/>
                <w:sz w:val="22"/>
                <w:szCs w:val="22"/>
              </w:rPr>
            </w:pPr>
            <w:r>
              <w:rPr>
                <w:color w:val="000000"/>
                <w:sz w:val="22"/>
                <w:szCs w:val="22"/>
              </w:rPr>
              <w:t>Котельная "Быги"</w:t>
            </w:r>
          </w:p>
        </w:tc>
        <w:tc>
          <w:tcPr>
            <w:tcW w:w="222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highlight w:val="yellow"/>
              </w:rPr>
            </w:pPr>
            <w:r>
              <w:rPr>
                <w:sz w:val="22"/>
                <w:szCs w:val="22"/>
              </w:rPr>
              <w:t>1,084</w:t>
            </w:r>
          </w:p>
        </w:tc>
        <w:tc>
          <w:tcPr>
            <w:tcW w:w="222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0,376</w:t>
            </w:r>
          </w:p>
        </w:tc>
      </w:tr>
      <w:tr w:rsidR="00532364">
        <w:trPr>
          <w:trHeight w:val="20"/>
          <w:jc w:val="center"/>
        </w:trPr>
        <w:tc>
          <w:tcPr>
            <w:tcW w:w="385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4"/>
              <w:rPr>
                <w:color w:val="000000"/>
                <w:sz w:val="22"/>
                <w:szCs w:val="22"/>
              </w:rPr>
            </w:pPr>
            <w:r>
              <w:rPr>
                <w:color w:val="000000"/>
                <w:sz w:val="22"/>
                <w:szCs w:val="22"/>
              </w:rPr>
              <w:t>Котельная "Сосновка"</w:t>
            </w:r>
          </w:p>
        </w:tc>
        <w:tc>
          <w:tcPr>
            <w:tcW w:w="222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highlight w:val="yellow"/>
              </w:rPr>
            </w:pPr>
            <w:r>
              <w:rPr>
                <w:sz w:val="22"/>
                <w:szCs w:val="22"/>
              </w:rPr>
              <w:t>0,86</w:t>
            </w:r>
          </w:p>
        </w:tc>
        <w:tc>
          <w:tcPr>
            <w:tcW w:w="222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0,416</w:t>
            </w:r>
          </w:p>
        </w:tc>
      </w:tr>
      <w:tr w:rsidR="00532364">
        <w:trPr>
          <w:trHeight w:val="20"/>
          <w:jc w:val="center"/>
        </w:trPr>
        <w:tc>
          <w:tcPr>
            <w:tcW w:w="385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4"/>
              <w:rPr>
                <w:color w:val="000000"/>
                <w:sz w:val="22"/>
                <w:szCs w:val="22"/>
              </w:rPr>
            </w:pPr>
            <w:r>
              <w:rPr>
                <w:color w:val="000000"/>
                <w:sz w:val="22"/>
                <w:szCs w:val="22"/>
              </w:rPr>
              <w:t>Котельная "Н. Кивары"</w:t>
            </w:r>
          </w:p>
        </w:tc>
        <w:tc>
          <w:tcPr>
            <w:tcW w:w="222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highlight w:val="yellow"/>
              </w:rPr>
            </w:pPr>
            <w:r>
              <w:rPr>
                <w:sz w:val="22"/>
                <w:szCs w:val="22"/>
              </w:rPr>
              <w:t>0,688</w:t>
            </w:r>
          </w:p>
        </w:tc>
        <w:tc>
          <w:tcPr>
            <w:tcW w:w="222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0,287</w:t>
            </w:r>
          </w:p>
        </w:tc>
      </w:tr>
      <w:tr w:rsidR="00532364">
        <w:trPr>
          <w:trHeight w:val="20"/>
          <w:jc w:val="center"/>
        </w:trPr>
        <w:tc>
          <w:tcPr>
            <w:tcW w:w="385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4"/>
              <w:rPr>
                <w:color w:val="000000"/>
                <w:sz w:val="22"/>
                <w:szCs w:val="22"/>
              </w:rPr>
            </w:pPr>
            <w:r>
              <w:rPr>
                <w:color w:val="000000"/>
                <w:sz w:val="22"/>
                <w:szCs w:val="22"/>
              </w:rPr>
              <w:t>Котельная "Мишкино"</w:t>
            </w:r>
          </w:p>
        </w:tc>
        <w:tc>
          <w:tcPr>
            <w:tcW w:w="222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highlight w:val="yellow"/>
              </w:rPr>
            </w:pPr>
            <w:r>
              <w:rPr>
                <w:sz w:val="22"/>
                <w:szCs w:val="22"/>
              </w:rPr>
              <w:t>0,688</w:t>
            </w:r>
          </w:p>
        </w:tc>
        <w:tc>
          <w:tcPr>
            <w:tcW w:w="222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0,382</w:t>
            </w:r>
          </w:p>
        </w:tc>
      </w:tr>
      <w:tr w:rsidR="00532364">
        <w:trPr>
          <w:trHeight w:val="20"/>
          <w:jc w:val="center"/>
        </w:trPr>
        <w:tc>
          <w:tcPr>
            <w:tcW w:w="385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4"/>
              <w:rPr>
                <w:color w:val="000000"/>
                <w:sz w:val="22"/>
                <w:szCs w:val="22"/>
              </w:rPr>
            </w:pPr>
            <w:r>
              <w:rPr>
                <w:color w:val="000000"/>
                <w:sz w:val="22"/>
                <w:szCs w:val="22"/>
              </w:rPr>
              <w:t>Котельная "Порозово"</w:t>
            </w:r>
          </w:p>
        </w:tc>
        <w:tc>
          <w:tcPr>
            <w:tcW w:w="222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highlight w:val="yellow"/>
              </w:rPr>
            </w:pPr>
            <w:r>
              <w:rPr>
                <w:sz w:val="22"/>
                <w:szCs w:val="22"/>
              </w:rPr>
              <w:t>0,43</w:t>
            </w:r>
          </w:p>
        </w:tc>
        <w:tc>
          <w:tcPr>
            <w:tcW w:w="222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0,157</w:t>
            </w:r>
          </w:p>
        </w:tc>
      </w:tr>
      <w:tr w:rsidR="00532364">
        <w:trPr>
          <w:trHeight w:val="20"/>
          <w:jc w:val="center"/>
        </w:trPr>
        <w:tc>
          <w:tcPr>
            <w:tcW w:w="385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4"/>
              <w:rPr>
                <w:color w:val="000000"/>
                <w:sz w:val="22"/>
                <w:szCs w:val="22"/>
              </w:rPr>
            </w:pPr>
            <w:r>
              <w:rPr>
                <w:color w:val="000000"/>
                <w:sz w:val="22"/>
                <w:szCs w:val="22"/>
              </w:rPr>
              <w:t>Котельная "Карсашур"</w:t>
            </w:r>
          </w:p>
        </w:tc>
        <w:tc>
          <w:tcPr>
            <w:tcW w:w="222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highlight w:val="yellow"/>
              </w:rPr>
            </w:pPr>
            <w:r>
              <w:rPr>
                <w:sz w:val="22"/>
                <w:szCs w:val="22"/>
              </w:rPr>
              <w:t>0,43</w:t>
            </w:r>
          </w:p>
        </w:tc>
        <w:tc>
          <w:tcPr>
            <w:tcW w:w="222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0,288</w:t>
            </w:r>
          </w:p>
        </w:tc>
      </w:tr>
      <w:tr w:rsidR="00532364">
        <w:trPr>
          <w:trHeight w:val="20"/>
          <w:jc w:val="center"/>
        </w:trPr>
        <w:tc>
          <w:tcPr>
            <w:tcW w:w="385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4"/>
              <w:rPr>
                <w:color w:val="000000"/>
                <w:sz w:val="22"/>
                <w:szCs w:val="22"/>
              </w:rPr>
            </w:pPr>
            <w:r>
              <w:rPr>
                <w:color w:val="000000"/>
                <w:sz w:val="22"/>
                <w:szCs w:val="22"/>
              </w:rPr>
              <w:t>Котельная "Вортчино"</w:t>
            </w:r>
          </w:p>
        </w:tc>
        <w:tc>
          <w:tcPr>
            <w:tcW w:w="222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highlight w:val="yellow"/>
              </w:rPr>
            </w:pPr>
            <w:r>
              <w:rPr>
                <w:sz w:val="22"/>
                <w:szCs w:val="22"/>
              </w:rPr>
              <w:t>0,43</w:t>
            </w:r>
          </w:p>
        </w:tc>
        <w:tc>
          <w:tcPr>
            <w:tcW w:w="222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0,24</w:t>
            </w:r>
          </w:p>
        </w:tc>
      </w:tr>
      <w:tr w:rsidR="00532364">
        <w:trPr>
          <w:trHeight w:val="20"/>
          <w:jc w:val="center"/>
        </w:trPr>
        <w:tc>
          <w:tcPr>
            <w:tcW w:w="385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4"/>
              <w:rPr>
                <w:color w:val="000000"/>
                <w:sz w:val="22"/>
                <w:szCs w:val="22"/>
              </w:rPr>
            </w:pPr>
            <w:r>
              <w:rPr>
                <w:color w:val="000000"/>
                <w:sz w:val="22"/>
                <w:szCs w:val="22"/>
              </w:rPr>
              <w:t>Котельная "Ляльшур"</w:t>
            </w:r>
          </w:p>
        </w:tc>
        <w:tc>
          <w:tcPr>
            <w:tcW w:w="222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highlight w:val="yellow"/>
              </w:rPr>
            </w:pPr>
            <w:r>
              <w:rPr>
                <w:sz w:val="22"/>
                <w:szCs w:val="22"/>
              </w:rPr>
              <w:t>0,688</w:t>
            </w:r>
          </w:p>
        </w:tc>
        <w:tc>
          <w:tcPr>
            <w:tcW w:w="222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0,234</w:t>
            </w:r>
          </w:p>
        </w:tc>
      </w:tr>
      <w:tr w:rsidR="00532364">
        <w:trPr>
          <w:trHeight w:val="20"/>
          <w:jc w:val="center"/>
        </w:trPr>
        <w:tc>
          <w:tcPr>
            <w:tcW w:w="385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4"/>
              <w:rPr>
                <w:color w:val="000000"/>
                <w:sz w:val="22"/>
                <w:szCs w:val="22"/>
              </w:rPr>
            </w:pPr>
            <w:r>
              <w:rPr>
                <w:color w:val="000000"/>
                <w:sz w:val="22"/>
                <w:szCs w:val="22"/>
              </w:rPr>
              <w:t>Котельная "Зюзино детский сад"</w:t>
            </w:r>
          </w:p>
        </w:tc>
        <w:tc>
          <w:tcPr>
            <w:tcW w:w="222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highlight w:val="yellow"/>
              </w:rPr>
            </w:pPr>
            <w:r>
              <w:rPr>
                <w:sz w:val="22"/>
                <w:szCs w:val="22"/>
              </w:rPr>
              <w:t>1,084</w:t>
            </w:r>
          </w:p>
        </w:tc>
        <w:tc>
          <w:tcPr>
            <w:tcW w:w="222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0,511</w:t>
            </w:r>
          </w:p>
        </w:tc>
      </w:tr>
      <w:tr w:rsidR="00532364">
        <w:trPr>
          <w:trHeight w:val="20"/>
          <w:jc w:val="center"/>
        </w:trPr>
        <w:tc>
          <w:tcPr>
            <w:tcW w:w="385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4"/>
              <w:rPr>
                <w:color w:val="000000"/>
                <w:sz w:val="22"/>
                <w:szCs w:val="22"/>
              </w:rPr>
            </w:pPr>
            <w:r>
              <w:rPr>
                <w:color w:val="000000"/>
                <w:sz w:val="22"/>
                <w:szCs w:val="22"/>
              </w:rPr>
              <w:t>Котельная "Мувыр"</w:t>
            </w:r>
          </w:p>
        </w:tc>
        <w:tc>
          <w:tcPr>
            <w:tcW w:w="222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highlight w:val="yellow"/>
              </w:rPr>
            </w:pPr>
            <w:r>
              <w:rPr>
                <w:sz w:val="22"/>
                <w:szCs w:val="22"/>
              </w:rPr>
              <w:t>1,084</w:t>
            </w:r>
          </w:p>
        </w:tc>
        <w:tc>
          <w:tcPr>
            <w:tcW w:w="222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0,21</w:t>
            </w:r>
          </w:p>
        </w:tc>
      </w:tr>
      <w:tr w:rsidR="00532364">
        <w:trPr>
          <w:trHeight w:val="20"/>
          <w:jc w:val="center"/>
        </w:trPr>
        <w:tc>
          <w:tcPr>
            <w:tcW w:w="385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4"/>
              <w:rPr>
                <w:color w:val="000000"/>
                <w:sz w:val="22"/>
                <w:szCs w:val="22"/>
              </w:rPr>
            </w:pPr>
            <w:r>
              <w:rPr>
                <w:color w:val="000000"/>
                <w:sz w:val="22"/>
                <w:szCs w:val="22"/>
              </w:rPr>
              <w:t>Котельная "Петуньки"</w:t>
            </w:r>
          </w:p>
        </w:tc>
        <w:tc>
          <w:tcPr>
            <w:tcW w:w="222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highlight w:val="yellow"/>
              </w:rPr>
            </w:pPr>
            <w:r>
              <w:rPr>
                <w:sz w:val="22"/>
                <w:szCs w:val="22"/>
              </w:rPr>
              <w:t>0,206</w:t>
            </w:r>
          </w:p>
        </w:tc>
        <w:tc>
          <w:tcPr>
            <w:tcW w:w="222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0,116</w:t>
            </w:r>
          </w:p>
        </w:tc>
      </w:tr>
      <w:tr w:rsidR="00532364">
        <w:trPr>
          <w:trHeight w:val="20"/>
          <w:jc w:val="center"/>
        </w:trPr>
        <w:tc>
          <w:tcPr>
            <w:tcW w:w="385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4"/>
              <w:rPr>
                <w:color w:val="000000"/>
                <w:sz w:val="22"/>
                <w:szCs w:val="22"/>
              </w:rPr>
            </w:pPr>
            <w:r>
              <w:rPr>
                <w:color w:val="000000"/>
                <w:sz w:val="22"/>
                <w:szCs w:val="22"/>
              </w:rPr>
              <w:t>Котельная "Пашур Вишур"</w:t>
            </w:r>
          </w:p>
        </w:tc>
        <w:tc>
          <w:tcPr>
            <w:tcW w:w="222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highlight w:val="yellow"/>
              </w:rPr>
            </w:pPr>
            <w:r>
              <w:rPr>
                <w:sz w:val="22"/>
                <w:szCs w:val="22"/>
              </w:rPr>
              <w:t>0,172</w:t>
            </w:r>
          </w:p>
        </w:tc>
        <w:tc>
          <w:tcPr>
            <w:tcW w:w="222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0,049</w:t>
            </w:r>
          </w:p>
        </w:tc>
      </w:tr>
      <w:tr w:rsidR="00532364">
        <w:trPr>
          <w:trHeight w:val="20"/>
          <w:jc w:val="center"/>
        </w:trPr>
        <w:tc>
          <w:tcPr>
            <w:tcW w:w="385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4"/>
              <w:rPr>
                <w:color w:val="000000"/>
                <w:sz w:val="22"/>
                <w:szCs w:val="22"/>
              </w:rPr>
            </w:pPr>
            <w:r>
              <w:rPr>
                <w:color w:val="000000"/>
                <w:sz w:val="22"/>
                <w:szCs w:val="22"/>
              </w:rPr>
              <w:t>Котельная "Н. Казес"</w:t>
            </w:r>
          </w:p>
        </w:tc>
        <w:tc>
          <w:tcPr>
            <w:tcW w:w="222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highlight w:val="yellow"/>
              </w:rPr>
            </w:pPr>
            <w:r>
              <w:rPr>
                <w:sz w:val="22"/>
                <w:szCs w:val="22"/>
              </w:rPr>
              <w:t>0,103</w:t>
            </w:r>
          </w:p>
        </w:tc>
        <w:tc>
          <w:tcPr>
            <w:tcW w:w="222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0,017</w:t>
            </w:r>
          </w:p>
        </w:tc>
      </w:tr>
      <w:tr w:rsidR="00532364">
        <w:trPr>
          <w:trHeight w:val="20"/>
          <w:jc w:val="center"/>
        </w:trPr>
        <w:tc>
          <w:tcPr>
            <w:tcW w:w="385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4"/>
              <w:rPr>
                <w:color w:val="000000"/>
                <w:sz w:val="22"/>
                <w:szCs w:val="22"/>
              </w:rPr>
            </w:pPr>
            <w:r>
              <w:rPr>
                <w:color w:val="000000"/>
                <w:sz w:val="22"/>
                <w:szCs w:val="22"/>
              </w:rPr>
              <w:t>Котельная "</w:t>
            </w:r>
            <w:proofErr w:type="gramStart"/>
            <w:r>
              <w:rPr>
                <w:color w:val="000000"/>
                <w:sz w:val="22"/>
                <w:szCs w:val="22"/>
              </w:rPr>
              <w:t>Заречный</w:t>
            </w:r>
            <w:proofErr w:type="gramEnd"/>
            <w:r>
              <w:rPr>
                <w:color w:val="000000"/>
                <w:sz w:val="22"/>
                <w:szCs w:val="22"/>
              </w:rPr>
              <w:t xml:space="preserve"> Вишур"</w:t>
            </w:r>
          </w:p>
        </w:tc>
        <w:tc>
          <w:tcPr>
            <w:tcW w:w="222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highlight w:val="yellow"/>
              </w:rPr>
            </w:pPr>
            <w:r>
              <w:rPr>
                <w:sz w:val="22"/>
                <w:szCs w:val="22"/>
              </w:rPr>
              <w:t>0,172</w:t>
            </w:r>
          </w:p>
        </w:tc>
        <w:tc>
          <w:tcPr>
            <w:tcW w:w="222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0,134</w:t>
            </w:r>
          </w:p>
        </w:tc>
      </w:tr>
    </w:tbl>
    <w:p w:rsidR="00532364" w:rsidRDefault="00532364">
      <w:pPr>
        <w:ind w:firstLine="567"/>
        <w:jc w:val="both"/>
      </w:pPr>
    </w:p>
    <w:p w:rsidR="00532364" w:rsidRDefault="00575AE1">
      <w:pPr>
        <w:pStyle w:val="afd"/>
        <w:spacing w:after="0"/>
      </w:pPr>
      <w:bookmarkStart w:id="148" w:name="sub_168"/>
      <w:bookmarkStart w:id="149" w:name="_Toc143262874"/>
      <w:bookmarkEnd w:id="148"/>
      <w:r>
        <w:t>1.5.3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149"/>
    </w:p>
    <w:p w:rsidR="00532364" w:rsidRDefault="00575AE1">
      <w:pPr>
        <w:ind w:firstLine="567"/>
        <w:jc w:val="both"/>
      </w:pPr>
      <w:r>
        <w:t>Случаев применения отопления жилых помещений в МКД с использованием индивидуальных квартирных источников тепловой энергии на территории Шарканского района не зафиксировано.</w:t>
      </w:r>
    </w:p>
    <w:p w:rsidR="00532364" w:rsidRDefault="00575AE1">
      <w:pPr>
        <w:ind w:firstLine="567"/>
        <w:jc w:val="both"/>
      </w:pPr>
      <w:r>
        <w:br w:type="page"/>
      </w:r>
    </w:p>
    <w:p w:rsidR="00532364" w:rsidRDefault="00575AE1">
      <w:pPr>
        <w:pStyle w:val="afd"/>
      </w:pPr>
      <w:bookmarkStart w:id="150" w:name="sub_169"/>
      <w:bookmarkStart w:id="151" w:name="_Toc143262875"/>
      <w:bookmarkEnd w:id="150"/>
      <w:r>
        <w:lastRenderedPageBreak/>
        <w:t>1.5.4 описание величины потребления тепловой энергии в расчетных элементах территориального деления за отопительный период и за год в целом</w:t>
      </w:r>
      <w:bookmarkEnd w:id="151"/>
    </w:p>
    <w:p w:rsidR="00532364" w:rsidRDefault="00532364">
      <w:pPr>
        <w:jc w:val="center"/>
        <w:rPr>
          <w:rFonts w:ascii="Courier New" w:hAnsi="Courier New" w:cs="Courier New"/>
          <w:sz w:val="2"/>
          <w:szCs w:val="2"/>
        </w:rPr>
      </w:pPr>
    </w:p>
    <w:p w:rsidR="00532364" w:rsidRDefault="00575AE1">
      <w:pPr>
        <w:ind w:firstLine="567"/>
        <w:jc w:val="right"/>
      </w:pPr>
      <w:r>
        <w:t>Таблица 1.5.4. Годовое потребление тепловой энергии</w:t>
      </w:r>
    </w:p>
    <w:tbl>
      <w:tblPr>
        <w:tblW w:w="9890" w:type="dxa"/>
        <w:jc w:val="center"/>
        <w:tblLayout w:type="fixed"/>
        <w:tblCellMar>
          <w:left w:w="5" w:type="dxa"/>
          <w:right w:w="0" w:type="dxa"/>
        </w:tblCellMar>
        <w:tblLook w:val="0000"/>
      </w:tblPr>
      <w:tblGrid>
        <w:gridCol w:w="1390"/>
        <w:gridCol w:w="852"/>
        <w:gridCol w:w="849"/>
        <w:gridCol w:w="851"/>
        <w:gridCol w:w="849"/>
        <w:gridCol w:w="851"/>
        <w:gridCol w:w="849"/>
        <w:gridCol w:w="851"/>
        <w:gridCol w:w="849"/>
        <w:gridCol w:w="851"/>
        <w:gridCol w:w="848"/>
      </w:tblGrid>
      <w:tr w:rsidR="00532364">
        <w:trPr>
          <w:trHeight w:val="20"/>
          <w:jc w:val="center"/>
        </w:trPr>
        <w:tc>
          <w:tcPr>
            <w:tcW w:w="1389"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Наименование источника</w:t>
            </w:r>
          </w:p>
        </w:tc>
        <w:tc>
          <w:tcPr>
            <w:tcW w:w="85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Годовые нагрузки,</w:t>
            </w:r>
          </w:p>
          <w:p w:rsidR="00532364" w:rsidRDefault="00575AE1">
            <w:pPr>
              <w:widowControl w:val="0"/>
              <w:jc w:val="center"/>
              <w:rPr>
                <w:rFonts w:eastAsia="Calibri"/>
                <w:sz w:val="20"/>
                <w:szCs w:val="20"/>
                <w:lang w:eastAsia="en-US"/>
              </w:rPr>
            </w:pPr>
            <w:r>
              <w:rPr>
                <w:color w:val="000000"/>
                <w:sz w:val="20"/>
                <w:szCs w:val="20"/>
              </w:rPr>
              <w:t>Гкал</w:t>
            </w:r>
          </w:p>
        </w:tc>
        <w:tc>
          <w:tcPr>
            <w:tcW w:w="849"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Сентябрь</w:t>
            </w:r>
          </w:p>
        </w:tc>
        <w:tc>
          <w:tcPr>
            <w:tcW w:w="85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Октябрь</w:t>
            </w:r>
          </w:p>
        </w:tc>
        <w:tc>
          <w:tcPr>
            <w:tcW w:w="849"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Ноябрь</w:t>
            </w:r>
          </w:p>
        </w:tc>
        <w:tc>
          <w:tcPr>
            <w:tcW w:w="85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Декабрь</w:t>
            </w:r>
          </w:p>
        </w:tc>
        <w:tc>
          <w:tcPr>
            <w:tcW w:w="849"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Январь</w:t>
            </w:r>
          </w:p>
        </w:tc>
        <w:tc>
          <w:tcPr>
            <w:tcW w:w="85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Февраль</w:t>
            </w:r>
          </w:p>
        </w:tc>
        <w:tc>
          <w:tcPr>
            <w:tcW w:w="849"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Март</w:t>
            </w:r>
          </w:p>
        </w:tc>
        <w:tc>
          <w:tcPr>
            <w:tcW w:w="85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Апрель</w:t>
            </w:r>
          </w:p>
        </w:tc>
        <w:tc>
          <w:tcPr>
            <w:tcW w:w="848"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Май</w:t>
            </w:r>
          </w:p>
        </w:tc>
      </w:tr>
      <w:tr w:rsidR="00532364" w:rsidTr="00575AE1">
        <w:trPr>
          <w:trHeight w:val="20"/>
          <w:jc w:val="center"/>
        </w:trPr>
        <w:tc>
          <w:tcPr>
            <w:tcW w:w="1389" w:type="dxa"/>
            <w:tcBorders>
              <w:top w:val="single" w:sz="4" w:space="0" w:color="000000"/>
              <w:left w:val="single" w:sz="4" w:space="0" w:color="000000"/>
              <w:bottom w:val="single" w:sz="4" w:space="0" w:color="000000"/>
            </w:tcBorders>
            <w:shd w:val="clear" w:color="auto" w:fill="auto"/>
            <w:vAlign w:val="center"/>
          </w:tcPr>
          <w:p w:rsidR="00532364" w:rsidRDefault="00575AE1">
            <w:pPr>
              <w:widowControl w:val="0"/>
              <w:jc w:val="center"/>
              <w:rPr>
                <w:sz w:val="20"/>
                <w:szCs w:val="20"/>
              </w:rPr>
            </w:pPr>
            <w:r>
              <w:rPr>
                <w:color w:val="000000"/>
                <w:sz w:val="20"/>
                <w:szCs w:val="20"/>
              </w:rPr>
              <w:t>Котельная «</w:t>
            </w:r>
            <w:proofErr w:type="spellStart"/>
            <w:r>
              <w:rPr>
                <w:color w:val="000000"/>
                <w:sz w:val="20"/>
                <w:szCs w:val="20"/>
              </w:rPr>
              <w:t>Центальная</w:t>
            </w:r>
            <w:proofErr w:type="spellEnd"/>
            <w:r>
              <w:rPr>
                <w:color w:val="000000"/>
                <w:sz w:val="20"/>
                <w:szCs w:val="20"/>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sz w:val="20"/>
                <w:szCs w:val="20"/>
                <w:lang w:eastAsia="en-US"/>
              </w:rPr>
            </w:pPr>
            <w:r>
              <w:rPr>
                <w:rFonts w:eastAsia="Calibri"/>
                <w:sz w:val="20"/>
                <w:szCs w:val="20"/>
                <w:lang w:eastAsia="en-US"/>
              </w:rPr>
              <w:t>7876,59</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sz w:val="20"/>
                <w:szCs w:val="20"/>
                <w:lang w:eastAsia="en-US"/>
              </w:rPr>
            </w:pPr>
            <w:r>
              <w:rPr>
                <w:rFonts w:eastAsia="Calibri"/>
                <w:sz w:val="20"/>
                <w:szCs w:val="20"/>
                <w:lang w:eastAsia="en-US"/>
              </w:rPr>
              <w:t>371,11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sz w:val="20"/>
                <w:szCs w:val="20"/>
                <w:lang w:eastAsia="en-US"/>
              </w:rPr>
            </w:pPr>
            <w:r>
              <w:rPr>
                <w:rFonts w:eastAsia="Calibri"/>
                <w:sz w:val="20"/>
                <w:szCs w:val="20"/>
                <w:lang w:eastAsia="en-US"/>
              </w:rPr>
              <w:t>751,58</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sz w:val="20"/>
                <w:szCs w:val="20"/>
                <w:lang w:eastAsia="en-US"/>
              </w:rPr>
            </w:pPr>
            <w:r>
              <w:rPr>
                <w:rFonts w:eastAsia="Calibri"/>
                <w:sz w:val="20"/>
                <w:szCs w:val="20"/>
                <w:lang w:eastAsia="en-US"/>
              </w:rPr>
              <w:t>966,15</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sz w:val="20"/>
                <w:szCs w:val="20"/>
                <w:lang w:eastAsia="en-US"/>
              </w:rPr>
            </w:pPr>
            <w:r>
              <w:rPr>
                <w:rFonts w:eastAsia="Calibri"/>
                <w:sz w:val="20"/>
                <w:szCs w:val="20"/>
                <w:lang w:eastAsia="en-US"/>
              </w:rPr>
              <w:t>1205,77</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sz w:val="20"/>
                <w:szCs w:val="20"/>
                <w:lang w:eastAsia="en-US"/>
              </w:rPr>
            </w:pPr>
            <w:r>
              <w:rPr>
                <w:rFonts w:eastAsia="Calibri"/>
                <w:sz w:val="20"/>
                <w:szCs w:val="20"/>
                <w:lang w:eastAsia="en-US"/>
              </w:rPr>
              <w:t>1313,10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sz w:val="20"/>
                <w:szCs w:val="20"/>
                <w:lang w:eastAsia="en-US"/>
              </w:rPr>
            </w:pPr>
            <w:r>
              <w:rPr>
                <w:rFonts w:eastAsia="Calibri"/>
                <w:sz w:val="20"/>
                <w:szCs w:val="20"/>
                <w:lang w:eastAsia="en-US"/>
              </w:rPr>
              <w:t>1173,36</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sz w:val="20"/>
                <w:szCs w:val="20"/>
                <w:lang w:eastAsia="en-US"/>
              </w:rPr>
            </w:pPr>
            <w:r>
              <w:rPr>
                <w:rFonts w:eastAsia="Calibri"/>
                <w:sz w:val="20"/>
                <w:szCs w:val="20"/>
                <w:lang w:eastAsia="en-US"/>
              </w:rPr>
              <w:t>1081,80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sz w:val="20"/>
                <w:szCs w:val="20"/>
                <w:lang w:eastAsia="en-US"/>
              </w:rPr>
            </w:pPr>
            <w:r>
              <w:rPr>
                <w:rFonts w:eastAsia="Calibri"/>
                <w:sz w:val="20"/>
                <w:szCs w:val="20"/>
                <w:lang w:eastAsia="en-US"/>
              </w:rPr>
              <w:t>698,50</w:t>
            </w:r>
          </w:p>
        </w:tc>
        <w:tc>
          <w:tcPr>
            <w:tcW w:w="84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sz w:val="20"/>
                <w:szCs w:val="20"/>
                <w:lang w:eastAsia="en-US"/>
              </w:rPr>
            </w:pPr>
            <w:r>
              <w:rPr>
                <w:rFonts w:eastAsia="Calibri"/>
                <w:sz w:val="20"/>
                <w:szCs w:val="20"/>
                <w:lang w:eastAsia="en-US"/>
              </w:rPr>
              <w:t>315,22</w:t>
            </w:r>
          </w:p>
        </w:tc>
      </w:tr>
      <w:tr w:rsidR="00532364">
        <w:trPr>
          <w:trHeight w:val="20"/>
          <w:jc w:val="center"/>
        </w:trPr>
        <w:tc>
          <w:tcPr>
            <w:tcW w:w="138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Котельная ЦРБ</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3281,16</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199,57</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286,77</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329,29</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379,65</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405,29</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369,53</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351,9</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272,72</w:t>
            </w:r>
          </w:p>
        </w:tc>
        <w:tc>
          <w:tcPr>
            <w:tcW w:w="84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184,96</w:t>
            </w:r>
          </w:p>
        </w:tc>
      </w:tr>
      <w:tr w:rsidR="00532364">
        <w:trPr>
          <w:trHeight w:val="20"/>
          <w:jc w:val="center"/>
        </w:trPr>
        <w:tc>
          <w:tcPr>
            <w:tcW w:w="138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Котельная "База"</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2269,768</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95,079</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197,879</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256,799</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322,279</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349,529</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311,109</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285,969</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182,989</w:t>
            </w:r>
          </w:p>
        </w:tc>
        <w:tc>
          <w:tcPr>
            <w:tcW w:w="84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79,799</w:t>
            </w:r>
          </w:p>
        </w:tc>
      </w:tr>
      <w:tr w:rsidR="00532364">
        <w:trPr>
          <w:trHeight w:val="20"/>
          <w:jc w:val="center"/>
        </w:trPr>
        <w:tc>
          <w:tcPr>
            <w:tcW w:w="138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"ДУ"</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215,49</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17,96</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17,96</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17,96</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17,96</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17,96</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17,96</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17,96</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17,96</w:t>
            </w:r>
          </w:p>
        </w:tc>
        <w:tc>
          <w:tcPr>
            <w:tcW w:w="84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17,96</w:t>
            </w:r>
          </w:p>
        </w:tc>
      </w:tr>
      <w:tr w:rsidR="00532364">
        <w:trPr>
          <w:trHeight w:val="20"/>
          <w:jc w:val="center"/>
        </w:trPr>
        <w:tc>
          <w:tcPr>
            <w:tcW w:w="138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"Стадион"</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142,77</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5,39</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13,14</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17,01</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21,44</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23,26</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20,52</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19,02</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12,09</w:t>
            </w:r>
          </w:p>
        </w:tc>
        <w:tc>
          <w:tcPr>
            <w:tcW w:w="84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4</w:t>
            </w:r>
          </w:p>
        </w:tc>
      </w:tr>
      <w:tr w:rsidR="00532364">
        <w:trPr>
          <w:trHeight w:val="20"/>
          <w:jc w:val="center"/>
        </w:trPr>
        <w:tc>
          <w:tcPr>
            <w:tcW w:w="138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"Дет</w:t>
            </w:r>
            <w:proofErr w:type="gramStart"/>
            <w:r>
              <w:rPr>
                <w:color w:val="000000"/>
                <w:sz w:val="20"/>
                <w:szCs w:val="20"/>
              </w:rPr>
              <w:t>.</w:t>
            </w:r>
            <w:proofErr w:type="gramEnd"/>
            <w:r>
              <w:rPr>
                <w:color w:val="000000"/>
                <w:sz w:val="20"/>
                <w:szCs w:val="20"/>
              </w:rPr>
              <w:t xml:space="preserve"> </w:t>
            </w:r>
            <w:proofErr w:type="gramStart"/>
            <w:r>
              <w:rPr>
                <w:color w:val="000000"/>
                <w:sz w:val="20"/>
                <w:szCs w:val="20"/>
              </w:rPr>
              <w:t>с</w:t>
            </w:r>
            <w:proofErr w:type="gramEnd"/>
            <w:r>
              <w:rPr>
                <w:color w:val="000000"/>
                <w:sz w:val="20"/>
                <w:szCs w:val="20"/>
              </w:rPr>
              <w:t>ад №4"</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1106,33</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29,72</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104,15</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141,34</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183,86</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201,32</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175</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160,59</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94,03</w:t>
            </w:r>
          </w:p>
        </w:tc>
        <w:tc>
          <w:tcPr>
            <w:tcW w:w="84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16,32</w:t>
            </w:r>
          </w:p>
        </w:tc>
      </w:tr>
      <w:tr w:rsidR="00532364">
        <w:trPr>
          <w:trHeight w:val="20"/>
          <w:jc w:val="center"/>
        </w:trPr>
        <w:tc>
          <w:tcPr>
            <w:tcW w:w="138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"Кыква"</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968,08</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20,63</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86,35</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123,96</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165,79</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183,17</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158,65</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142,59</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76,29</w:t>
            </w:r>
          </w:p>
        </w:tc>
        <w:tc>
          <w:tcPr>
            <w:tcW w:w="84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10,65</w:t>
            </w:r>
          </w:p>
        </w:tc>
      </w:tr>
      <w:tr w:rsidR="00532364">
        <w:trPr>
          <w:trHeight w:val="20"/>
          <w:jc w:val="center"/>
        </w:trPr>
        <w:tc>
          <w:tcPr>
            <w:tcW w:w="138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"Быги"</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933,55</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21,99</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84,75</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118,72</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156,92</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172,72</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149,83</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135,86</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75,89</w:t>
            </w:r>
          </w:p>
        </w:tc>
        <w:tc>
          <w:tcPr>
            <w:tcW w:w="84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16,87</w:t>
            </w:r>
          </w:p>
        </w:tc>
      </w:tr>
      <w:tr w:rsidR="00532364">
        <w:trPr>
          <w:trHeight w:val="20"/>
          <w:jc w:val="center"/>
        </w:trPr>
        <w:tc>
          <w:tcPr>
            <w:tcW w:w="138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"Сосновка"</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998,25</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21,1</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92,61</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127,24</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170,22</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188,1</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162,89</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146,36</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78,78</w:t>
            </w:r>
          </w:p>
        </w:tc>
        <w:tc>
          <w:tcPr>
            <w:tcW w:w="84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10,95</w:t>
            </w:r>
          </w:p>
        </w:tc>
      </w:tr>
      <w:tr w:rsidR="00532364">
        <w:trPr>
          <w:trHeight w:val="20"/>
          <w:jc w:val="center"/>
        </w:trPr>
        <w:tc>
          <w:tcPr>
            <w:tcW w:w="138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"Н. Кивары"</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677,19</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13,63</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59,64</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86,7</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116,61</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129,06</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111,71</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99,98</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52,91</w:t>
            </w:r>
          </w:p>
        </w:tc>
        <w:tc>
          <w:tcPr>
            <w:tcW w:w="84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6,95</w:t>
            </w:r>
          </w:p>
        </w:tc>
      </w:tr>
      <w:tr w:rsidR="00532364">
        <w:trPr>
          <w:trHeight w:val="20"/>
          <w:jc w:val="center"/>
        </w:trPr>
        <w:tc>
          <w:tcPr>
            <w:tcW w:w="138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"Мишкино"</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1007,67</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29,76</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87,71</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122,05</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159,99</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175,82</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153,86</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138,87</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79,16</w:t>
            </w:r>
          </w:p>
        </w:tc>
        <w:tc>
          <w:tcPr>
            <w:tcW w:w="84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21,48</w:t>
            </w:r>
          </w:p>
        </w:tc>
      </w:tr>
      <w:tr w:rsidR="00532364">
        <w:trPr>
          <w:trHeight w:val="20"/>
          <w:jc w:val="center"/>
        </w:trPr>
        <w:tc>
          <w:tcPr>
            <w:tcW w:w="138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"Порозово"</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sz w:val="20"/>
                <w:szCs w:val="20"/>
                <w:lang w:eastAsia="en-US"/>
              </w:rPr>
            </w:pPr>
            <w:r>
              <w:rPr>
                <w:rFonts w:eastAsia="Calibri"/>
                <w:sz w:val="20"/>
                <w:szCs w:val="20"/>
                <w:lang w:eastAsia="en-US"/>
              </w:rPr>
              <w:t>365,62</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6,95</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31,76</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46,65</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63,05</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69,91</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60,46</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53,91</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28,08</w:t>
            </w:r>
          </w:p>
        </w:tc>
        <w:tc>
          <w:tcPr>
            <w:tcW w:w="84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4,85</w:t>
            </w:r>
          </w:p>
        </w:tc>
      </w:tr>
      <w:tr w:rsidR="00532364">
        <w:trPr>
          <w:trHeight w:val="20"/>
          <w:jc w:val="center"/>
        </w:trPr>
        <w:tc>
          <w:tcPr>
            <w:tcW w:w="138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"Карсашур"</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699,99</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13,07</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61,83</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89,3</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120,16</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132,94</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115,08</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103,13</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54,9</w:t>
            </w:r>
          </w:p>
        </w:tc>
        <w:tc>
          <w:tcPr>
            <w:tcW w:w="84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9,38</w:t>
            </w:r>
          </w:p>
        </w:tc>
      </w:tr>
      <w:tr w:rsidR="00532364">
        <w:trPr>
          <w:trHeight w:val="20"/>
          <w:jc w:val="center"/>
        </w:trPr>
        <w:tc>
          <w:tcPr>
            <w:tcW w:w="138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"Вортчино"</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635,05</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18,09</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60,46</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80,62</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103,95</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113,47</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98,76</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91,25</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54,32</w:t>
            </w:r>
          </w:p>
        </w:tc>
        <w:tc>
          <w:tcPr>
            <w:tcW w:w="84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13,63</w:t>
            </w:r>
          </w:p>
        </w:tc>
      </w:tr>
      <w:tr w:rsidR="00532364">
        <w:trPr>
          <w:trHeight w:val="20"/>
          <w:jc w:val="center"/>
        </w:trPr>
        <w:tc>
          <w:tcPr>
            <w:tcW w:w="138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"Ляльшур"</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527,99</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8,15</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44,66</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67,49</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92,38</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102,84</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88,79</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78,45</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39,17</w:t>
            </w:r>
          </w:p>
        </w:tc>
        <w:tc>
          <w:tcPr>
            <w:tcW w:w="84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6,06</w:t>
            </w:r>
          </w:p>
        </w:tc>
      </w:tr>
      <w:tr w:rsidR="00532364">
        <w:trPr>
          <w:trHeight w:val="20"/>
          <w:jc w:val="center"/>
        </w:trPr>
        <w:tc>
          <w:tcPr>
            <w:tcW w:w="138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"Зюзино детский сад"</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1042,29</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22,21</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92,9</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133,37</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178,38</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197,08</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170,69</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153,43</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82,66</w:t>
            </w:r>
          </w:p>
        </w:tc>
        <w:tc>
          <w:tcPr>
            <w:tcW w:w="84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11,57</w:t>
            </w:r>
          </w:p>
        </w:tc>
      </w:tr>
      <w:tr w:rsidR="00532364">
        <w:trPr>
          <w:trHeight w:val="20"/>
          <w:jc w:val="center"/>
        </w:trPr>
        <w:tc>
          <w:tcPr>
            <w:tcW w:w="138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"Мувыр"</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493,42</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9,48</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43,08</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63,19</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85,36</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94,62</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81,84</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73,02</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38,1</w:t>
            </w:r>
          </w:p>
        </w:tc>
        <w:tc>
          <w:tcPr>
            <w:tcW w:w="84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4,73</w:t>
            </w:r>
          </w:p>
        </w:tc>
      </w:tr>
      <w:tr w:rsidR="00532364">
        <w:trPr>
          <w:trHeight w:val="20"/>
          <w:jc w:val="center"/>
        </w:trPr>
        <w:tc>
          <w:tcPr>
            <w:tcW w:w="138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"Петуньки"</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266,86</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4,93</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23,11</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34,18</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46,34</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51,43</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44,46</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39,55</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20,4</w:t>
            </w:r>
          </w:p>
        </w:tc>
        <w:tc>
          <w:tcPr>
            <w:tcW w:w="84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2,46</w:t>
            </w:r>
          </w:p>
        </w:tc>
      </w:tr>
      <w:tr w:rsidR="00532364">
        <w:trPr>
          <w:trHeight w:val="20"/>
          <w:jc w:val="center"/>
        </w:trPr>
        <w:tc>
          <w:tcPr>
            <w:tcW w:w="138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"Пашур Вишур"</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120,54</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2,85</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10,98</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15,37</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20,32</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22,37</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19,69</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17,6</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9,34</w:t>
            </w:r>
          </w:p>
        </w:tc>
        <w:tc>
          <w:tcPr>
            <w:tcW w:w="84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13,2</w:t>
            </w:r>
          </w:p>
        </w:tc>
      </w:tr>
      <w:tr w:rsidR="00532364">
        <w:trPr>
          <w:trHeight w:val="20"/>
          <w:jc w:val="center"/>
        </w:trPr>
        <w:tc>
          <w:tcPr>
            <w:tcW w:w="138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"Н. Казес"</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sz w:val="20"/>
                <w:szCs w:val="20"/>
                <w:lang w:eastAsia="en-US"/>
              </w:rPr>
            </w:pPr>
            <w:r>
              <w:rPr>
                <w:rFonts w:eastAsia="Calibri"/>
                <w:sz w:val="20"/>
                <w:szCs w:val="20"/>
                <w:lang w:eastAsia="en-US"/>
              </w:rPr>
              <w:t>64,87</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0,21</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5,82</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10,38</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13,72</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10,22</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8,6</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8,41</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5,14</w:t>
            </w:r>
          </w:p>
        </w:tc>
        <w:tc>
          <w:tcPr>
            <w:tcW w:w="84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2,37</w:t>
            </w:r>
          </w:p>
        </w:tc>
      </w:tr>
      <w:tr w:rsidR="00532364">
        <w:trPr>
          <w:trHeight w:val="20"/>
          <w:jc w:val="center"/>
        </w:trPr>
        <w:tc>
          <w:tcPr>
            <w:tcW w:w="138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w:t>
            </w:r>
            <w:proofErr w:type="gramStart"/>
            <w:r>
              <w:rPr>
                <w:color w:val="000000"/>
                <w:sz w:val="20"/>
                <w:szCs w:val="20"/>
              </w:rPr>
              <w:t>Заречный</w:t>
            </w:r>
            <w:proofErr w:type="gramEnd"/>
            <w:r>
              <w:rPr>
                <w:color w:val="000000"/>
                <w:sz w:val="20"/>
                <w:szCs w:val="20"/>
              </w:rPr>
              <w:t xml:space="preserve"> Вишур"</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409,52</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11,01</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38,35</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52,31</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68,06</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74,32</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64,78</w:t>
            </w:r>
          </w:p>
        </w:tc>
        <w:tc>
          <w:tcPr>
            <w:tcW w:w="8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59,44</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34,8</w:t>
            </w:r>
          </w:p>
        </w:tc>
        <w:tc>
          <w:tcPr>
            <w:tcW w:w="84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Calibri"/>
                <w:sz w:val="20"/>
                <w:szCs w:val="20"/>
                <w:lang w:eastAsia="en-US"/>
              </w:rPr>
            </w:pPr>
            <w:r>
              <w:rPr>
                <w:rFonts w:eastAsia="Calibri"/>
                <w:sz w:val="20"/>
                <w:szCs w:val="20"/>
                <w:lang w:eastAsia="en-US"/>
              </w:rPr>
              <w:t>6,05</w:t>
            </w:r>
          </w:p>
        </w:tc>
      </w:tr>
    </w:tbl>
    <w:p w:rsidR="00532364" w:rsidRDefault="00575AE1">
      <w:pPr>
        <w:ind w:firstLine="567"/>
        <w:jc w:val="both"/>
      </w:pPr>
      <w:r>
        <w:br w:type="page"/>
      </w:r>
    </w:p>
    <w:p w:rsidR="00532364" w:rsidRDefault="00575AE1">
      <w:pPr>
        <w:pStyle w:val="afd"/>
        <w:spacing w:after="0"/>
      </w:pPr>
      <w:bookmarkStart w:id="152" w:name="sub_170"/>
      <w:bookmarkStart w:id="153" w:name="_Toc143262876"/>
      <w:bookmarkEnd w:id="152"/>
      <w:r>
        <w:lastRenderedPageBreak/>
        <w:t>1.5.5 описание существующих нормативов потребления тепловой энергии для населения на отопление и горячее водоснабжение</w:t>
      </w:r>
      <w:bookmarkEnd w:id="153"/>
    </w:p>
    <w:p w:rsidR="00532364" w:rsidRDefault="00575AE1">
      <w:pPr>
        <w:ind w:firstLine="567"/>
        <w:jc w:val="right"/>
      </w:pPr>
      <w:r>
        <w:t>Таблица 1.5.5. Нормативы потребления коммунальной услуги по отоплению в жилых помещениях в многоквартирном доме и жилом доме в Удмуртской Республике</w:t>
      </w:r>
    </w:p>
    <w:p w:rsidR="00532364" w:rsidRDefault="00575AE1">
      <w:pPr>
        <w:ind w:firstLine="567"/>
        <w:jc w:val="right"/>
      </w:pPr>
      <w:r>
        <w:t>Гкал/кв</w:t>
      </w:r>
      <w:proofErr w:type="gramStart"/>
      <w:r>
        <w:t>.м</w:t>
      </w:r>
      <w:proofErr w:type="gramEnd"/>
      <w:r>
        <w:t xml:space="preserve"> в месяц отопительного периода</w:t>
      </w:r>
    </w:p>
    <w:tbl>
      <w:tblPr>
        <w:tblW w:w="9945" w:type="dxa"/>
        <w:jc w:val="center"/>
        <w:tblLayout w:type="fixed"/>
        <w:tblCellMar>
          <w:left w:w="5" w:type="dxa"/>
          <w:right w:w="0" w:type="dxa"/>
        </w:tblCellMar>
        <w:tblLook w:val="0000"/>
      </w:tblPr>
      <w:tblGrid>
        <w:gridCol w:w="425"/>
        <w:gridCol w:w="1277"/>
        <w:gridCol w:w="964"/>
        <w:gridCol w:w="1491"/>
        <w:gridCol w:w="1417"/>
        <w:gridCol w:w="1418"/>
        <w:gridCol w:w="1416"/>
        <w:gridCol w:w="1537"/>
      </w:tblGrid>
      <w:tr w:rsidR="00532364">
        <w:trPr>
          <w:trHeight w:val="715"/>
          <w:jc w:val="center"/>
        </w:trPr>
        <w:tc>
          <w:tcPr>
            <w:tcW w:w="424" w:type="dxa"/>
            <w:vMerge w:val="restart"/>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w:t>
            </w:r>
          </w:p>
          <w:p w:rsidR="00532364" w:rsidRDefault="00575AE1">
            <w:pPr>
              <w:widowControl w:val="0"/>
              <w:spacing w:line="222" w:lineRule="exact"/>
              <w:jc w:val="center"/>
              <w:rPr>
                <w:sz w:val="20"/>
                <w:szCs w:val="20"/>
              </w:rPr>
            </w:pPr>
            <w:proofErr w:type="spellStart"/>
            <w:proofErr w:type="gramStart"/>
            <w:r>
              <w:rPr>
                <w:color w:val="000000"/>
                <w:sz w:val="20"/>
                <w:szCs w:val="20"/>
              </w:rPr>
              <w:t>п</w:t>
            </w:r>
            <w:proofErr w:type="spellEnd"/>
            <w:proofErr w:type="gramEnd"/>
            <w:r>
              <w:rPr>
                <w:color w:val="000000"/>
                <w:sz w:val="20"/>
                <w:szCs w:val="20"/>
              </w:rPr>
              <w:t>/</w:t>
            </w:r>
            <w:proofErr w:type="spellStart"/>
            <w:r>
              <w:rPr>
                <w:color w:val="000000"/>
                <w:sz w:val="20"/>
                <w:szCs w:val="20"/>
              </w:rPr>
              <w:t>п</w:t>
            </w:r>
            <w:proofErr w:type="spellEnd"/>
          </w:p>
        </w:tc>
        <w:tc>
          <w:tcPr>
            <w:tcW w:w="1276" w:type="dxa"/>
            <w:vMerge w:val="restart"/>
            <w:tcBorders>
              <w:top w:val="single" w:sz="4" w:space="0" w:color="000000"/>
              <w:left w:val="single" w:sz="4" w:space="0" w:color="000000"/>
            </w:tcBorders>
            <w:shd w:val="clear" w:color="auto" w:fill="FFFFFF"/>
            <w:vAlign w:val="center"/>
          </w:tcPr>
          <w:p w:rsidR="00532364" w:rsidRDefault="00575AE1">
            <w:pPr>
              <w:widowControl w:val="0"/>
              <w:spacing w:line="230" w:lineRule="exact"/>
              <w:jc w:val="center"/>
              <w:rPr>
                <w:sz w:val="20"/>
                <w:szCs w:val="20"/>
              </w:rPr>
            </w:pPr>
            <w:r>
              <w:rPr>
                <w:color w:val="000000"/>
                <w:sz w:val="20"/>
                <w:szCs w:val="20"/>
              </w:rPr>
              <w:t>Этажность многоквартирного дома, жилого дома</w:t>
            </w:r>
          </w:p>
        </w:tc>
        <w:tc>
          <w:tcPr>
            <w:tcW w:w="964" w:type="dxa"/>
            <w:vMerge w:val="restart"/>
            <w:tcBorders>
              <w:top w:val="single" w:sz="4" w:space="0" w:color="000000"/>
              <w:left w:val="single" w:sz="4" w:space="0" w:color="000000"/>
            </w:tcBorders>
            <w:shd w:val="clear" w:color="auto" w:fill="FFFFFF"/>
            <w:vAlign w:val="center"/>
          </w:tcPr>
          <w:p w:rsidR="00532364" w:rsidRDefault="00575AE1">
            <w:pPr>
              <w:widowControl w:val="0"/>
              <w:spacing w:line="230" w:lineRule="exact"/>
              <w:jc w:val="center"/>
              <w:rPr>
                <w:sz w:val="20"/>
                <w:szCs w:val="20"/>
              </w:rPr>
            </w:pPr>
            <w:r>
              <w:rPr>
                <w:color w:val="000000"/>
                <w:sz w:val="20"/>
                <w:szCs w:val="20"/>
              </w:rPr>
              <w:t>с 1 января 2015 года</w:t>
            </w:r>
          </w:p>
        </w:tc>
        <w:tc>
          <w:tcPr>
            <w:tcW w:w="7279" w:type="dxa"/>
            <w:gridSpan w:val="5"/>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spacing w:line="230" w:lineRule="exact"/>
              <w:jc w:val="center"/>
              <w:rPr>
                <w:sz w:val="20"/>
                <w:szCs w:val="20"/>
              </w:rPr>
            </w:pPr>
            <w:r>
              <w:rPr>
                <w:color w:val="000000"/>
                <w:sz w:val="20"/>
                <w:szCs w:val="20"/>
              </w:rPr>
              <w:t>При наличии технической возможности установки коллективных (общедомовых) приборов учёта норматив потребления коммунальной услуги по отоплению в жилых помещениях определяется</w:t>
            </w:r>
          </w:p>
          <w:p w:rsidR="00532364" w:rsidRDefault="00575AE1">
            <w:pPr>
              <w:widowControl w:val="0"/>
              <w:spacing w:line="230" w:lineRule="exact"/>
              <w:jc w:val="center"/>
              <w:rPr>
                <w:sz w:val="20"/>
                <w:szCs w:val="20"/>
              </w:rPr>
            </w:pPr>
            <w:r>
              <w:rPr>
                <w:color w:val="000000"/>
                <w:sz w:val="20"/>
                <w:szCs w:val="20"/>
              </w:rPr>
              <w:t>с учётом повышающего коэффициента</w:t>
            </w:r>
            <w:proofErr w:type="gramStart"/>
            <w:r>
              <w:rPr>
                <w:color w:val="000000"/>
                <w:sz w:val="20"/>
                <w:szCs w:val="20"/>
                <w:vertAlign w:val="superscript"/>
              </w:rPr>
              <w:t>1</w:t>
            </w:r>
            <w:proofErr w:type="gramEnd"/>
          </w:p>
        </w:tc>
      </w:tr>
      <w:tr w:rsidR="00532364">
        <w:trPr>
          <w:trHeight w:val="706"/>
          <w:jc w:val="center"/>
        </w:trPr>
        <w:tc>
          <w:tcPr>
            <w:tcW w:w="424" w:type="dxa"/>
            <w:vMerge/>
            <w:tcBorders>
              <w:left w:val="single" w:sz="4" w:space="0" w:color="000000"/>
            </w:tcBorders>
            <w:shd w:val="clear" w:color="auto" w:fill="FFFFFF"/>
            <w:vAlign w:val="center"/>
          </w:tcPr>
          <w:p w:rsidR="00532364" w:rsidRDefault="00532364">
            <w:pPr>
              <w:widowControl w:val="0"/>
              <w:spacing w:line="230" w:lineRule="exact"/>
              <w:jc w:val="center"/>
              <w:rPr>
                <w:sz w:val="20"/>
                <w:szCs w:val="20"/>
              </w:rPr>
            </w:pPr>
          </w:p>
        </w:tc>
        <w:tc>
          <w:tcPr>
            <w:tcW w:w="1276" w:type="dxa"/>
            <w:vMerge/>
            <w:tcBorders>
              <w:left w:val="single" w:sz="4" w:space="0" w:color="000000"/>
            </w:tcBorders>
            <w:shd w:val="clear" w:color="auto" w:fill="FFFFFF"/>
            <w:vAlign w:val="center"/>
          </w:tcPr>
          <w:p w:rsidR="00532364" w:rsidRDefault="00532364">
            <w:pPr>
              <w:widowControl w:val="0"/>
              <w:spacing w:line="230" w:lineRule="exact"/>
              <w:jc w:val="center"/>
              <w:rPr>
                <w:sz w:val="20"/>
                <w:szCs w:val="20"/>
              </w:rPr>
            </w:pPr>
          </w:p>
        </w:tc>
        <w:tc>
          <w:tcPr>
            <w:tcW w:w="964" w:type="dxa"/>
            <w:vMerge/>
            <w:tcBorders>
              <w:left w:val="single" w:sz="4" w:space="0" w:color="000000"/>
            </w:tcBorders>
            <w:shd w:val="clear" w:color="auto" w:fill="FFFFFF"/>
            <w:vAlign w:val="center"/>
          </w:tcPr>
          <w:p w:rsidR="00532364" w:rsidRDefault="00532364">
            <w:pPr>
              <w:widowControl w:val="0"/>
              <w:spacing w:line="230" w:lineRule="exact"/>
              <w:jc w:val="center"/>
              <w:rPr>
                <w:sz w:val="20"/>
                <w:szCs w:val="20"/>
              </w:rPr>
            </w:pPr>
          </w:p>
        </w:tc>
        <w:tc>
          <w:tcPr>
            <w:tcW w:w="1491" w:type="dxa"/>
            <w:tcBorders>
              <w:top w:val="single" w:sz="4" w:space="0" w:color="000000"/>
              <w:left w:val="single" w:sz="4" w:space="0" w:color="000000"/>
            </w:tcBorders>
            <w:shd w:val="clear" w:color="auto" w:fill="FFFFFF"/>
            <w:vAlign w:val="center"/>
          </w:tcPr>
          <w:p w:rsidR="00532364" w:rsidRDefault="00575AE1">
            <w:pPr>
              <w:widowControl w:val="0"/>
              <w:spacing w:line="230" w:lineRule="exact"/>
              <w:jc w:val="center"/>
              <w:rPr>
                <w:sz w:val="20"/>
                <w:szCs w:val="20"/>
              </w:rPr>
            </w:pPr>
            <w:r>
              <w:rPr>
                <w:color w:val="000000"/>
                <w:sz w:val="20"/>
                <w:szCs w:val="20"/>
              </w:rPr>
              <w:t>с 1 января 2015 года по 30 июня 2015 года</w:t>
            </w:r>
          </w:p>
        </w:tc>
        <w:tc>
          <w:tcPr>
            <w:tcW w:w="1417" w:type="dxa"/>
            <w:tcBorders>
              <w:top w:val="single" w:sz="4" w:space="0" w:color="000000"/>
              <w:left w:val="single" w:sz="4" w:space="0" w:color="000000"/>
            </w:tcBorders>
            <w:shd w:val="clear" w:color="auto" w:fill="FFFFFF"/>
            <w:vAlign w:val="center"/>
          </w:tcPr>
          <w:p w:rsidR="00532364" w:rsidRDefault="00575AE1">
            <w:pPr>
              <w:widowControl w:val="0"/>
              <w:spacing w:line="230" w:lineRule="exact"/>
              <w:jc w:val="center"/>
              <w:rPr>
                <w:sz w:val="20"/>
                <w:szCs w:val="20"/>
              </w:rPr>
            </w:pPr>
            <w:r>
              <w:rPr>
                <w:color w:val="000000"/>
                <w:sz w:val="20"/>
                <w:szCs w:val="20"/>
              </w:rPr>
              <w:t>с 1 июля 2015 года по 31 декабря 2015 года</w:t>
            </w:r>
          </w:p>
        </w:tc>
        <w:tc>
          <w:tcPr>
            <w:tcW w:w="1418" w:type="dxa"/>
            <w:tcBorders>
              <w:top w:val="single" w:sz="4" w:space="0" w:color="000000"/>
              <w:left w:val="single" w:sz="4" w:space="0" w:color="000000"/>
            </w:tcBorders>
            <w:shd w:val="clear" w:color="auto" w:fill="FFFFFF"/>
            <w:vAlign w:val="center"/>
          </w:tcPr>
          <w:p w:rsidR="00532364" w:rsidRDefault="00575AE1">
            <w:pPr>
              <w:widowControl w:val="0"/>
              <w:spacing w:line="230" w:lineRule="exact"/>
              <w:jc w:val="center"/>
              <w:rPr>
                <w:sz w:val="20"/>
                <w:szCs w:val="20"/>
              </w:rPr>
            </w:pPr>
            <w:r>
              <w:rPr>
                <w:color w:val="000000"/>
                <w:sz w:val="20"/>
                <w:szCs w:val="20"/>
              </w:rPr>
              <w:t>с 1 января 2016 года по 30 июня 2016 года</w:t>
            </w:r>
          </w:p>
        </w:tc>
        <w:tc>
          <w:tcPr>
            <w:tcW w:w="1416" w:type="dxa"/>
            <w:tcBorders>
              <w:top w:val="single" w:sz="4" w:space="0" w:color="000000"/>
              <w:left w:val="single" w:sz="4" w:space="0" w:color="000000"/>
            </w:tcBorders>
            <w:shd w:val="clear" w:color="auto" w:fill="FFFFFF"/>
            <w:vAlign w:val="center"/>
          </w:tcPr>
          <w:p w:rsidR="00532364" w:rsidRDefault="00575AE1">
            <w:pPr>
              <w:widowControl w:val="0"/>
              <w:spacing w:line="230" w:lineRule="exact"/>
              <w:jc w:val="center"/>
              <w:rPr>
                <w:sz w:val="20"/>
                <w:szCs w:val="20"/>
              </w:rPr>
            </w:pPr>
            <w:r>
              <w:rPr>
                <w:color w:val="000000"/>
                <w:sz w:val="20"/>
                <w:szCs w:val="20"/>
              </w:rPr>
              <w:t>с 1 июля 2016 года по 31 декабря 2016 года</w:t>
            </w:r>
          </w:p>
        </w:tc>
        <w:tc>
          <w:tcPr>
            <w:tcW w:w="1537"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с 2017 года</w:t>
            </w:r>
          </w:p>
        </w:tc>
      </w:tr>
      <w:tr w:rsidR="00532364">
        <w:trPr>
          <w:trHeight w:val="706"/>
          <w:jc w:val="center"/>
        </w:trPr>
        <w:tc>
          <w:tcPr>
            <w:tcW w:w="424" w:type="dxa"/>
            <w:vMerge/>
            <w:tcBorders>
              <w:left w:val="single" w:sz="4" w:space="0" w:color="000000"/>
            </w:tcBorders>
            <w:shd w:val="clear" w:color="auto" w:fill="FFFFFF"/>
            <w:vAlign w:val="center"/>
          </w:tcPr>
          <w:p w:rsidR="00532364" w:rsidRDefault="00532364">
            <w:pPr>
              <w:widowControl w:val="0"/>
              <w:spacing w:line="222" w:lineRule="exact"/>
              <w:jc w:val="center"/>
              <w:rPr>
                <w:sz w:val="20"/>
                <w:szCs w:val="20"/>
              </w:rPr>
            </w:pPr>
          </w:p>
        </w:tc>
        <w:tc>
          <w:tcPr>
            <w:tcW w:w="1276" w:type="dxa"/>
            <w:vMerge/>
            <w:tcBorders>
              <w:left w:val="single" w:sz="4" w:space="0" w:color="000000"/>
            </w:tcBorders>
            <w:shd w:val="clear" w:color="auto" w:fill="FFFFFF"/>
            <w:vAlign w:val="center"/>
          </w:tcPr>
          <w:p w:rsidR="00532364" w:rsidRDefault="00532364">
            <w:pPr>
              <w:widowControl w:val="0"/>
              <w:spacing w:line="222" w:lineRule="exact"/>
              <w:jc w:val="center"/>
              <w:rPr>
                <w:sz w:val="20"/>
                <w:szCs w:val="20"/>
              </w:rPr>
            </w:pPr>
          </w:p>
        </w:tc>
        <w:tc>
          <w:tcPr>
            <w:tcW w:w="964" w:type="dxa"/>
            <w:vMerge/>
            <w:tcBorders>
              <w:left w:val="single" w:sz="4" w:space="0" w:color="000000"/>
            </w:tcBorders>
            <w:shd w:val="clear" w:color="auto" w:fill="FFFFFF"/>
            <w:vAlign w:val="center"/>
          </w:tcPr>
          <w:p w:rsidR="00532364" w:rsidRDefault="00532364">
            <w:pPr>
              <w:widowControl w:val="0"/>
              <w:spacing w:line="222" w:lineRule="exact"/>
              <w:jc w:val="center"/>
              <w:rPr>
                <w:sz w:val="20"/>
                <w:szCs w:val="20"/>
              </w:rPr>
            </w:pPr>
          </w:p>
        </w:tc>
        <w:tc>
          <w:tcPr>
            <w:tcW w:w="1491"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повышающий</w:t>
            </w:r>
          </w:p>
          <w:p w:rsidR="00532364" w:rsidRDefault="00575AE1">
            <w:pPr>
              <w:widowControl w:val="0"/>
              <w:spacing w:line="222" w:lineRule="exact"/>
              <w:jc w:val="center"/>
              <w:rPr>
                <w:sz w:val="20"/>
                <w:szCs w:val="20"/>
              </w:rPr>
            </w:pPr>
            <w:r>
              <w:rPr>
                <w:color w:val="000000"/>
                <w:sz w:val="20"/>
                <w:szCs w:val="20"/>
              </w:rPr>
              <w:t>коэффициент</w:t>
            </w:r>
          </w:p>
          <w:p w:rsidR="00532364" w:rsidRDefault="00575AE1">
            <w:pPr>
              <w:widowControl w:val="0"/>
              <w:spacing w:line="222" w:lineRule="exact"/>
              <w:jc w:val="center"/>
              <w:rPr>
                <w:sz w:val="20"/>
                <w:szCs w:val="20"/>
              </w:rPr>
            </w:pPr>
            <w:r>
              <w:rPr>
                <w:color w:val="000000"/>
                <w:sz w:val="20"/>
                <w:szCs w:val="20"/>
                <w:lang w:eastAsia="en-US"/>
              </w:rPr>
              <w:t>1,1</w:t>
            </w:r>
          </w:p>
        </w:tc>
        <w:tc>
          <w:tcPr>
            <w:tcW w:w="1417" w:type="dxa"/>
            <w:tcBorders>
              <w:top w:val="single" w:sz="4" w:space="0" w:color="000000"/>
              <w:left w:val="single" w:sz="4" w:space="0" w:color="000000"/>
            </w:tcBorders>
            <w:shd w:val="clear" w:color="auto" w:fill="FFFFFF"/>
            <w:vAlign w:val="center"/>
          </w:tcPr>
          <w:p w:rsidR="00532364" w:rsidRDefault="00575AE1">
            <w:pPr>
              <w:widowControl w:val="0"/>
              <w:spacing w:line="230" w:lineRule="exact"/>
              <w:jc w:val="center"/>
              <w:rPr>
                <w:sz w:val="20"/>
                <w:szCs w:val="20"/>
              </w:rPr>
            </w:pPr>
            <w:r>
              <w:rPr>
                <w:color w:val="000000"/>
                <w:sz w:val="20"/>
                <w:szCs w:val="20"/>
              </w:rPr>
              <w:t>повышающий</w:t>
            </w:r>
          </w:p>
          <w:p w:rsidR="00532364" w:rsidRDefault="00575AE1">
            <w:pPr>
              <w:widowControl w:val="0"/>
              <w:spacing w:line="230" w:lineRule="exact"/>
              <w:jc w:val="center"/>
              <w:rPr>
                <w:sz w:val="20"/>
                <w:szCs w:val="20"/>
              </w:rPr>
            </w:pPr>
            <w:r>
              <w:rPr>
                <w:color w:val="000000"/>
                <w:sz w:val="20"/>
                <w:szCs w:val="20"/>
              </w:rPr>
              <w:t>коэффициент</w:t>
            </w:r>
          </w:p>
          <w:p w:rsidR="00532364" w:rsidRDefault="00575AE1">
            <w:pPr>
              <w:widowControl w:val="0"/>
              <w:spacing w:line="230" w:lineRule="exact"/>
              <w:jc w:val="center"/>
              <w:rPr>
                <w:sz w:val="20"/>
                <w:szCs w:val="20"/>
              </w:rPr>
            </w:pPr>
            <w:r>
              <w:rPr>
                <w:color w:val="000000"/>
                <w:sz w:val="20"/>
                <w:szCs w:val="20"/>
              </w:rPr>
              <w:t>1,2</w:t>
            </w:r>
          </w:p>
        </w:tc>
        <w:tc>
          <w:tcPr>
            <w:tcW w:w="1418" w:type="dxa"/>
            <w:tcBorders>
              <w:top w:val="single" w:sz="4" w:space="0" w:color="000000"/>
              <w:left w:val="single" w:sz="4" w:space="0" w:color="000000"/>
            </w:tcBorders>
            <w:shd w:val="clear" w:color="auto" w:fill="FFFFFF"/>
            <w:vAlign w:val="center"/>
          </w:tcPr>
          <w:p w:rsidR="00532364" w:rsidRDefault="00575AE1">
            <w:pPr>
              <w:widowControl w:val="0"/>
              <w:spacing w:line="226" w:lineRule="exact"/>
              <w:jc w:val="center"/>
              <w:rPr>
                <w:sz w:val="20"/>
                <w:szCs w:val="20"/>
              </w:rPr>
            </w:pPr>
            <w:r>
              <w:rPr>
                <w:color w:val="000000"/>
                <w:sz w:val="20"/>
                <w:szCs w:val="20"/>
              </w:rPr>
              <w:t>повышающий</w:t>
            </w:r>
          </w:p>
          <w:p w:rsidR="00532364" w:rsidRDefault="00575AE1">
            <w:pPr>
              <w:widowControl w:val="0"/>
              <w:spacing w:line="226" w:lineRule="exact"/>
              <w:jc w:val="center"/>
              <w:rPr>
                <w:sz w:val="20"/>
                <w:szCs w:val="20"/>
              </w:rPr>
            </w:pPr>
            <w:r>
              <w:rPr>
                <w:color w:val="000000"/>
                <w:sz w:val="20"/>
                <w:szCs w:val="20"/>
              </w:rPr>
              <w:t>коэффициент</w:t>
            </w:r>
          </w:p>
          <w:p w:rsidR="00532364" w:rsidRDefault="00575AE1">
            <w:pPr>
              <w:widowControl w:val="0"/>
              <w:spacing w:line="226" w:lineRule="exact"/>
              <w:jc w:val="center"/>
              <w:rPr>
                <w:sz w:val="20"/>
                <w:szCs w:val="20"/>
              </w:rPr>
            </w:pPr>
            <w:r>
              <w:rPr>
                <w:color w:val="000000"/>
                <w:sz w:val="20"/>
                <w:szCs w:val="20"/>
              </w:rPr>
              <w:t>1,4</w:t>
            </w:r>
          </w:p>
        </w:tc>
        <w:tc>
          <w:tcPr>
            <w:tcW w:w="1416" w:type="dxa"/>
            <w:tcBorders>
              <w:top w:val="single" w:sz="4" w:space="0" w:color="000000"/>
              <w:left w:val="single" w:sz="4" w:space="0" w:color="000000"/>
            </w:tcBorders>
            <w:shd w:val="clear" w:color="auto" w:fill="FFFFFF"/>
            <w:vAlign w:val="center"/>
          </w:tcPr>
          <w:p w:rsidR="00532364" w:rsidRDefault="00575AE1">
            <w:pPr>
              <w:widowControl w:val="0"/>
              <w:spacing w:line="230" w:lineRule="exact"/>
              <w:jc w:val="center"/>
              <w:rPr>
                <w:sz w:val="20"/>
                <w:szCs w:val="20"/>
              </w:rPr>
            </w:pPr>
            <w:r>
              <w:rPr>
                <w:color w:val="000000"/>
                <w:sz w:val="20"/>
                <w:szCs w:val="20"/>
              </w:rPr>
              <w:t>повышающий</w:t>
            </w:r>
          </w:p>
          <w:p w:rsidR="00532364" w:rsidRDefault="00575AE1">
            <w:pPr>
              <w:widowControl w:val="0"/>
              <w:spacing w:line="230" w:lineRule="exact"/>
              <w:jc w:val="center"/>
              <w:rPr>
                <w:sz w:val="20"/>
                <w:szCs w:val="20"/>
              </w:rPr>
            </w:pPr>
            <w:r>
              <w:rPr>
                <w:color w:val="000000"/>
                <w:sz w:val="20"/>
                <w:szCs w:val="20"/>
              </w:rPr>
              <w:t>коэффициент</w:t>
            </w:r>
          </w:p>
          <w:p w:rsidR="00532364" w:rsidRDefault="00575AE1">
            <w:pPr>
              <w:widowControl w:val="0"/>
              <w:spacing w:line="230" w:lineRule="exact"/>
              <w:jc w:val="center"/>
              <w:rPr>
                <w:sz w:val="20"/>
                <w:szCs w:val="20"/>
              </w:rPr>
            </w:pPr>
            <w:r>
              <w:rPr>
                <w:color w:val="000000"/>
                <w:sz w:val="20"/>
                <w:szCs w:val="20"/>
              </w:rPr>
              <w:t>1,5</w:t>
            </w:r>
          </w:p>
        </w:tc>
        <w:tc>
          <w:tcPr>
            <w:tcW w:w="1537"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spacing w:line="226" w:lineRule="exact"/>
              <w:jc w:val="center"/>
              <w:rPr>
                <w:sz w:val="20"/>
                <w:szCs w:val="20"/>
              </w:rPr>
            </w:pPr>
            <w:r>
              <w:rPr>
                <w:color w:val="000000"/>
                <w:sz w:val="20"/>
                <w:szCs w:val="20"/>
              </w:rPr>
              <w:t>повышающий</w:t>
            </w:r>
          </w:p>
          <w:p w:rsidR="00532364" w:rsidRDefault="00575AE1">
            <w:pPr>
              <w:widowControl w:val="0"/>
              <w:spacing w:line="226" w:lineRule="exact"/>
              <w:jc w:val="center"/>
              <w:rPr>
                <w:sz w:val="20"/>
                <w:szCs w:val="20"/>
              </w:rPr>
            </w:pPr>
            <w:r>
              <w:rPr>
                <w:color w:val="000000"/>
                <w:sz w:val="20"/>
                <w:szCs w:val="20"/>
              </w:rPr>
              <w:t>коэффициент</w:t>
            </w:r>
          </w:p>
          <w:p w:rsidR="00532364" w:rsidRDefault="00575AE1">
            <w:pPr>
              <w:widowControl w:val="0"/>
              <w:spacing w:line="226" w:lineRule="exact"/>
              <w:jc w:val="center"/>
              <w:rPr>
                <w:sz w:val="20"/>
                <w:szCs w:val="20"/>
              </w:rPr>
            </w:pPr>
            <w:r>
              <w:rPr>
                <w:color w:val="000000"/>
                <w:sz w:val="20"/>
                <w:szCs w:val="20"/>
              </w:rPr>
              <w:t>1,6</w:t>
            </w:r>
          </w:p>
        </w:tc>
      </w:tr>
      <w:tr w:rsidR="00532364">
        <w:trPr>
          <w:trHeight w:val="240"/>
          <w:jc w:val="center"/>
        </w:trPr>
        <w:tc>
          <w:tcPr>
            <w:tcW w:w="424" w:type="dxa"/>
            <w:tcBorders>
              <w:top w:val="single" w:sz="4" w:space="0" w:color="000000"/>
              <w:left w:val="single" w:sz="4" w:space="0" w:color="000000"/>
            </w:tcBorders>
            <w:shd w:val="clear" w:color="auto" w:fill="FFFFFF"/>
            <w:vAlign w:val="center"/>
          </w:tcPr>
          <w:p w:rsidR="00532364" w:rsidRDefault="00575AE1">
            <w:pPr>
              <w:widowControl w:val="0"/>
              <w:spacing w:line="210" w:lineRule="exact"/>
              <w:jc w:val="center"/>
              <w:rPr>
                <w:sz w:val="20"/>
                <w:szCs w:val="20"/>
              </w:rPr>
            </w:pPr>
            <w:r>
              <w:rPr>
                <w:color w:val="000000"/>
                <w:sz w:val="19"/>
                <w:szCs w:val="19"/>
              </w:rPr>
              <w:t>1</w:t>
            </w:r>
          </w:p>
        </w:tc>
        <w:tc>
          <w:tcPr>
            <w:tcW w:w="1276"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1</w:t>
            </w:r>
          </w:p>
        </w:tc>
        <w:tc>
          <w:tcPr>
            <w:tcW w:w="964"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0,0267</w:t>
            </w:r>
          </w:p>
        </w:tc>
        <w:tc>
          <w:tcPr>
            <w:tcW w:w="1491"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0,0294</w:t>
            </w:r>
          </w:p>
        </w:tc>
        <w:tc>
          <w:tcPr>
            <w:tcW w:w="1417"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0,0320</w:t>
            </w:r>
          </w:p>
        </w:tc>
        <w:tc>
          <w:tcPr>
            <w:tcW w:w="1418"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0,0374</w:t>
            </w:r>
          </w:p>
        </w:tc>
        <w:tc>
          <w:tcPr>
            <w:tcW w:w="1416"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0,0401</w:t>
            </w:r>
          </w:p>
        </w:tc>
        <w:tc>
          <w:tcPr>
            <w:tcW w:w="1537"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0,0427</w:t>
            </w:r>
          </w:p>
        </w:tc>
      </w:tr>
      <w:tr w:rsidR="00532364">
        <w:trPr>
          <w:trHeight w:val="240"/>
          <w:jc w:val="center"/>
        </w:trPr>
        <w:tc>
          <w:tcPr>
            <w:tcW w:w="424" w:type="dxa"/>
            <w:tcBorders>
              <w:top w:val="single" w:sz="4" w:space="0" w:color="000000"/>
              <w:left w:val="single" w:sz="4" w:space="0" w:color="000000"/>
            </w:tcBorders>
            <w:shd w:val="clear" w:color="auto" w:fill="FFFFFF"/>
            <w:vAlign w:val="center"/>
          </w:tcPr>
          <w:p w:rsidR="00532364" w:rsidRDefault="00575AE1">
            <w:pPr>
              <w:widowControl w:val="0"/>
              <w:spacing w:line="210" w:lineRule="exact"/>
              <w:jc w:val="center"/>
              <w:rPr>
                <w:sz w:val="20"/>
                <w:szCs w:val="20"/>
              </w:rPr>
            </w:pPr>
            <w:r>
              <w:rPr>
                <w:color w:val="000000"/>
                <w:sz w:val="19"/>
                <w:szCs w:val="19"/>
              </w:rPr>
              <w:t>2</w:t>
            </w:r>
          </w:p>
        </w:tc>
        <w:tc>
          <w:tcPr>
            <w:tcW w:w="1276"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2</w:t>
            </w:r>
          </w:p>
        </w:tc>
        <w:tc>
          <w:tcPr>
            <w:tcW w:w="964"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0,0267</w:t>
            </w:r>
          </w:p>
        </w:tc>
        <w:tc>
          <w:tcPr>
            <w:tcW w:w="1491"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0,0294</w:t>
            </w:r>
          </w:p>
        </w:tc>
        <w:tc>
          <w:tcPr>
            <w:tcW w:w="1417"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0,0320</w:t>
            </w:r>
          </w:p>
        </w:tc>
        <w:tc>
          <w:tcPr>
            <w:tcW w:w="1418"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0,0374</w:t>
            </w:r>
          </w:p>
        </w:tc>
        <w:tc>
          <w:tcPr>
            <w:tcW w:w="1416"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0,0401</w:t>
            </w:r>
          </w:p>
        </w:tc>
        <w:tc>
          <w:tcPr>
            <w:tcW w:w="1537"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0,0427</w:t>
            </w:r>
          </w:p>
        </w:tc>
      </w:tr>
      <w:tr w:rsidR="00532364">
        <w:trPr>
          <w:trHeight w:val="240"/>
          <w:jc w:val="center"/>
        </w:trPr>
        <w:tc>
          <w:tcPr>
            <w:tcW w:w="424" w:type="dxa"/>
            <w:tcBorders>
              <w:top w:val="single" w:sz="4" w:space="0" w:color="000000"/>
              <w:left w:val="single" w:sz="4" w:space="0" w:color="000000"/>
            </w:tcBorders>
            <w:shd w:val="clear" w:color="auto" w:fill="FFFFFF"/>
            <w:vAlign w:val="center"/>
          </w:tcPr>
          <w:p w:rsidR="00532364" w:rsidRDefault="00575AE1">
            <w:pPr>
              <w:widowControl w:val="0"/>
              <w:spacing w:line="210" w:lineRule="exact"/>
              <w:jc w:val="center"/>
              <w:rPr>
                <w:sz w:val="20"/>
                <w:szCs w:val="20"/>
              </w:rPr>
            </w:pPr>
            <w:r>
              <w:rPr>
                <w:color w:val="000000"/>
                <w:sz w:val="19"/>
                <w:szCs w:val="19"/>
              </w:rPr>
              <w:t>3</w:t>
            </w:r>
          </w:p>
        </w:tc>
        <w:tc>
          <w:tcPr>
            <w:tcW w:w="1276"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3-4</w:t>
            </w:r>
          </w:p>
        </w:tc>
        <w:tc>
          <w:tcPr>
            <w:tcW w:w="964"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0,0267</w:t>
            </w:r>
          </w:p>
        </w:tc>
        <w:tc>
          <w:tcPr>
            <w:tcW w:w="1491"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0,0294</w:t>
            </w:r>
          </w:p>
        </w:tc>
        <w:tc>
          <w:tcPr>
            <w:tcW w:w="1417"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0,0320</w:t>
            </w:r>
          </w:p>
        </w:tc>
        <w:tc>
          <w:tcPr>
            <w:tcW w:w="1418"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0,0374</w:t>
            </w:r>
          </w:p>
        </w:tc>
        <w:tc>
          <w:tcPr>
            <w:tcW w:w="1416"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0,0401</w:t>
            </w:r>
          </w:p>
        </w:tc>
        <w:tc>
          <w:tcPr>
            <w:tcW w:w="1537"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0,0427</w:t>
            </w:r>
          </w:p>
        </w:tc>
      </w:tr>
      <w:tr w:rsidR="00532364">
        <w:trPr>
          <w:trHeight w:val="240"/>
          <w:jc w:val="center"/>
        </w:trPr>
        <w:tc>
          <w:tcPr>
            <w:tcW w:w="424" w:type="dxa"/>
            <w:tcBorders>
              <w:top w:val="single" w:sz="4" w:space="0" w:color="000000"/>
              <w:left w:val="single" w:sz="4" w:space="0" w:color="000000"/>
            </w:tcBorders>
            <w:shd w:val="clear" w:color="auto" w:fill="FFFFFF"/>
            <w:vAlign w:val="center"/>
          </w:tcPr>
          <w:p w:rsidR="00532364" w:rsidRDefault="00575AE1">
            <w:pPr>
              <w:widowControl w:val="0"/>
              <w:spacing w:line="210" w:lineRule="exact"/>
              <w:jc w:val="center"/>
              <w:rPr>
                <w:sz w:val="20"/>
                <w:szCs w:val="20"/>
              </w:rPr>
            </w:pPr>
            <w:r>
              <w:rPr>
                <w:color w:val="000000"/>
                <w:sz w:val="19"/>
                <w:szCs w:val="19"/>
              </w:rPr>
              <w:t>4</w:t>
            </w:r>
          </w:p>
        </w:tc>
        <w:tc>
          <w:tcPr>
            <w:tcW w:w="1276"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5-9</w:t>
            </w:r>
          </w:p>
        </w:tc>
        <w:tc>
          <w:tcPr>
            <w:tcW w:w="964"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0,0217</w:t>
            </w:r>
          </w:p>
        </w:tc>
        <w:tc>
          <w:tcPr>
            <w:tcW w:w="1491"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0,0239</w:t>
            </w:r>
          </w:p>
        </w:tc>
        <w:tc>
          <w:tcPr>
            <w:tcW w:w="1417"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0,0260</w:t>
            </w:r>
          </w:p>
        </w:tc>
        <w:tc>
          <w:tcPr>
            <w:tcW w:w="1418"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0,0304</w:t>
            </w:r>
          </w:p>
        </w:tc>
        <w:tc>
          <w:tcPr>
            <w:tcW w:w="1416"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0,0326</w:t>
            </w:r>
          </w:p>
        </w:tc>
        <w:tc>
          <w:tcPr>
            <w:tcW w:w="1537"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0,0347</w:t>
            </w:r>
          </w:p>
        </w:tc>
      </w:tr>
      <w:tr w:rsidR="00532364">
        <w:trPr>
          <w:trHeight w:val="240"/>
          <w:jc w:val="center"/>
        </w:trPr>
        <w:tc>
          <w:tcPr>
            <w:tcW w:w="424" w:type="dxa"/>
            <w:tcBorders>
              <w:top w:val="single" w:sz="4" w:space="0" w:color="000000"/>
              <w:left w:val="single" w:sz="4" w:space="0" w:color="000000"/>
            </w:tcBorders>
            <w:shd w:val="clear" w:color="auto" w:fill="FFFFFF"/>
            <w:vAlign w:val="center"/>
          </w:tcPr>
          <w:p w:rsidR="00532364" w:rsidRDefault="00575AE1">
            <w:pPr>
              <w:widowControl w:val="0"/>
              <w:spacing w:line="210" w:lineRule="exact"/>
              <w:jc w:val="center"/>
              <w:rPr>
                <w:sz w:val="20"/>
                <w:szCs w:val="20"/>
              </w:rPr>
            </w:pPr>
            <w:r>
              <w:rPr>
                <w:color w:val="000000"/>
                <w:sz w:val="19"/>
                <w:szCs w:val="19"/>
              </w:rPr>
              <w:t>5</w:t>
            </w:r>
          </w:p>
        </w:tc>
        <w:tc>
          <w:tcPr>
            <w:tcW w:w="1276"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10</w:t>
            </w:r>
          </w:p>
        </w:tc>
        <w:tc>
          <w:tcPr>
            <w:tcW w:w="964"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0,0210</w:t>
            </w:r>
          </w:p>
        </w:tc>
        <w:tc>
          <w:tcPr>
            <w:tcW w:w="1491"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0,0231</w:t>
            </w:r>
          </w:p>
        </w:tc>
        <w:tc>
          <w:tcPr>
            <w:tcW w:w="1417"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0,0252</w:t>
            </w:r>
          </w:p>
        </w:tc>
        <w:tc>
          <w:tcPr>
            <w:tcW w:w="1418"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0,0294</w:t>
            </w:r>
          </w:p>
        </w:tc>
        <w:tc>
          <w:tcPr>
            <w:tcW w:w="1416"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0,0315</w:t>
            </w:r>
          </w:p>
        </w:tc>
        <w:tc>
          <w:tcPr>
            <w:tcW w:w="1537"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0,0336</w:t>
            </w:r>
          </w:p>
        </w:tc>
      </w:tr>
      <w:tr w:rsidR="00532364">
        <w:trPr>
          <w:trHeight w:val="240"/>
          <w:jc w:val="center"/>
        </w:trPr>
        <w:tc>
          <w:tcPr>
            <w:tcW w:w="424" w:type="dxa"/>
            <w:tcBorders>
              <w:top w:val="single" w:sz="4" w:space="0" w:color="000000"/>
              <w:left w:val="single" w:sz="4" w:space="0" w:color="000000"/>
            </w:tcBorders>
            <w:shd w:val="clear" w:color="auto" w:fill="FFFFFF"/>
            <w:vAlign w:val="center"/>
          </w:tcPr>
          <w:p w:rsidR="00532364" w:rsidRDefault="00575AE1">
            <w:pPr>
              <w:widowControl w:val="0"/>
              <w:spacing w:line="210" w:lineRule="exact"/>
              <w:jc w:val="center"/>
              <w:rPr>
                <w:sz w:val="20"/>
                <w:szCs w:val="20"/>
              </w:rPr>
            </w:pPr>
            <w:r>
              <w:rPr>
                <w:color w:val="000000"/>
                <w:sz w:val="19"/>
                <w:szCs w:val="19"/>
              </w:rPr>
              <w:t>6</w:t>
            </w:r>
          </w:p>
        </w:tc>
        <w:tc>
          <w:tcPr>
            <w:tcW w:w="1276"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11</w:t>
            </w:r>
          </w:p>
        </w:tc>
        <w:tc>
          <w:tcPr>
            <w:tcW w:w="964"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0,0210</w:t>
            </w:r>
          </w:p>
        </w:tc>
        <w:tc>
          <w:tcPr>
            <w:tcW w:w="1491"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0,0231</w:t>
            </w:r>
          </w:p>
        </w:tc>
        <w:tc>
          <w:tcPr>
            <w:tcW w:w="1417"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0,0252</w:t>
            </w:r>
          </w:p>
        </w:tc>
        <w:tc>
          <w:tcPr>
            <w:tcW w:w="1418"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0,0294</w:t>
            </w:r>
          </w:p>
        </w:tc>
        <w:tc>
          <w:tcPr>
            <w:tcW w:w="1416"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0,0315</w:t>
            </w:r>
          </w:p>
        </w:tc>
        <w:tc>
          <w:tcPr>
            <w:tcW w:w="1537"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0,0336</w:t>
            </w:r>
          </w:p>
        </w:tc>
      </w:tr>
      <w:tr w:rsidR="00532364">
        <w:trPr>
          <w:trHeight w:val="240"/>
          <w:jc w:val="center"/>
        </w:trPr>
        <w:tc>
          <w:tcPr>
            <w:tcW w:w="424"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7</w:t>
            </w:r>
          </w:p>
        </w:tc>
        <w:tc>
          <w:tcPr>
            <w:tcW w:w="1276"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12</w:t>
            </w:r>
          </w:p>
        </w:tc>
        <w:tc>
          <w:tcPr>
            <w:tcW w:w="964"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0,0210</w:t>
            </w:r>
          </w:p>
        </w:tc>
        <w:tc>
          <w:tcPr>
            <w:tcW w:w="1491"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0,0231</w:t>
            </w:r>
          </w:p>
        </w:tc>
        <w:tc>
          <w:tcPr>
            <w:tcW w:w="1417"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0,0252</w:t>
            </w:r>
          </w:p>
        </w:tc>
        <w:tc>
          <w:tcPr>
            <w:tcW w:w="1418"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0,0294</w:t>
            </w:r>
          </w:p>
        </w:tc>
        <w:tc>
          <w:tcPr>
            <w:tcW w:w="1416"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0,0315</w:t>
            </w:r>
          </w:p>
        </w:tc>
        <w:tc>
          <w:tcPr>
            <w:tcW w:w="1537"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0,0336</w:t>
            </w:r>
          </w:p>
        </w:tc>
      </w:tr>
      <w:tr w:rsidR="00532364">
        <w:trPr>
          <w:trHeight w:val="245"/>
          <w:jc w:val="center"/>
        </w:trPr>
        <w:tc>
          <w:tcPr>
            <w:tcW w:w="424" w:type="dxa"/>
            <w:tcBorders>
              <w:top w:val="single" w:sz="4" w:space="0" w:color="000000"/>
              <w:left w:val="single" w:sz="4" w:space="0" w:color="000000"/>
            </w:tcBorders>
            <w:shd w:val="clear" w:color="auto" w:fill="FFFFFF"/>
            <w:vAlign w:val="center"/>
          </w:tcPr>
          <w:p w:rsidR="00532364" w:rsidRDefault="00575AE1">
            <w:pPr>
              <w:widowControl w:val="0"/>
              <w:spacing w:line="210" w:lineRule="exact"/>
              <w:jc w:val="center"/>
              <w:rPr>
                <w:sz w:val="20"/>
                <w:szCs w:val="20"/>
              </w:rPr>
            </w:pPr>
            <w:r>
              <w:rPr>
                <w:color w:val="000000"/>
                <w:sz w:val="19"/>
                <w:szCs w:val="19"/>
              </w:rPr>
              <w:t>8</w:t>
            </w:r>
          </w:p>
        </w:tc>
        <w:tc>
          <w:tcPr>
            <w:tcW w:w="1276"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13</w:t>
            </w:r>
          </w:p>
        </w:tc>
        <w:tc>
          <w:tcPr>
            <w:tcW w:w="964"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0,0210</w:t>
            </w:r>
          </w:p>
        </w:tc>
        <w:tc>
          <w:tcPr>
            <w:tcW w:w="1491"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0,0231</w:t>
            </w:r>
          </w:p>
        </w:tc>
        <w:tc>
          <w:tcPr>
            <w:tcW w:w="1417"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0,0252</w:t>
            </w:r>
          </w:p>
        </w:tc>
        <w:tc>
          <w:tcPr>
            <w:tcW w:w="1418"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0,0294</w:t>
            </w:r>
          </w:p>
        </w:tc>
        <w:tc>
          <w:tcPr>
            <w:tcW w:w="1416"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0,0315</w:t>
            </w:r>
          </w:p>
        </w:tc>
        <w:tc>
          <w:tcPr>
            <w:tcW w:w="1537"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0,0336</w:t>
            </w:r>
          </w:p>
        </w:tc>
      </w:tr>
      <w:tr w:rsidR="00532364">
        <w:trPr>
          <w:trHeight w:val="240"/>
          <w:jc w:val="center"/>
        </w:trPr>
        <w:tc>
          <w:tcPr>
            <w:tcW w:w="424"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9</w:t>
            </w:r>
          </w:p>
        </w:tc>
        <w:tc>
          <w:tcPr>
            <w:tcW w:w="1276"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14</w:t>
            </w:r>
          </w:p>
        </w:tc>
        <w:tc>
          <w:tcPr>
            <w:tcW w:w="964"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0,0210</w:t>
            </w:r>
          </w:p>
        </w:tc>
        <w:tc>
          <w:tcPr>
            <w:tcW w:w="1491"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0,0231</w:t>
            </w:r>
          </w:p>
        </w:tc>
        <w:tc>
          <w:tcPr>
            <w:tcW w:w="1417"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0,0252</w:t>
            </w:r>
          </w:p>
        </w:tc>
        <w:tc>
          <w:tcPr>
            <w:tcW w:w="1418"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0,0294</w:t>
            </w:r>
          </w:p>
        </w:tc>
        <w:tc>
          <w:tcPr>
            <w:tcW w:w="1416"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0,0315</w:t>
            </w:r>
          </w:p>
        </w:tc>
        <w:tc>
          <w:tcPr>
            <w:tcW w:w="1537"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0,0336</w:t>
            </w:r>
          </w:p>
        </w:tc>
      </w:tr>
      <w:tr w:rsidR="00532364">
        <w:trPr>
          <w:trHeight w:val="245"/>
          <w:jc w:val="center"/>
        </w:trPr>
        <w:tc>
          <w:tcPr>
            <w:tcW w:w="424" w:type="dxa"/>
            <w:tcBorders>
              <w:top w:val="single" w:sz="4" w:space="0" w:color="000000"/>
              <w:left w:val="single" w:sz="4" w:space="0" w:color="000000"/>
            </w:tcBorders>
            <w:shd w:val="clear" w:color="auto" w:fill="FFFFFF"/>
            <w:vAlign w:val="center"/>
          </w:tcPr>
          <w:p w:rsidR="00532364" w:rsidRDefault="00575AE1">
            <w:pPr>
              <w:widowControl w:val="0"/>
              <w:spacing w:line="210" w:lineRule="exact"/>
              <w:jc w:val="center"/>
              <w:rPr>
                <w:sz w:val="20"/>
                <w:szCs w:val="20"/>
              </w:rPr>
            </w:pPr>
            <w:r>
              <w:rPr>
                <w:color w:val="000000"/>
                <w:sz w:val="19"/>
                <w:szCs w:val="19"/>
              </w:rPr>
              <w:t>10</w:t>
            </w:r>
          </w:p>
        </w:tc>
        <w:tc>
          <w:tcPr>
            <w:tcW w:w="1276"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15</w:t>
            </w:r>
          </w:p>
        </w:tc>
        <w:tc>
          <w:tcPr>
            <w:tcW w:w="964"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0,0210</w:t>
            </w:r>
          </w:p>
        </w:tc>
        <w:tc>
          <w:tcPr>
            <w:tcW w:w="1491"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0,0231</w:t>
            </w:r>
          </w:p>
        </w:tc>
        <w:tc>
          <w:tcPr>
            <w:tcW w:w="1417"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0,0252</w:t>
            </w:r>
          </w:p>
        </w:tc>
        <w:tc>
          <w:tcPr>
            <w:tcW w:w="1418"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0,0294</w:t>
            </w:r>
          </w:p>
        </w:tc>
        <w:tc>
          <w:tcPr>
            <w:tcW w:w="1416"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0,0315</w:t>
            </w:r>
          </w:p>
        </w:tc>
        <w:tc>
          <w:tcPr>
            <w:tcW w:w="1537"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0,0336</w:t>
            </w:r>
          </w:p>
        </w:tc>
      </w:tr>
      <w:tr w:rsidR="00532364">
        <w:trPr>
          <w:trHeight w:val="264"/>
          <w:jc w:val="center"/>
        </w:trPr>
        <w:tc>
          <w:tcPr>
            <w:tcW w:w="424"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10" w:lineRule="exact"/>
              <w:jc w:val="center"/>
              <w:rPr>
                <w:sz w:val="20"/>
                <w:szCs w:val="20"/>
              </w:rPr>
            </w:pPr>
            <w:r>
              <w:rPr>
                <w:color w:val="000000"/>
                <w:sz w:val="19"/>
                <w:szCs w:val="19"/>
              </w:rPr>
              <w:t>11</w:t>
            </w:r>
          </w:p>
        </w:tc>
        <w:tc>
          <w:tcPr>
            <w:tcW w:w="127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16 и более</w:t>
            </w:r>
          </w:p>
        </w:tc>
        <w:tc>
          <w:tcPr>
            <w:tcW w:w="964"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0,0210</w:t>
            </w:r>
          </w:p>
        </w:tc>
        <w:tc>
          <w:tcPr>
            <w:tcW w:w="149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0,0231</w:t>
            </w:r>
          </w:p>
        </w:tc>
        <w:tc>
          <w:tcPr>
            <w:tcW w:w="141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0,0252</w:t>
            </w:r>
          </w:p>
        </w:tc>
        <w:tc>
          <w:tcPr>
            <w:tcW w:w="141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0,0294</w:t>
            </w:r>
          </w:p>
        </w:tc>
        <w:tc>
          <w:tcPr>
            <w:tcW w:w="14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0,0315</w:t>
            </w:r>
          </w:p>
        </w:tc>
        <w:tc>
          <w:tcPr>
            <w:tcW w:w="1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0,0336</w:t>
            </w:r>
          </w:p>
        </w:tc>
      </w:tr>
    </w:tbl>
    <w:p w:rsidR="00532364" w:rsidRDefault="00532364">
      <w:pPr>
        <w:rPr>
          <w:rFonts w:ascii="Courier New" w:hAnsi="Courier New" w:cs="Courier New"/>
          <w:sz w:val="2"/>
          <w:szCs w:val="2"/>
        </w:rPr>
      </w:pPr>
    </w:p>
    <w:p w:rsidR="00532364" w:rsidRDefault="00575AE1">
      <w:pPr>
        <w:ind w:firstLine="567"/>
        <w:jc w:val="both"/>
        <w:rPr>
          <w:rFonts w:asciiTheme="minorHAnsi" w:hAnsiTheme="minorHAnsi"/>
          <w:highlight w:val="yellow"/>
        </w:rPr>
      </w:pPr>
      <w:r>
        <w:rPr>
          <w:vertAlign w:val="superscript"/>
        </w:rPr>
        <w:t>1</w:t>
      </w:r>
      <w:r>
        <w:t xml:space="preserve"> согласно пункту 3(1) Приложения к Правилам установления и определения нормативов потребления коммунальных услуг утвержденных постановлением Правительства Российской Федерации от 23 мая 2006 года № 306 «Об утверждении Правил установления и определения нормативов потребления коммунальных услуг</w:t>
      </w:r>
      <w:r>
        <w:rPr>
          <w:rFonts w:asciiTheme="minorHAnsi" w:hAnsiTheme="minorHAnsi" w:cs="Malgun Gothic"/>
        </w:rPr>
        <w:t>».</w:t>
      </w:r>
    </w:p>
    <w:p w:rsidR="00532364" w:rsidRDefault="00532364">
      <w:pPr>
        <w:rPr>
          <w:highlight w:val="yellow"/>
        </w:rPr>
      </w:pPr>
    </w:p>
    <w:p w:rsidR="00532364" w:rsidRDefault="00575AE1">
      <w:pPr>
        <w:jc w:val="right"/>
      </w:pPr>
      <w:r>
        <w:t>Таблица 1.5.5.1 Нормативы потребления коммунальной услуги по отоплению в жилых помещениях в многоквартирном доме и жилом доме в Удмуртской Республике, приведенные с учётом коэффициента периодичности внесения потребителями платы за коммунальную услугу по отоплению равномерно за все расчётные месяцы календарного года</w:t>
      </w:r>
    </w:p>
    <w:p w:rsidR="00532364" w:rsidRDefault="00575AE1">
      <w:pPr>
        <w:ind w:firstLine="567"/>
        <w:jc w:val="right"/>
        <w:rPr>
          <w:highlight w:val="yellow"/>
        </w:rPr>
      </w:pPr>
      <w:r>
        <w:t>Гкал/кв</w:t>
      </w:r>
      <w:proofErr w:type="gramStart"/>
      <w:r>
        <w:t>.м</w:t>
      </w:r>
      <w:proofErr w:type="gramEnd"/>
      <w:r>
        <w:t xml:space="preserve"> в месяц отопительного периода</w:t>
      </w:r>
    </w:p>
    <w:tbl>
      <w:tblPr>
        <w:tblW w:w="10157" w:type="dxa"/>
        <w:jc w:val="center"/>
        <w:tblLayout w:type="fixed"/>
        <w:tblCellMar>
          <w:left w:w="5" w:type="dxa"/>
          <w:right w:w="0" w:type="dxa"/>
        </w:tblCellMar>
        <w:tblLook w:val="0000"/>
      </w:tblPr>
      <w:tblGrid>
        <w:gridCol w:w="426"/>
        <w:gridCol w:w="1194"/>
        <w:gridCol w:w="962"/>
        <w:gridCol w:w="1491"/>
        <w:gridCol w:w="1598"/>
        <w:gridCol w:w="1560"/>
        <w:gridCol w:w="1559"/>
        <w:gridCol w:w="1367"/>
      </w:tblGrid>
      <w:tr w:rsidR="00532364">
        <w:trPr>
          <w:trHeight w:val="715"/>
          <w:jc w:val="center"/>
        </w:trPr>
        <w:tc>
          <w:tcPr>
            <w:tcW w:w="425" w:type="dxa"/>
            <w:vMerge w:val="restart"/>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w:t>
            </w:r>
          </w:p>
          <w:p w:rsidR="00532364" w:rsidRDefault="00575AE1">
            <w:pPr>
              <w:widowControl w:val="0"/>
              <w:spacing w:line="222" w:lineRule="exact"/>
              <w:jc w:val="center"/>
              <w:rPr>
                <w:sz w:val="20"/>
                <w:szCs w:val="20"/>
              </w:rPr>
            </w:pPr>
            <w:proofErr w:type="spellStart"/>
            <w:proofErr w:type="gramStart"/>
            <w:r>
              <w:rPr>
                <w:color w:val="000000"/>
                <w:sz w:val="20"/>
                <w:szCs w:val="20"/>
              </w:rPr>
              <w:t>п</w:t>
            </w:r>
            <w:proofErr w:type="spellEnd"/>
            <w:proofErr w:type="gramEnd"/>
            <w:r>
              <w:rPr>
                <w:color w:val="000000"/>
                <w:sz w:val="20"/>
                <w:szCs w:val="20"/>
              </w:rPr>
              <w:t>/</w:t>
            </w:r>
            <w:proofErr w:type="spellStart"/>
            <w:r>
              <w:rPr>
                <w:color w:val="000000"/>
                <w:sz w:val="20"/>
                <w:szCs w:val="20"/>
              </w:rPr>
              <w:t>п</w:t>
            </w:r>
            <w:proofErr w:type="spellEnd"/>
          </w:p>
        </w:tc>
        <w:tc>
          <w:tcPr>
            <w:tcW w:w="1193" w:type="dxa"/>
            <w:vMerge w:val="restart"/>
            <w:tcBorders>
              <w:top w:val="single" w:sz="4" w:space="0" w:color="000000"/>
              <w:left w:val="single" w:sz="4" w:space="0" w:color="000000"/>
            </w:tcBorders>
            <w:shd w:val="clear" w:color="auto" w:fill="FFFFFF"/>
            <w:vAlign w:val="center"/>
          </w:tcPr>
          <w:p w:rsidR="00532364" w:rsidRDefault="00575AE1">
            <w:pPr>
              <w:widowControl w:val="0"/>
              <w:spacing w:line="230" w:lineRule="exact"/>
              <w:jc w:val="center"/>
              <w:rPr>
                <w:sz w:val="20"/>
                <w:szCs w:val="20"/>
              </w:rPr>
            </w:pPr>
            <w:r>
              <w:rPr>
                <w:color w:val="000000"/>
                <w:sz w:val="20"/>
                <w:szCs w:val="20"/>
              </w:rPr>
              <w:t>Этажность многоквартирного дома, жилого дома</w:t>
            </w:r>
          </w:p>
        </w:tc>
        <w:tc>
          <w:tcPr>
            <w:tcW w:w="962" w:type="dxa"/>
            <w:vMerge w:val="restart"/>
            <w:tcBorders>
              <w:top w:val="single" w:sz="4" w:space="0" w:color="000000"/>
              <w:left w:val="single" w:sz="4" w:space="0" w:color="000000"/>
            </w:tcBorders>
            <w:shd w:val="clear" w:color="auto" w:fill="FFFFFF"/>
            <w:vAlign w:val="center"/>
          </w:tcPr>
          <w:p w:rsidR="00532364" w:rsidRDefault="00575AE1">
            <w:pPr>
              <w:widowControl w:val="0"/>
              <w:spacing w:line="230" w:lineRule="exact"/>
              <w:jc w:val="center"/>
              <w:rPr>
                <w:sz w:val="20"/>
                <w:szCs w:val="20"/>
              </w:rPr>
            </w:pPr>
            <w:r>
              <w:rPr>
                <w:color w:val="000000"/>
                <w:sz w:val="20"/>
                <w:szCs w:val="20"/>
              </w:rPr>
              <w:t>с 1 января 2015 года</w:t>
            </w:r>
          </w:p>
        </w:tc>
        <w:tc>
          <w:tcPr>
            <w:tcW w:w="7575" w:type="dxa"/>
            <w:gridSpan w:val="5"/>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spacing w:line="230" w:lineRule="exact"/>
              <w:jc w:val="center"/>
              <w:rPr>
                <w:sz w:val="20"/>
                <w:szCs w:val="20"/>
              </w:rPr>
            </w:pPr>
            <w:r>
              <w:rPr>
                <w:color w:val="000000"/>
                <w:sz w:val="20"/>
                <w:szCs w:val="20"/>
              </w:rPr>
              <w:t>При наличии технической возможности установки коллективных (общедомовых) приборов учёта норматив потребления коммунальной услуги по отоплению в жилых помещениях определяется</w:t>
            </w:r>
          </w:p>
          <w:p w:rsidR="00532364" w:rsidRDefault="00575AE1">
            <w:pPr>
              <w:widowControl w:val="0"/>
              <w:spacing w:line="230" w:lineRule="exact"/>
              <w:jc w:val="center"/>
              <w:rPr>
                <w:sz w:val="20"/>
                <w:szCs w:val="20"/>
              </w:rPr>
            </w:pPr>
            <w:r>
              <w:rPr>
                <w:color w:val="000000"/>
                <w:sz w:val="20"/>
                <w:szCs w:val="20"/>
              </w:rPr>
              <w:t>с учётом повышающего коэффициента</w:t>
            </w:r>
            <w:proofErr w:type="gramStart"/>
            <w:r>
              <w:rPr>
                <w:color w:val="000000"/>
                <w:sz w:val="20"/>
                <w:szCs w:val="20"/>
                <w:vertAlign w:val="superscript"/>
              </w:rPr>
              <w:t>1</w:t>
            </w:r>
            <w:proofErr w:type="gramEnd"/>
          </w:p>
        </w:tc>
      </w:tr>
      <w:tr w:rsidR="00532364">
        <w:trPr>
          <w:trHeight w:val="706"/>
          <w:jc w:val="center"/>
        </w:trPr>
        <w:tc>
          <w:tcPr>
            <w:tcW w:w="425" w:type="dxa"/>
            <w:vMerge/>
            <w:tcBorders>
              <w:left w:val="single" w:sz="4" w:space="0" w:color="000000"/>
            </w:tcBorders>
            <w:shd w:val="clear" w:color="auto" w:fill="FFFFFF"/>
            <w:vAlign w:val="center"/>
          </w:tcPr>
          <w:p w:rsidR="00532364" w:rsidRDefault="00532364">
            <w:pPr>
              <w:widowControl w:val="0"/>
              <w:spacing w:line="230" w:lineRule="exact"/>
              <w:jc w:val="center"/>
              <w:rPr>
                <w:sz w:val="20"/>
                <w:szCs w:val="20"/>
              </w:rPr>
            </w:pPr>
          </w:p>
        </w:tc>
        <w:tc>
          <w:tcPr>
            <w:tcW w:w="1193" w:type="dxa"/>
            <w:vMerge/>
            <w:tcBorders>
              <w:left w:val="single" w:sz="4" w:space="0" w:color="000000"/>
            </w:tcBorders>
            <w:shd w:val="clear" w:color="auto" w:fill="FFFFFF"/>
            <w:vAlign w:val="center"/>
          </w:tcPr>
          <w:p w:rsidR="00532364" w:rsidRDefault="00532364">
            <w:pPr>
              <w:widowControl w:val="0"/>
              <w:spacing w:line="230" w:lineRule="exact"/>
              <w:jc w:val="center"/>
              <w:rPr>
                <w:sz w:val="20"/>
                <w:szCs w:val="20"/>
              </w:rPr>
            </w:pPr>
          </w:p>
        </w:tc>
        <w:tc>
          <w:tcPr>
            <w:tcW w:w="962" w:type="dxa"/>
            <w:vMerge/>
            <w:tcBorders>
              <w:left w:val="single" w:sz="4" w:space="0" w:color="000000"/>
            </w:tcBorders>
            <w:shd w:val="clear" w:color="auto" w:fill="FFFFFF"/>
            <w:vAlign w:val="center"/>
          </w:tcPr>
          <w:p w:rsidR="00532364" w:rsidRDefault="00532364">
            <w:pPr>
              <w:widowControl w:val="0"/>
              <w:spacing w:line="230" w:lineRule="exact"/>
              <w:jc w:val="center"/>
              <w:rPr>
                <w:sz w:val="20"/>
                <w:szCs w:val="20"/>
              </w:rPr>
            </w:pPr>
          </w:p>
        </w:tc>
        <w:tc>
          <w:tcPr>
            <w:tcW w:w="1491" w:type="dxa"/>
            <w:tcBorders>
              <w:top w:val="single" w:sz="4" w:space="0" w:color="000000"/>
              <w:left w:val="single" w:sz="4" w:space="0" w:color="000000"/>
            </w:tcBorders>
            <w:shd w:val="clear" w:color="auto" w:fill="FFFFFF"/>
            <w:vAlign w:val="center"/>
          </w:tcPr>
          <w:p w:rsidR="00532364" w:rsidRDefault="00575AE1">
            <w:pPr>
              <w:widowControl w:val="0"/>
              <w:spacing w:line="230" w:lineRule="exact"/>
              <w:jc w:val="center"/>
              <w:rPr>
                <w:sz w:val="20"/>
                <w:szCs w:val="20"/>
              </w:rPr>
            </w:pPr>
            <w:r>
              <w:rPr>
                <w:color w:val="000000"/>
                <w:sz w:val="20"/>
                <w:szCs w:val="20"/>
              </w:rPr>
              <w:t>с 1 января 2015 года по 30 июня 2015 года</w:t>
            </w:r>
          </w:p>
        </w:tc>
        <w:tc>
          <w:tcPr>
            <w:tcW w:w="1598" w:type="dxa"/>
            <w:tcBorders>
              <w:top w:val="single" w:sz="4" w:space="0" w:color="000000"/>
              <w:left w:val="single" w:sz="4" w:space="0" w:color="000000"/>
            </w:tcBorders>
            <w:shd w:val="clear" w:color="auto" w:fill="FFFFFF"/>
            <w:vAlign w:val="center"/>
          </w:tcPr>
          <w:p w:rsidR="00532364" w:rsidRDefault="00575AE1">
            <w:pPr>
              <w:widowControl w:val="0"/>
              <w:spacing w:line="230" w:lineRule="exact"/>
              <w:jc w:val="center"/>
              <w:rPr>
                <w:sz w:val="20"/>
                <w:szCs w:val="20"/>
              </w:rPr>
            </w:pPr>
            <w:r>
              <w:rPr>
                <w:color w:val="000000"/>
                <w:sz w:val="20"/>
                <w:szCs w:val="20"/>
              </w:rPr>
              <w:t>с 1 июля 2015 года по 31 декабря 2015 года</w:t>
            </w:r>
          </w:p>
        </w:tc>
        <w:tc>
          <w:tcPr>
            <w:tcW w:w="1560" w:type="dxa"/>
            <w:tcBorders>
              <w:top w:val="single" w:sz="4" w:space="0" w:color="000000"/>
              <w:left w:val="single" w:sz="4" w:space="0" w:color="000000"/>
            </w:tcBorders>
            <w:shd w:val="clear" w:color="auto" w:fill="FFFFFF"/>
            <w:vAlign w:val="center"/>
          </w:tcPr>
          <w:p w:rsidR="00532364" w:rsidRDefault="00575AE1">
            <w:pPr>
              <w:widowControl w:val="0"/>
              <w:spacing w:line="230" w:lineRule="exact"/>
              <w:jc w:val="center"/>
              <w:rPr>
                <w:sz w:val="20"/>
                <w:szCs w:val="20"/>
              </w:rPr>
            </w:pPr>
            <w:r>
              <w:rPr>
                <w:color w:val="000000"/>
                <w:sz w:val="20"/>
                <w:szCs w:val="20"/>
              </w:rPr>
              <w:t>с 1 января 2016 года по 30 июня 2016 года</w:t>
            </w:r>
          </w:p>
        </w:tc>
        <w:tc>
          <w:tcPr>
            <w:tcW w:w="1559" w:type="dxa"/>
            <w:tcBorders>
              <w:top w:val="single" w:sz="4" w:space="0" w:color="000000"/>
              <w:left w:val="single" w:sz="4" w:space="0" w:color="000000"/>
            </w:tcBorders>
            <w:shd w:val="clear" w:color="auto" w:fill="FFFFFF"/>
            <w:vAlign w:val="center"/>
          </w:tcPr>
          <w:p w:rsidR="00532364" w:rsidRDefault="00575AE1">
            <w:pPr>
              <w:widowControl w:val="0"/>
              <w:spacing w:line="230" w:lineRule="exact"/>
              <w:jc w:val="center"/>
              <w:rPr>
                <w:sz w:val="20"/>
                <w:szCs w:val="20"/>
              </w:rPr>
            </w:pPr>
            <w:r>
              <w:rPr>
                <w:color w:val="000000"/>
                <w:sz w:val="20"/>
                <w:szCs w:val="20"/>
              </w:rPr>
              <w:t>с 1 июля 2016 года по 31 декабря 2016 года</w:t>
            </w:r>
          </w:p>
        </w:tc>
        <w:tc>
          <w:tcPr>
            <w:tcW w:w="1367"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с 2017 года</w:t>
            </w:r>
          </w:p>
        </w:tc>
      </w:tr>
      <w:tr w:rsidR="00532364">
        <w:trPr>
          <w:trHeight w:val="706"/>
          <w:jc w:val="center"/>
        </w:trPr>
        <w:tc>
          <w:tcPr>
            <w:tcW w:w="425" w:type="dxa"/>
            <w:vMerge/>
            <w:tcBorders>
              <w:left w:val="single" w:sz="4" w:space="0" w:color="000000"/>
            </w:tcBorders>
            <w:shd w:val="clear" w:color="auto" w:fill="FFFFFF"/>
            <w:vAlign w:val="center"/>
          </w:tcPr>
          <w:p w:rsidR="00532364" w:rsidRDefault="00532364">
            <w:pPr>
              <w:widowControl w:val="0"/>
              <w:spacing w:line="222" w:lineRule="exact"/>
              <w:jc w:val="center"/>
              <w:rPr>
                <w:sz w:val="20"/>
                <w:szCs w:val="20"/>
              </w:rPr>
            </w:pPr>
          </w:p>
        </w:tc>
        <w:tc>
          <w:tcPr>
            <w:tcW w:w="1193" w:type="dxa"/>
            <w:vMerge/>
            <w:tcBorders>
              <w:left w:val="single" w:sz="4" w:space="0" w:color="000000"/>
            </w:tcBorders>
            <w:shd w:val="clear" w:color="auto" w:fill="FFFFFF"/>
            <w:vAlign w:val="center"/>
          </w:tcPr>
          <w:p w:rsidR="00532364" w:rsidRDefault="00532364">
            <w:pPr>
              <w:widowControl w:val="0"/>
              <w:spacing w:line="222" w:lineRule="exact"/>
              <w:jc w:val="center"/>
              <w:rPr>
                <w:sz w:val="20"/>
                <w:szCs w:val="20"/>
              </w:rPr>
            </w:pPr>
          </w:p>
        </w:tc>
        <w:tc>
          <w:tcPr>
            <w:tcW w:w="962" w:type="dxa"/>
            <w:vMerge/>
            <w:tcBorders>
              <w:left w:val="single" w:sz="4" w:space="0" w:color="000000"/>
            </w:tcBorders>
            <w:shd w:val="clear" w:color="auto" w:fill="FFFFFF"/>
            <w:vAlign w:val="center"/>
          </w:tcPr>
          <w:p w:rsidR="00532364" w:rsidRDefault="00532364">
            <w:pPr>
              <w:widowControl w:val="0"/>
              <w:spacing w:line="222" w:lineRule="exact"/>
              <w:jc w:val="center"/>
              <w:rPr>
                <w:sz w:val="20"/>
                <w:szCs w:val="20"/>
              </w:rPr>
            </w:pPr>
          </w:p>
        </w:tc>
        <w:tc>
          <w:tcPr>
            <w:tcW w:w="1491"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повышающий</w:t>
            </w:r>
          </w:p>
          <w:p w:rsidR="00532364" w:rsidRDefault="00575AE1">
            <w:pPr>
              <w:widowControl w:val="0"/>
              <w:spacing w:line="222" w:lineRule="exact"/>
              <w:jc w:val="center"/>
              <w:rPr>
                <w:sz w:val="20"/>
                <w:szCs w:val="20"/>
              </w:rPr>
            </w:pPr>
            <w:r>
              <w:rPr>
                <w:color w:val="000000"/>
                <w:sz w:val="20"/>
                <w:szCs w:val="20"/>
              </w:rPr>
              <w:t>коэффициент</w:t>
            </w:r>
          </w:p>
          <w:p w:rsidR="00532364" w:rsidRDefault="00575AE1">
            <w:pPr>
              <w:widowControl w:val="0"/>
              <w:spacing w:line="222" w:lineRule="exact"/>
              <w:jc w:val="center"/>
              <w:rPr>
                <w:sz w:val="20"/>
                <w:szCs w:val="20"/>
              </w:rPr>
            </w:pPr>
            <w:r>
              <w:rPr>
                <w:color w:val="000000"/>
                <w:sz w:val="20"/>
                <w:szCs w:val="20"/>
                <w:lang w:eastAsia="en-US"/>
              </w:rPr>
              <w:t>1,1</w:t>
            </w:r>
          </w:p>
        </w:tc>
        <w:tc>
          <w:tcPr>
            <w:tcW w:w="1598" w:type="dxa"/>
            <w:tcBorders>
              <w:top w:val="single" w:sz="4" w:space="0" w:color="000000"/>
              <w:left w:val="single" w:sz="4" w:space="0" w:color="000000"/>
            </w:tcBorders>
            <w:shd w:val="clear" w:color="auto" w:fill="FFFFFF"/>
            <w:vAlign w:val="center"/>
          </w:tcPr>
          <w:p w:rsidR="00532364" w:rsidRDefault="00575AE1">
            <w:pPr>
              <w:widowControl w:val="0"/>
              <w:spacing w:line="230" w:lineRule="exact"/>
              <w:jc w:val="center"/>
              <w:rPr>
                <w:sz w:val="20"/>
                <w:szCs w:val="20"/>
              </w:rPr>
            </w:pPr>
            <w:r>
              <w:rPr>
                <w:color w:val="000000"/>
                <w:sz w:val="20"/>
                <w:szCs w:val="20"/>
              </w:rPr>
              <w:t>повышающий</w:t>
            </w:r>
          </w:p>
          <w:p w:rsidR="00532364" w:rsidRDefault="00575AE1">
            <w:pPr>
              <w:widowControl w:val="0"/>
              <w:spacing w:line="230" w:lineRule="exact"/>
              <w:jc w:val="center"/>
              <w:rPr>
                <w:sz w:val="20"/>
                <w:szCs w:val="20"/>
              </w:rPr>
            </w:pPr>
            <w:r>
              <w:rPr>
                <w:color w:val="000000"/>
                <w:sz w:val="20"/>
                <w:szCs w:val="20"/>
              </w:rPr>
              <w:t>коэффициент</w:t>
            </w:r>
          </w:p>
          <w:p w:rsidR="00532364" w:rsidRDefault="00575AE1">
            <w:pPr>
              <w:widowControl w:val="0"/>
              <w:spacing w:line="230" w:lineRule="exact"/>
              <w:jc w:val="center"/>
              <w:rPr>
                <w:sz w:val="20"/>
                <w:szCs w:val="20"/>
              </w:rPr>
            </w:pPr>
            <w:r>
              <w:rPr>
                <w:color w:val="000000"/>
                <w:sz w:val="20"/>
                <w:szCs w:val="20"/>
              </w:rPr>
              <w:t>1,2</w:t>
            </w:r>
          </w:p>
        </w:tc>
        <w:tc>
          <w:tcPr>
            <w:tcW w:w="1560" w:type="dxa"/>
            <w:tcBorders>
              <w:top w:val="single" w:sz="4" w:space="0" w:color="000000"/>
              <w:left w:val="single" w:sz="4" w:space="0" w:color="000000"/>
            </w:tcBorders>
            <w:shd w:val="clear" w:color="auto" w:fill="FFFFFF"/>
            <w:vAlign w:val="center"/>
          </w:tcPr>
          <w:p w:rsidR="00532364" w:rsidRDefault="00575AE1">
            <w:pPr>
              <w:widowControl w:val="0"/>
              <w:spacing w:line="226" w:lineRule="exact"/>
              <w:jc w:val="center"/>
              <w:rPr>
                <w:sz w:val="20"/>
                <w:szCs w:val="20"/>
              </w:rPr>
            </w:pPr>
            <w:r>
              <w:rPr>
                <w:color w:val="000000"/>
                <w:sz w:val="20"/>
                <w:szCs w:val="20"/>
              </w:rPr>
              <w:t>повышающий</w:t>
            </w:r>
          </w:p>
          <w:p w:rsidR="00532364" w:rsidRDefault="00575AE1">
            <w:pPr>
              <w:widowControl w:val="0"/>
              <w:spacing w:line="226" w:lineRule="exact"/>
              <w:jc w:val="center"/>
              <w:rPr>
                <w:sz w:val="20"/>
                <w:szCs w:val="20"/>
              </w:rPr>
            </w:pPr>
            <w:r>
              <w:rPr>
                <w:color w:val="000000"/>
                <w:sz w:val="20"/>
                <w:szCs w:val="20"/>
              </w:rPr>
              <w:t>коэффициент</w:t>
            </w:r>
          </w:p>
          <w:p w:rsidR="00532364" w:rsidRDefault="00575AE1">
            <w:pPr>
              <w:widowControl w:val="0"/>
              <w:spacing w:line="226" w:lineRule="exact"/>
              <w:jc w:val="center"/>
              <w:rPr>
                <w:sz w:val="20"/>
                <w:szCs w:val="20"/>
              </w:rPr>
            </w:pPr>
            <w:r>
              <w:rPr>
                <w:color w:val="000000"/>
                <w:sz w:val="20"/>
                <w:szCs w:val="20"/>
              </w:rPr>
              <w:t>1,4</w:t>
            </w:r>
          </w:p>
        </w:tc>
        <w:tc>
          <w:tcPr>
            <w:tcW w:w="1559" w:type="dxa"/>
            <w:tcBorders>
              <w:top w:val="single" w:sz="4" w:space="0" w:color="000000"/>
              <w:left w:val="single" w:sz="4" w:space="0" w:color="000000"/>
            </w:tcBorders>
            <w:shd w:val="clear" w:color="auto" w:fill="FFFFFF"/>
            <w:vAlign w:val="center"/>
          </w:tcPr>
          <w:p w:rsidR="00532364" w:rsidRDefault="00575AE1">
            <w:pPr>
              <w:widowControl w:val="0"/>
              <w:spacing w:line="230" w:lineRule="exact"/>
              <w:jc w:val="center"/>
              <w:rPr>
                <w:sz w:val="20"/>
                <w:szCs w:val="20"/>
              </w:rPr>
            </w:pPr>
            <w:r>
              <w:rPr>
                <w:color w:val="000000"/>
                <w:sz w:val="20"/>
                <w:szCs w:val="20"/>
              </w:rPr>
              <w:t>повышающий</w:t>
            </w:r>
          </w:p>
          <w:p w:rsidR="00532364" w:rsidRDefault="00575AE1">
            <w:pPr>
              <w:widowControl w:val="0"/>
              <w:spacing w:line="230" w:lineRule="exact"/>
              <w:jc w:val="center"/>
              <w:rPr>
                <w:sz w:val="20"/>
                <w:szCs w:val="20"/>
              </w:rPr>
            </w:pPr>
            <w:r>
              <w:rPr>
                <w:color w:val="000000"/>
                <w:sz w:val="20"/>
                <w:szCs w:val="20"/>
              </w:rPr>
              <w:t>коэффициент</w:t>
            </w:r>
          </w:p>
          <w:p w:rsidR="00532364" w:rsidRDefault="00575AE1">
            <w:pPr>
              <w:widowControl w:val="0"/>
              <w:spacing w:line="230" w:lineRule="exact"/>
              <w:jc w:val="center"/>
              <w:rPr>
                <w:sz w:val="20"/>
                <w:szCs w:val="20"/>
              </w:rPr>
            </w:pPr>
            <w:r>
              <w:rPr>
                <w:color w:val="000000"/>
                <w:sz w:val="20"/>
                <w:szCs w:val="20"/>
              </w:rPr>
              <w:t>1,5</w:t>
            </w:r>
          </w:p>
        </w:tc>
        <w:tc>
          <w:tcPr>
            <w:tcW w:w="1367"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spacing w:line="226" w:lineRule="exact"/>
              <w:jc w:val="center"/>
              <w:rPr>
                <w:sz w:val="20"/>
                <w:szCs w:val="20"/>
              </w:rPr>
            </w:pPr>
            <w:r>
              <w:rPr>
                <w:color w:val="000000"/>
                <w:sz w:val="20"/>
                <w:szCs w:val="20"/>
              </w:rPr>
              <w:t>повышающий</w:t>
            </w:r>
          </w:p>
          <w:p w:rsidR="00532364" w:rsidRDefault="00575AE1">
            <w:pPr>
              <w:widowControl w:val="0"/>
              <w:spacing w:line="226" w:lineRule="exact"/>
              <w:jc w:val="center"/>
              <w:rPr>
                <w:sz w:val="20"/>
                <w:szCs w:val="20"/>
              </w:rPr>
            </w:pPr>
            <w:r>
              <w:rPr>
                <w:color w:val="000000"/>
                <w:sz w:val="20"/>
                <w:szCs w:val="20"/>
              </w:rPr>
              <w:t>коэффициент</w:t>
            </w:r>
          </w:p>
          <w:p w:rsidR="00532364" w:rsidRDefault="00575AE1">
            <w:pPr>
              <w:widowControl w:val="0"/>
              <w:spacing w:line="226" w:lineRule="exact"/>
              <w:jc w:val="center"/>
              <w:rPr>
                <w:sz w:val="20"/>
                <w:szCs w:val="20"/>
              </w:rPr>
            </w:pPr>
            <w:r>
              <w:rPr>
                <w:color w:val="000000"/>
                <w:sz w:val="20"/>
                <w:szCs w:val="20"/>
              </w:rPr>
              <w:t>1,6</w:t>
            </w:r>
          </w:p>
        </w:tc>
      </w:tr>
      <w:tr w:rsidR="00532364">
        <w:trPr>
          <w:trHeight w:val="240"/>
          <w:jc w:val="center"/>
        </w:trPr>
        <w:tc>
          <w:tcPr>
            <w:tcW w:w="425" w:type="dxa"/>
            <w:tcBorders>
              <w:top w:val="single" w:sz="4" w:space="0" w:color="000000"/>
              <w:left w:val="single" w:sz="4" w:space="0" w:color="000000"/>
            </w:tcBorders>
            <w:shd w:val="clear" w:color="auto" w:fill="FFFFFF"/>
            <w:vAlign w:val="center"/>
          </w:tcPr>
          <w:p w:rsidR="00532364" w:rsidRDefault="00575AE1">
            <w:pPr>
              <w:widowControl w:val="0"/>
              <w:spacing w:line="210" w:lineRule="exact"/>
              <w:jc w:val="center"/>
              <w:rPr>
                <w:sz w:val="20"/>
                <w:szCs w:val="20"/>
              </w:rPr>
            </w:pPr>
            <w:r>
              <w:rPr>
                <w:color w:val="000000"/>
                <w:sz w:val="19"/>
                <w:szCs w:val="19"/>
              </w:rPr>
              <w:t>1</w:t>
            </w:r>
          </w:p>
        </w:tc>
        <w:tc>
          <w:tcPr>
            <w:tcW w:w="1193"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1</w:t>
            </w:r>
          </w:p>
        </w:tc>
        <w:tc>
          <w:tcPr>
            <w:tcW w:w="962"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0,0178</w:t>
            </w:r>
          </w:p>
        </w:tc>
        <w:tc>
          <w:tcPr>
            <w:tcW w:w="1491"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0,0196</w:t>
            </w:r>
          </w:p>
        </w:tc>
        <w:tc>
          <w:tcPr>
            <w:tcW w:w="1598"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0,0214</w:t>
            </w:r>
          </w:p>
        </w:tc>
        <w:tc>
          <w:tcPr>
            <w:tcW w:w="1560"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0,0249</w:t>
            </w:r>
          </w:p>
        </w:tc>
        <w:tc>
          <w:tcPr>
            <w:tcW w:w="1559"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0,0267</w:t>
            </w:r>
          </w:p>
        </w:tc>
        <w:tc>
          <w:tcPr>
            <w:tcW w:w="1367"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0,0285</w:t>
            </w:r>
          </w:p>
        </w:tc>
      </w:tr>
      <w:tr w:rsidR="00532364">
        <w:trPr>
          <w:trHeight w:val="240"/>
          <w:jc w:val="center"/>
        </w:trPr>
        <w:tc>
          <w:tcPr>
            <w:tcW w:w="425" w:type="dxa"/>
            <w:tcBorders>
              <w:top w:val="single" w:sz="4" w:space="0" w:color="000000"/>
              <w:left w:val="single" w:sz="4" w:space="0" w:color="000000"/>
            </w:tcBorders>
            <w:shd w:val="clear" w:color="auto" w:fill="FFFFFF"/>
            <w:vAlign w:val="center"/>
          </w:tcPr>
          <w:p w:rsidR="00532364" w:rsidRDefault="00575AE1">
            <w:pPr>
              <w:widowControl w:val="0"/>
              <w:spacing w:line="210" w:lineRule="exact"/>
              <w:jc w:val="center"/>
              <w:rPr>
                <w:sz w:val="20"/>
                <w:szCs w:val="20"/>
              </w:rPr>
            </w:pPr>
            <w:r>
              <w:rPr>
                <w:color w:val="000000"/>
                <w:sz w:val="19"/>
                <w:szCs w:val="19"/>
              </w:rPr>
              <w:t>2</w:t>
            </w:r>
          </w:p>
        </w:tc>
        <w:tc>
          <w:tcPr>
            <w:tcW w:w="1193"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2</w:t>
            </w:r>
          </w:p>
        </w:tc>
        <w:tc>
          <w:tcPr>
            <w:tcW w:w="962"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0,0178</w:t>
            </w:r>
          </w:p>
        </w:tc>
        <w:tc>
          <w:tcPr>
            <w:tcW w:w="1491"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0,0196</w:t>
            </w:r>
          </w:p>
        </w:tc>
        <w:tc>
          <w:tcPr>
            <w:tcW w:w="1598"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0,0214</w:t>
            </w:r>
          </w:p>
        </w:tc>
        <w:tc>
          <w:tcPr>
            <w:tcW w:w="1560"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0,0249</w:t>
            </w:r>
          </w:p>
        </w:tc>
        <w:tc>
          <w:tcPr>
            <w:tcW w:w="1559"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0,0267</w:t>
            </w:r>
          </w:p>
        </w:tc>
        <w:tc>
          <w:tcPr>
            <w:tcW w:w="1367"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0,0285</w:t>
            </w:r>
          </w:p>
        </w:tc>
      </w:tr>
      <w:tr w:rsidR="00532364">
        <w:trPr>
          <w:trHeight w:val="240"/>
          <w:jc w:val="center"/>
        </w:trPr>
        <w:tc>
          <w:tcPr>
            <w:tcW w:w="425" w:type="dxa"/>
            <w:tcBorders>
              <w:top w:val="single" w:sz="4" w:space="0" w:color="000000"/>
              <w:left w:val="single" w:sz="4" w:space="0" w:color="000000"/>
            </w:tcBorders>
            <w:shd w:val="clear" w:color="auto" w:fill="FFFFFF"/>
            <w:vAlign w:val="center"/>
          </w:tcPr>
          <w:p w:rsidR="00532364" w:rsidRDefault="00575AE1">
            <w:pPr>
              <w:widowControl w:val="0"/>
              <w:spacing w:line="210" w:lineRule="exact"/>
              <w:jc w:val="center"/>
              <w:rPr>
                <w:sz w:val="20"/>
                <w:szCs w:val="20"/>
              </w:rPr>
            </w:pPr>
            <w:r>
              <w:rPr>
                <w:color w:val="000000"/>
                <w:sz w:val="19"/>
                <w:szCs w:val="19"/>
              </w:rPr>
              <w:t>3</w:t>
            </w:r>
          </w:p>
        </w:tc>
        <w:tc>
          <w:tcPr>
            <w:tcW w:w="1193"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3-4</w:t>
            </w:r>
          </w:p>
        </w:tc>
        <w:tc>
          <w:tcPr>
            <w:tcW w:w="962"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0,0178</w:t>
            </w:r>
          </w:p>
        </w:tc>
        <w:tc>
          <w:tcPr>
            <w:tcW w:w="1491"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0,0196</w:t>
            </w:r>
          </w:p>
        </w:tc>
        <w:tc>
          <w:tcPr>
            <w:tcW w:w="1598"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0,0214</w:t>
            </w:r>
          </w:p>
        </w:tc>
        <w:tc>
          <w:tcPr>
            <w:tcW w:w="1560"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0,0249</w:t>
            </w:r>
          </w:p>
        </w:tc>
        <w:tc>
          <w:tcPr>
            <w:tcW w:w="1559"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0,0267</w:t>
            </w:r>
          </w:p>
        </w:tc>
        <w:tc>
          <w:tcPr>
            <w:tcW w:w="1367"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0,0285</w:t>
            </w:r>
          </w:p>
        </w:tc>
      </w:tr>
      <w:tr w:rsidR="00532364">
        <w:trPr>
          <w:trHeight w:val="240"/>
          <w:jc w:val="center"/>
        </w:trPr>
        <w:tc>
          <w:tcPr>
            <w:tcW w:w="425" w:type="dxa"/>
            <w:tcBorders>
              <w:top w:val="single" w:sz="4" w:space="0" w:color="000000"/>
              <w:left w:val="single" w:sz="4" w:space="0" w:color="000000"/>
            </w:tcBorders>
            <w:shd w:val="clear" w:color="auto" w:fill="FFFFFF"/>
            <w:vAlign w:val="center"/>
          </w:tcPr>
          <w:p w:rsidR="00532364" w:rsidRDefault="00575AE1">
            <w:pPr>
              <w:widowControl w:val="0"/>
              <w:spacing w:line="210" w:lineRule="exact"/>
              <w:jc w:val="center"/>
              <w:rPr>
                <w:sz w:val="20"/>
                <w:szCs w:val="20"/>
              </w:rPr>
            </w:pPr>
            <w:r>
              <w:rPr>
                <w:color w:val="000000"/>
                <w:sz w:val="19"/>
                <w:szCs w:val="19"/>
              </w:rPr>
              <w:t>4</w:t>
            </w:r>
          </w:p>
        </w:tc>
        <w:tc>
          <w:tcPr>
            <w:tcW w:w="1193"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5-9</w:t>
            </w:r>
          </w:p>
        </w:tc>
        <w:tc>
          <w:tcPr>
            <w:tcW w:w="962"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0,0145</w:t>
            </w:r>
          </w:p>
        </w:tc>
        <w:tc>
          <w:tcPr>
            <w:tcW w:w="1491"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0,0160</w:t>
            </w:r>
          </w:p>
        </w:tc>
        <w:tc>
          <w:tcPr>
            <w:tcW w:w="1598"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0,0174</w:t>
            </w:r>
          </w:p>
        </w:tc>
        <w:tc>
          <w:tcPr>
            <w:tcW w:w="1560"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0,0203</w:t>
            </w:r>
          </w:p>
        </w:tc>
        <w:tc>
          <w:tcPr>
            <w:tcW w:w="1559"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0,0218</w:t>
            </w:r>
          </w:p>
        </w:tc>
        <w:tc>
          <w:tcPr>
            <w:tcW w:w="1367"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0,0232</w:t>
            </w:r>
          </w:p>
        </w:tc>
      </w:tr>
      <w:tr w:rsidR="00532364">
        <w:trPr>
          <w:trHeight w:val="240"/>
          <w:jc w:val="center"/>
        </w:trPr>
        <w:tc>
          <w:tcPr>
            <w:tcW w:w="425" w:type="dxa"/>
            <w:tcBorders>
              <w:top w:val="single" w:sz="4" w:space="0" w:color="000000"/>
              <w:left w:val="single" w:sz="4" w:space="0" w:color="000000"/>
            </w:tcBorders>
            <w:shd w:val="clear" w:color="auto" w:fill="FFFFFF"/>
            <w:vAlign w:val="center"/>
          </w:tcPr>
          <w:p w:rsidR="00532364" w:rsidRDefault="00575AE1">
            <w:pPr>
              <w:widowControl w:val="0"/>
              <w:spacing w:line="210" w:lineRule="exact"/>
              <w:jc w:val="center"/>
              <w:rPr>
                <w:sz w:val="20"/>
                <w:szCs w:val="20"/>
              </w:rPr>
            </w:pPr>
            <w:r>
              <w:rPr>
                <w:color w:val="000000"/>
                <w:sz w:val="19"/>
                <w:szCs w:val="19"/>
              </w:rPr>
              <w:t>5</w:t>
            </w:r>
          </w:p>
        </w:tc>
        <w:tc>
          <w:tcPr>
            <w:tcW w:w="1193"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10</w:t>
            </w:r>
          </w:p>
        </w:tc>
        <w:tc>
          <w:tcPr>
            <w:tcW w:w="962"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0,0140</w:t>
            </w:r>
          </w:p>
        </w:tc>
        <w:tc>
          <w:tcPr>
            <w:tcW w:w="1491"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0,0154</w:t>
            </w:r>
          </w:p>
        </w:tc>
        <w:tc>
          <w:tcPr>
            <w:tcW w:w="1598"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0,0168</w:t>
            </w:r>
          </w:p>
        </w:tc>
        <w:tc>
          <w:tcPr>
            <w:tcW w:w="1560"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0,0196</w:t>
            </w:r>
          </w:p>
        </w:tc>
        <w:tc>
          <w:tcPr>
            <w:tcW w:w="1559"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0,0210</w:t>
            </w:r>
          </w:p>
        </w:tc>
        <w:tc>
          <w:tcPr>
            <w:tcW w:w="1367"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0,0224</w:t>
            </w:r>
          </w:p>
        </w:tc>
      </w:tr>
      <w:tr w:rsidR="00532364">
        <w:trPr>
          <w:trHeight w:val="240"/>
          <w:jc w:val="center"/>
        </w:trPr>
        <w:tc>
          <w:tcPr>
            <w:tcW w:w="425" w:type="dxa"/>
            <w:tcBorders>
              <w:top w:val="single" w:sz="4" w:space="0" w:color="000000"/>
              <w:left w:val="single" w:sz="4" w:space="0" w:color="000000"/>
            </w:tcBorders>
            <w:shd w:val="clear" w:color="auto" w:fill="FFFFFF"/>
            <w:vAlign w:val="center"/>
          </w:tcPr>
          <w:p w:rsidR="00532364" w:rsidRDefault="00575AE1">
            <w:pPr>
              <w:widowControl w:val="0"/>
              <w:spacing w:line="210" w:lineRule="exact"/>
              <w:jc w:val="center"/>
              <w:rPr>
                <w:sz w:val="20"/>
                <w:szCs w:val="20"/>
              </w:rPr>
            </w:pPr>
            <w:r>
              <w:rPr>
                <w:color w:val="000000"/>
                <w:sz w:val="19"/>
                <w:szCs w:val="19"/>
              </w:rPr>
              <w:t>6</w:t>
            </w:r>
          </w:p>
        </w:tc>
        <w:tc>
          <w:tcPr>
            <w:tcW w:w="1193"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11</w:t>
            </w:r>
          </w:p>
        </w:tc>
        <w:tc>
          <w:tcPr>
            <w:tcW w:w="962"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0,0140</w:t>
            </w:r>
          </w:p>
        </w:tc>
        <w:tc>
          <w:tcPr>
            <w:tcW w:w="1491"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0,0154</w:t>
            </w:r>
          </w:p>
        </w:tc>
        <w:tc>
          <w:tcPr>
            <w:tcW w:w="1598"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0,0168</w:t>
            </w:r>
          </w:p>
        </w:tc>
        <w:tc>
          <w:tcPr>
            <w:tcW w:w="1560"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0,0196</w:t>
            </w:r>
          </w:p>
        </w:tc>
        <w:tc>
          <w:tcPr>
            <w:tcW w:w="1559"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0,0210</w:t>
            </w:r>
          </w:p>
        </w:tc>
        <w:tc>
          <w:tcPr>
            <w:tcW w:w="1367"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0,0224</w:t>
            </w:r>
          </w:p>
        </w:tc>
      </w:tr>
      <w:tr w:rsidR="00532364">
        <w:trPr>
          <w:trHeight w:val="240"/>
          <w:jc w:val="center"/>
        </w:trPr>
        <w:tc>
          <w:tcPr>
            <w:tcW w:w="425"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7</w:t>
            </w:r>
          </w:p>
        </w:tc>
        <w:tc>
          <w:tcPr>
            <w:tcW w:w="1193"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12</w:t>
            </w:r>
          </w:p>
        </w:tc>
        <w:tc>
          <w:tcPr>
            <w:tcW w:w="962"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0,0140</w:t>
            </w:r>
          </w:p>
        </w:tc>
        <w:tc>
          <w:tcPr>
            <w:tcW w:w="1491"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0,0154</w:t>
            </w:r>
          </w:p>
        </w:tc>
        <w:tc>
          <w:tcPr>
            <w:tcW w:w="1598"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0,0168</w:t>
            </w:r>
          </w:p>
        </w:tc>
        <w:tc>
          <w:tcPr>
            <w:tcW w:w="1560"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0,0196</w:t>
            </w:r>
          </w:p>
        </w:tc>
        <w:tc>
          <w:tcPr>
            <w:tcW w:w="1559"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0,0210</w:t>
            </w:r>
          </w:p>
        </w:tc>
        <w:tc>
          <w:tcPr>
            <w:tcW w:w="1367"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0,0224</w:t>
            </w:r>
          </w:p>
        </w:tc>
      </w:tr>
      <w:tr w:rsidR="00532364">
        <w:trPr>
          <w:trHeight w:val="245"/>
          <w:jc w:val="center"/>
        </w:trPr>
        <w:tc>
          <w:tcPr>
            <w:tcW w:w="425" w:type="dxa"/>
            <w:tcBorders>
              <w:top w:val="single" w:sz="4" w:space="0" w:color="000000"/>
              <w:left w:val="single" w:sz="4" w:space="0" w:color="000000"/>
            </w:tcBorders>
            <w:shd w:val="clear" w:color="auto" w:fill="FFFFFF"/>
            <w:vAlign w:val="center"/>
          </w:tcPr>
          <w:p w:rsidR="00532364" w:rsidRDefault="00575AE1">
            <w:pPr>
              <w:widowControl w:val="0"/>
              <w:spacing w:line="210" w:lineRule="exact"/>
              <w:jc w:val="center"/>
              <w:rPr>
                <w:sz w:val="20"/>
                <w:szCs w:val="20"/>
              </w:rPr>
            </w:pPr>
            <w:r>
              <w:rPr>
                <w:color w:val="000000"/>
                <w:sz w:val="19"/>
                <w:szCs w:val="19"/>
              </w:rPr>
              <w:t>8</w:t>
            </w:r>
          </w:p>
        </w:tc>
        <w:tc>
          <w:tcPr>
            <w:tcW w:w="1193"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13</w:t>
            </w:r>
          </w:p>
        </w:tc>
        <w:tc>
          <w:tcPr>
            <w:tcW w:w="962"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0,0140</w:t>
            </w:r>
          </w:p>
        </w:tc>
        <w:tc>
          <w:tcPr>
            <w:tcW w:w="1491"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0,0154</w:t>
            </w:r>
          </w:p>
        </w:tc>
        <w:tc>
          <w:tcPr>
            <w:tcW w:w="1598"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0,0168</w:t>
            </w:r>
          </w:p>
        </w:tc>
        <w:tc>
          <w:tcPr>
            <w:tcW w:w="1560"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0,0196</w:t>
            </w:r>
          </w:p>
        </w:tc>
        <w:tc>
          <w:tcPr>
            <w:tcW w:w="1559"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0,0210</w:t>
            </w:r>
          </w:p>
        </w:tc>
        <w:tc>
          <w:tcPr>
            <w:tcW w:w="1367"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0,0224</w:t>
            </w:r>
          </w:p>
        </w:tc>
      </w:tr>
      <w:tr w:rsidR="00532364">
        <w:trPr>
          <w:trHeight w:val="240"/>
          <w:jc w:val="center"/>
        </w:trPr>
        <w:tc>
          <w:tcPr>
            <w:tcW w:w="425"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9</w:t>
            </w:r>
          </w:p>
        </w:tc>
        <w:tc>
          <w:tcPr>
            <w:tcW w:w="1193"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14</w:t>
            </w:r>
          </w:p>
        </w:tc>
        <w:tc>
          <w:tcPr>
            <w:tcW w:w="962"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0,0140</w:t>
            </w:r>
          </w:p>
        </w:tc>
        <w:tc>
          <w:tcPr>
            <w:tcW w:w="1491"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0,0154</w:t>
            </w:r>
          </w:p>
        </w:tc>
        <w:tc>
          <w:tcPr>
            <w:tcW w:w="1598"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0,0168</w:t>
            </w:r>
          </w:p>
        </w:tc>
        <w:tc>
          <w:tcPr>
            <w:tcW w:w="1560"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0,0196</w:t>
            </w:r>
          </w:p>
        </w:tc>
        <w:tc>
          <w:tcPr>
            <w:tcW w:w="1559"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0,0210</w:t>
            </w:r>
          </w:p>
        </w:tc>
        <w:tc>
          <w:tcPr>
            <w:tcW w:w="1367"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0,0224-</w:t>
            </w:r>
          </w:p>
        </w:tc>
      </w:tr>
      <w:tr w:rsidR="00532364">
        <w:trPr>
          <w:trHeight w:val="245"/>
          <w:jc w:val="center"/>
        </w:trPr>
        <w:tc>
          <w:tcPr>
            <w:tcW w:w="425" w:type="dxa"/>
            <w:tcBorders>
              <w:top w:val="single" w:sz="4" w:space="0" w:color="000000"/>
              <w:left w:val="single" w:sz="4" w:space="0" w:color="000000"/>
            </w:tcBorders>
            <w:shd w:val="clear" w:color="auto" w:fill="FFFFFF"/>
            <w:vAlign w:val="center"/>
          </w:tcPr>
          <w:p w:rsidR="00532364" w:rsidRDefault="00575AE1">
            <w:pPr>
              <w:widowControl w:val="0"/>
              <w:spacing w:line="210" w:lineRule="exact"/>
              <w:jc w:val="center"/>
              <w:rPr>
                <w:sz w:val="20"/>
                <w:szCs w:val="20"/>
              </w:rPr>
            </w:pPr>
            <w:r>
              <w:rPr>
                <w:color w:val="000000"/>
                <w:sz w:val="19"/>
                <w:szCs w:val="19"/>
              </w:rPr>
              <w:t>10</w:t>
            </w:r>
          </w:p>
        </w:tc>
        <w:tc>
          <w:tcPr>
            <w:tcW w:w="1193" w:type="dxa"/>
            <w:tcBorders>
              <w:top w:val="single" w:sz="4" w:space="0" w:color="000000"/>
              <w:left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15</w:t>
            </w:r>
          </w:p>
        </w:tc>
        <w:tc>
          <w:tcPr>
            <w:tcW w:w="962"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0,0140</w:t>
            </w:r>
          </w:p>
        </w:tc>
        <w:tc>
          <w:tcPr>
            <w:tcW w:w="1491"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0,0154</w:t>
            </w:r>
          </w:p>
        </w:tc>
        <w:tc>
          <w:tcPr>
            <w:tcW w:w="1598"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0,0168</w:t>
            </w:r>
          </w:p>
        </w:tc>
        <w:tc>
          <w:tcPr>
            <w:tcW w:w="1560"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0,0196</w:t>
            </w:r>
          </w:p>
        </w:tc>
        <w:tc>
          <w:tcPr>
            <w:tcW w:w="1559"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0,0210</w:t>
            </w:r>
          </w:p>
        </w:tc>
        <w:tc>
          <w:tcPr>
            <w:tcW w:w="1367"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0,0224</w:t>
            </w:r>
          </w:p>
        </w:tc>
      </w:tr>
      <w:tr w:rsidR="00532364">
        <w:trPr>
          <w:trHeight w:val="264"/>
          <w:jc w:val="center"/>
        </w:trPr>
        <w:tc>
          <w:tcPr>
            <w:tcW w:w="425"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10" w:lineRule="exact"/>
              <w:jc w:val="center"/>
              <w:rPr>
                <w:sz w:val="20"/>
                <w:szCs w:val="20"/>
              </w:rPr>
            </w:pPr>
            <w:r>
              <w:rPr>
                <w:color w:val="000000"/>
                <w:sz w:val="19"/>
                <w:szCs w:val="19"/>
              </w:rPr>
              <w:t>11</w:t>
            </w:r>
          </w:p>
        </w:tc>
        <w:tc>
          <w:tcPr>
            <w:tcW w:w="11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22" w:lineRule="exact"/>
              <w:jc w:val="center"/>
              <w:rPr>
                <w:sz w:val="20"/>
                <w:szCs w:val="20"/>
              </w:rPr>
            </w:pPr>
            <w:r>
              <w:rPr>
                <w:color w:val="000000"/>
                <w:sz w:val="20"/>
                <w:szCs w:val="20"/>
              </w:rPr>
              <w:t>16 и более</w:t>
            </w:r>
          </w:p>
        </w:tc>
        <w:tc>
          <w:tcPr>
            <w:tcW w:w="9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0,0140</w:t>
            </w:r>
          </w:p>
        </w:tc>
        <w:tc>
          <w:tcPr>
            <w:tcW w:w="149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0,0154</w:t>
            </w:r>
          </w:p>
        </w:tc>
        <w:tc>
          <w:tcPr>
            <w:tcW w:w="159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0,0168</w:t>
            </w:r>
          </w:p>
        </w:tc>
        <w:tc>
          <w:tcPr>
            <w:tcW w:w="156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0,0196</w:t>
            </w:r>
          </w:p>
        </w:tc>
        <w:tc>
          <w:tcPr>
            <w:tcW w:w="155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0,0210</w:t>
            </w:r>
          </w:p>
        </w:tc>
        <w:tc>
          <w:tcPr>
            <w:tcW w:w="136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0,0224</w:t>
            </w:r>
          </w:p>
        </w:tc>
      </w:tr>
    </w:tbl>
    <w:p w:rsidR="00532364" w:rsidRDefault="00575AE1">
      <w:pPr>
        <w:ind w:firstLine="567"/>
        <w:jc w:val="both"/>
        <w:rPr>
          <w:rFonts w:asciiTheme="minorHAnsi" w:hAnsiTheme="minorHAnsi"/>
          <w:highlight w:val="yellow"/>
        </w:rPr>
      </w:pPr>
      <w:r>
        <w:rPr>
          <w:vertAlign w:val="superscript"/>
        </w:rPr>
        <w:lastRenderedPageBreak/>
        <w:t>1</w:t>
      </w:r>
      <w:r>
        <w:t xml:space="preserve"> согласно пункту 3(1) Приложения к Правилам установления и определения нормативов потребления коммунальных услуг утвержденных постановлением Правительства Российской Федерации от 23 мая 2006 года № 306 «Об утверждении Правил установления и определения нормативов потребления коммунальных услуг</w:t>
      </w:r>
      <w:r>
        <w:rPr>
          <w:rFonts w:asciiTheme="minorHAnsi" w:hAnsiTheme="minorHAnsi" w:cs="Malgun Gothic"/>
        </w:rPr>
        <w:t>».</w:t>
      </w:r>
    </w:p>
    <w:p w:rsidR="00532364" w:rsidRDefault="00532364">
      <w:pPr>
        <w:ind w:firstLine="567"/>
        <w:jc w:val="both"/>
      </w:pPr>
    </w:p>
    <w:p w:rsidR="00532364" w:rsidRDefault="00575AE1">
      <w:pPr>
        <w:pStyle w:val="afd"/>
        <w:spacing w:after="0"/>
      </w:pPr>
      <w:bookmarkStart w:id="154" w:name="sub_1355"/>
      <w:bookmarkStart w:id="155" w:name="_Toc143262877"/>
      <w:bookmarkEnd w:id="154"/>
      <w:r>
        <w:t>1.5.6 описание сравнения величины договорной и расчетной тепловой нагрузки по зоне действия каждого источника тепловой энергии</w:t>
      </w:r>
      <w:bookmarkEnd w:id="155"/>
    </w:p>
    <w:p w:rsidR="00532364" w:rsidRDefault="00575AE1">
      <w:pPr>
        <w:ind w:firstLine="567"/>
        <w:jc w:val="both"/>
      </w:pPr>
      <w:r>
        <w:t xml:space="preserve">Значения договорных тепловых нагрузок, соответствующих величине потребления тепловой энергии при расчетных температурах наружного воздуха в зонах действия источников тепловой энергии, соответствуют </w:t>
      </w:r>
      <w:proofErr w:type="gramStart"/>
      <w:r>
        <w:t>фактическим</w:t>
      </w:r>
      <w:proofErr w:type="gramEnd"/>
      <w:r>
        <w:t>.</w:t>
      </w:r>
    </w:p>
    <w:p w:rsidR="00532364" w:rsidRDefault="00532364">
      <w:pPr>
        <w:ind w:firstLine="567"/>
        <w:jc w:val="both"/>
      </w:pPr>
    </w:p>
    <w:p w:rsidR="00532364" w:rsidRDefault="00575AE1">
      <w:pPr>
        <w:pStyle w:val="afd"/>
        <w:spacing w:after="0"/>
        <w:rPr>
          <w:shd w:val="clear" w:color="auto" w:fill="F0F0F0"/>
        </w:rPr>
      </w:pPr>
      <w:bookmarkStart w:id="156" w:name="sub_1357"/>
      <w:bookmarkStart w:id="157" w:name="_Toc143262878"/>
      <w:bookmarkEnd w:id="156"/>
      <w:r>
        <w:t>Часть 6 "Балансы тепловой мощности и тепловой нагрузки"</w:t>
      </w:r>
      <w:bookmarkEnd w:id="157"/>
    </w:p>
    <w:p w:rsidR="00532364" w:rsidRDefault="00575AE1">
      <w:pPr>
        <w:pStyle w:val="afd"/>
        <w:spacing w:after="0"/>
      </w:pPr>
      <w:bookmarkStart w:id="158" w:name="_Toc143262879"/>
      <w:proofErr w:type="gramStart"/>
      <w:r>
        <w:t>1.6.1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bookmarkEnd w:id="158"/>
      <w:proofErr w:type="gramEnd"/>
    </w:p>
    <w:p w:rsidR="00532364" w:rsidRDefault="00575AE1">
      <w:pPr>
        <w:jc w:val="right"/>
      </w:pPr>
      <w:r>
        <w:t>Таблица .1.6.1. Балансы тепловой мощности и тепловой нагрузки</w:t>
      </w:r>
    </w:p>
    <w:tbl>
      <w:tblPr>
        <w:tblStyle w:val="affa"/>
        <w:tblW w:w="9790" w:type="dxa"/>
        <w:jc w:val="center"/>
        <w:tblLayout w:type="fixed"/>
        <w:tblCellMar>
          <w:left w:w="5" w:type="dxa"/>
          <w:right w:w="5" w:type="dxa"/>
        </w:tblCellMar>
        <w:tblLook w:val="04A0"/>
      </w:tblPr>
      <w:tblGrid>
        <w:gridCol w:w="2558"/>
        <w:gridCol w:w="1416"/>
        <w:gridCol w:w="1702"/>
        <w:gridCol w:w="1417"/>
        <w:gridCol w:w="1323"/>
        <w:gridCol w:w="1374"/>
      </w:tblGrid>
      <w:tr w:rsidR="00532364">
        <w:trPr>
          <w:jc w:val="center"/>
        </w:trPr>
        <w:tc>
          <w:tcPr>
            <w:tcW w:w="2557" w:type="dxa"/>
            <w:vAlign w:val="center"/>
          </w:tcPr>
          <w:p w:rsidR="00532364" w:rsidRDefault="00575AE1">
            <w:pPr>
              <w:jc w:val="center"/>
              <w:rPr>
                <w:b/>
                <w:color w:val="000000"/>
                <w:sz w:val="20"/>
                <w:szCs w:val="20"/>
              </w:rPr>
            </w:pPr>
            <w:proofErr w:type="spellStart"/>
            <w:r>
              <w:rPr>
                <w:b/>
                <w:color w:val="000000"/>
                <w:sz w:val="20"/>
                <w:szCs w:val="20"/>
              </w:rPr>
              <w:t>Нименование</w:t>
            </w:r>
            <w:proofErr w:type="spellEnd"/>
            <w:r>
              <w:rPr>
                <w:b/>
                <w:color w:val="000000"/>
                <w:sz w:val="20"/>
                <w:szCs w:val="20"/>
              </w:rPr>
              <w:t xml:space="preserve"> источника тепловой энергии</w:t>
            </w:r>
          </w:p>
        </w:tc>
        <w:tc>
          <w:tcPr>
            <w:tcW w:w="1416" w:type="dxa"/>
            <w:vAlign w:val="center"/>
          </w:tcPr>
          <w:p w:rsidR="00532364" w:rsidRDefault="00575AE1">
            <w:pPr>
              <w:jc w:val="center"/>
              <w:rPr>
                <w:b/>
                <w:sz w:val="20"/>
                <w:szCs w:val="20"/>
              </w:rPr>
            </w:pPr>
            <w:r>
              <w:rPr>
                <w:b/>
                <w:sz w:val="20"/>
                <w:szCs w:val="20"/>
              </w:rPr>
              <w:t>Установленная тепловая мощность</w:t>
            </w:r>
          </w:p>
          <w:p w:rsidR="00532364" w:rsidRDefault="00575AE1">
            <w:pPr>
              <w:jc w:val="center"/>
              <w:rPr>
                <w:b/>
                <w:sz w:val="20"/>
                <w:szCs w:val="20"/>
              </w:rPr>
            </w:pPr>
            <w:r>
              <w:rPr>
                <w:b/>
                <w:sz w:val="20"/>
                <w:szCs w:val="20"/>
              </w:rPr>
              <w:t>Гкал/час</w:t>
            </w:r>
          </w:p>
        </w:tc>
        <w:tc>
          <w:tcPr>
            <w:tcW w:w="1702" w:type="dxa"/>
            <w:vAlign w:val="center"/>
          </w:tcPr>
          <w:p w:rsidR="00532364" w:rsidRDefault="00575AE1">
            <w:pPr>
              <w:jc w:val="center"/>
              <w:rPr>
                <w:b/>
                <w:sz w:val="20"/>
                <w:szCs w:val="20"/>
              </w:rPr>
            </w:pPr>
            <w:r>
              <w:rPr>
                <w:b/>
                <w:sz w:val="20"/>
                <w:szCs w:val="20"/>
              </w:rPr>
              <w:t>Затраты тепловой мощности на собственные и хозяйственные нужды</w:t>
            </w:r>
          </w:p>
          <w:p w:rsidR="00532364" w:rsidRDefault="00575AE1">
            <w:pPr>
              <w:jc w:val="center"/>
              <w:rPr>
                <w:b/>
                <w:sz w:val="20"/>
                <w:szCs w:val="20"/>
              </w:rPr>
            </w:pPr>
            <w:r>
              <w:rPr>
                <w:b/>
                <w:sz w:val="20"/>
                <w:szCs w:val="20"/>
              </w:rPr>
              <w:t>Гкал/час</w:t>
            </w:r>
          </w:p>
        </w:tc>
        <w:tc>
          <w:tcPr>
            <w:tcW w:w="1417" w:type="dxa"/>
            <w:vAlign w:val="center"/>
          </w:tcPr>
          <w:p w:rsidR="00532364" w:rsidRDefault="00575AE1">
            <w:pPr>
              <w:jc w:val="center"/>
              <w:rPr>
                <w:b/>
                <w:sz w:val="20"/>
                <w:szCs w:val="20"/>
              </w:rPr>
            </w:pPr>
            <w:r>
              <w:rPr>
                <w:b/>
                <w:sz w:val="20"/>
                <w:szCs w:val="20"/>
              </w:rPr>
              <w:t>Располагаемая тепловая мощность «нетто»</w:t>
            </w:r>
          </w:p>
          <w:p w:rsidR="00532364" w:rsidRDefault="00575AE1">
            <w:pPr>
              <w:jc w:val="center"/>
              <w:rPr>
                <w:b/>
                <w:sz w:val="20"/>
                <w:szCs w:val="20"/>
              </w:rPr>
            </w:pPr>
            <w:r>
              <w:rPr>
                <w:b/>
                <w:sz w:val="20"/>
                <w:szCs w:val="20"/>
              </w:rPr>
              <w:t>Гкал/час</w:t>
            </w:r>
          </w:p>
        </w:tc>
        <w:tc>
          <w:tcPr>
            <w:tcW w:w="1323" w:type="dxa"/>
            <w:vAlign w:val="center"/>
          </w:tcPr>
          <w:p w:rsidR="00532364" w:rsidRDefault="00575AE1">
            <w:pPr>
              <w:jc w:val="center"/>
              <w:rPr>
                <w:b/>
                <w:sz w:val="20"/>
                <w:szCs w:val="20"/>
              </w:rPr>
            </w:pPr>
            <w:r>
              <w:rPr>
                <w:b/>
                <w:sz w:val="20"/>
                <w:szCs w:val="20"/>
              </w:rPr>
              <w:t>Тепловая нагрузка потребителей</w:t>
            </w:r>
          </w:p>
          <w:p w:rsidR="00532364" w:rsidRDefault="00575AE1">
            <w:pPr>
              <w:jc w:val="center"/>
              <w:rPr>
                <w:b/>
                <w:sz w:val="20"/>
                <w:szCs w:val="20"/>
              </w:rPr>
            </w:pPr>
            <w:r>
              <w:rPr>
                <w:b/>
                <w:sz w:val="20"/>
                <w:szCs w:val="20"/>
              </w:rPr>
              <w:t>Гкал/час</w:t>
            </w:r>
          </w:p>
        </w:tc>
        <w:tc>
          <w:tcPr>
            <w:tcW w:w="1374" w:type="dxa"/>
            <w:vAlign w:val="center"/>
          </w:tcPr>
          <w:p w:rsidR="00532364" w:rsidRDefault="00575AE1">
            <w:pPr>
              <w:jc w:val="center"/>
              <w:rPr>
                <w:b/>
                <w:sz w:val="20"/>
                <w:szCs w:val="20"/>
              </w:rPr>
            </w:pPr>
            <w:r>
              <w:rPr>
                <w:b/>
                <w:sz w:val="20"/>
                <w:szCs w:val="20"/>
              </w:rPr>
              <w:t>Резервы</w:t>
            </w:r>
            <w:proofErr w:type="gramStart"/>
            <w:r>
              <w:rPr>
                <w:b/>
                <w:sz w:val="20"/>
                <w:szCs w:val="20"/>
              </w:rPr>
              <w:t xml:space="preserve"> (+)</w:t>
            </w:r>
            <w:proofErr w:type="gramEnd"/>
          </w:p>
          <w:p w:rsidR="00532364" w:rsidRDefault="00575AE1">
            <w:pPr>
              <w:jc w:val="center"/>
              <w:rPr>
                <w:b/>
                <w:sz w:val="20"/>
                <w:szCs w:val="20"/>
              </w:rPr>
            </w:pPr>
            <w:r>
              <w:rPr>
                <w:b/>
                <w:sz w:val="20"/>
                <w:szCs w:val="20"/>
              </w:rPr>
              <w:t>/дефициты</w:t>
            </w:r>
            <w:proofErr w:type="gramStart"/>
            <w:r>
              <w:rPr>
                <w:b/>
                <w:sz w:val="20"/>
                <w:szCs w:val="20"/>
              </w:rPr>
              <w:t xml:space="preserve"> (-)</w:t>
            </w:r>
            <w:proofErr w:type="gramEnd"/>
          </w:p>
          <w:p w:rsidR="00532364" w:rsidRDefault="00575AE1">
            <w:pPr>
              <w:jc w:val="center"/>
              <w:rPr>
                <w:b/>
                <w:sz w:val="20"/>
                <w:szCs w:val="20"/>
              </w:rPr>
            </w:pPr>
            <w:r>
              <w:rPr>
                <w:b/>
                <w:sz w:val="20"/>
                <w:szCs w:val="20"/>
              </w:rPr>
              <w:t>Гкал/час</w:t>
            </w:r>
          </w:p>
        </w:tc>
      </w:tr>
      <w:tr w:rsidR="00532364" w:rsidTr="00575AE1">
        <w:trPr>
          <w:jc w:val="center"/>
        </w:trPr>
        <w:tc>
          <w:tcPr>
            <w:tcW w:w="2557" w:type="dxa"/>
            <w:shd w:val="clear" w:color="auto" w:fill="auto"/>
            <w:vAlign w:val="center"/>
          </w:tcPr>
          <w:p w:rsidR="00532364" w:rsidRDefault="00575AE1">
            <w:pPr>
              <w:widowControl w:val="0"/>
              <w:rPr>
                <w:sz w:val="20"/>
                <w:szCs w:val="20"/>
              </w:rPr>
            </w:pPr>
            <w:r>
              <w:rPr>
                <w:color w:val="000000"/>
                <w:sz w:val="20"/>
                <w:szCs w:val="20"/>
              </w:rPr>
              <w:t>Котельная "</w:t>
            </w:r>
            <w:proofErr w:type="spellStart"/>
            <w:r>
              <w:rPr>
                <w:color w:val="000000"/>
                <w:sz w:val="20"/>
                <w:szCs w:val="20"/>
              </w:rPr>
              <w:t>Центальная</w:t>
            </w:r>
            <w:proofErr w:type="spellEnd"/>
            <w:r>
              <w:rPr>
                <w:color w:val="000000"/>
                <w:sz w:val="20"/>
                <w:szCs w:val="20"/>
              </w:rPr>
              <w:t>"</w:t>
            </w:r>
          </w:p>
        </w:tc>
        <w:tc>
          <w:tcPr>
            <w:tcW w:w="1416" w:type="dxa"/>
            <w:shd w:val="clear" w:color="auto" w:fill="auto"/>
            <w:vAlign w:val="center"/>
          </w:tcPr>
          <w:p w:rsidR="00532364" w:rsidRDefault="00575AE1">
            <w:pPr>
              <w:jc w:val="center"/>
              <w:rPr>
                <w:sz w:val="20"/>
                <w:szCs w:val="20"/>
              </w:rPr>
            </w:pPr>
            <w:r>
              <w:rPr>
                <w:sz w:val="20"/>
                <w:szCs w:val="20"/>
              </w:rPr>
              <w:t>6,45</w:t>
            </w:r>
          </w:p>
        </w:tc>
        <w:tc>
          <w:tcPr>
            <w:tcW w:w="1702" w:type="dxa"/>
            <w:shd w:val="clear" w:color="auto" w:fill="auto"/>
            <w:vAlign w:val="center"/>
          </w:tcPr>
          <w:p w:rsidR="00532364" w:rsidRDefault="00575AE1">
            <w:pPr>
              <w:jc w:val="center"/>
              <w:rPr>
                <w:sz w:val="20"/>
                <w:szCs w:val="20"/>
              </w:rPr>
            </w:pPr>
            <w:r>
              <w:rPr>
                <w:sz w:val="20"/>
                <w:szCs w:val="20"/>
              </w:rPr>
              <w:t>-</w:t>
            </w:r>
          </w:p>
        </w:tc>
        <w:tc>
          <w:tcPr>
            <w:tcW w:w="1417" w:type="dxa"/>
            <w:shd w:val="clear" w:color="auto" w:fill="auto"/>
            <w:vAlign w:val="center"/>
          </w:tcPr>
          <w:p w:rsidR="00532364" w:rsidRDefault="00575AE1">
            <w:pPr>
              <w:jc w:val="center"/>
              <w:rPr>
                <w:sz w:val="20"/>
                <w:szCs w:val="20"/>
              </w:rPr>
            </w:pPr>
            <w:r>
              <w:rPr>
                <w:sz w:val="20"/>
                <w:szCs w:val="20"/>
              </w:rPr>
              <w:t>6,45</w:t>
            </w:r>
          </w:p>
        </w:tc>
        <w:tc>
          <w:tcPr>
            <w:tcW w:w="1323" w:type="dxa"/>
            <w:shd w:val="clear" w:color="auto" w:fill="auto"/>
            <w:vAlign w:val="center"/>
          </w:tcPr>
          <w:p w:rsidR="00532364" w:rsidRDefault="00575AE1">
            <w:pPr>
              <w:jc w:val="center"/>
              <w:rPr>
                <w:color w:val="000000"/>
                <w:sz w:val="20"/>
                <w:szCs w:val="20"/>
              </w:rPr>
            </w:pPr>
            <w:r>
              <w:rPr>
                <w:color w:val="000000"/>
                <w:sz w:val="20"/>
                <w:szCs w:val="20"/>
              </w:rPr>
              <w:t>3,458</w:t>
            </w:r>
          </w:p>
        </w:tc>
        <w:tc>
          <w:tcPr>
            <w:tcW w:w="1374" w:type="dxa"/>
            <w:shd w:val="clear" w:color="auto" w:fill="auto"/>
            <w:vAlign w:val="center"/>
          </w:tcPr>
          <w:p w:rsidR="00532364" w:rsidRDefault="00575AE1">
            <w:pPr>
              <w:jc w:val="center"/>
              <w:rPr>
                <w:color w:val="000000"/>
                <w:sz w:val="20"/>
                <w:szCs w:val="20"/>
              </w:rPr>
            </w:pPr>
            <w:r>
              <w:rPr>
                <w:color w:val="000000"/>
                <w:sz w:val="20"/>
                <w:szCs w:val="20"/>
              </w:rPr>
              <w:t>2,992</w:t>
            </w:r>
          </w:p>
        </w:tc>
      </w:tr>
      <w:tr w:rsidR="00532364">
        <w:trPr>
          <w:jc w:val="center"/>
        </w:trPr>
        <w:tc>
          <w:tcPr>
            <w:tcW w:w="2557" w:type="dxa"/>
            <w:vAlign w:val="center"/>
          </w:tcPr>
          <w:p w:rsidR="00532364" w:rsidRDefault="00575AE1">
            <w:pPr>
              <w:widowControl w:val="0"/>
              <w:jc w:val="both"/>
              <w:rPr>
                <w:color w:val="000000"/>
                <w:sz w:val="20"/>
                <w:szCs w:val="20"/>
              </w:rPr>
            </w:pPr>
            <w:r>
              <w:rPr>
                <w:color w:val="000000"/>
                <w:sz w:val="20"/>
                <w:szCs w:val="20"/>
              </w:rPr>
              <w:t>Котельная "ЦРБ"</w:t>
            </w:r>
          </w:p>
        </w:tc>
        <w:tc>
          <w:tcPr>
            <w:tcW w:w="1416" w:type="dxa"/>
            <w:vAlign w:val="center"/>
          </w:tcPr>
          <w:p w:rsidR="00532364" w:rsidRDefault="00575AE1">
            <w:pPr>
              <w:jc w:val="center"/>
              <w:rPr>
                <w:sz w:val="20"/>
                <w:szCs w:val="20"/>
              </w:rPr>
            </w:pPr>
            <w:r>
              <w:rPr>
                <w:sz w:val="20"/>
                <w:szCs w:val="20"/>
              </w:rPr>
              <w:t>3,225</w:t>
            </w:r>
          </w:p>
        </w:tc>
        <w:tc>
          <w:tcPr>
            <w:tcW w:w="1702" w:type="dxa"/>
            <w:vAlign w:val="center"/>
          </w:tcPr>
          <w:p w:rsidR="00532364" w:rsidRDefault="00575AE1">
            <w:pPr>
              <w:jc w:val="center"/>
              <w:rPr>
                <w:sz w:val="20"/>
                <w:szCs w:val="20"/>
              </w:rPr>
            </w:pPr>
            <w:r>
              <w:rPr>
                <w:sz w:val="20"/>
                <w:szCs w:val="20"/>
              </w:rPr>
              <w:t>-</w:t>
            </w:r>
          </w:p>
        </w:tc>
        <w:tc>
          <w:tcPr>
            <w:tcW w:w="1417" w:type="dxa"/>
            <w:vAlign w:val="center"/>
          </w:tcPr>
          <w:p w:rsidR="00532364" w:rsidRDefault="00575AE1">
            <w:pPr>
              <w:jc w:val="center"/>
              <w:rPr>
                <w:sz w:val="20"/>
                <w:szCs w:val="20"/>
              </w:rPr>
            </w:pPr>
            <w:r>
              <w:rPr>
                <w:sz w:val="20"/>
                <w:szCs w:val="20"/>
              </w:rPr>
              <w:t>3,225</w:t>
            </w:r>
          </w:p>
        </w:tc>
        <w:tc>
          <w:tcPr>
            <w:tcW w:w="1323" w:type="dxa"/>
            <w:vAlign w:val="center"/>
          </w:tcPr>
          <w:p w:rsidR="00532364" w:rsidRDefault="00575AE1">
            <w:pPr>
              <w:jc w:val="center"/>
              <w:rPr>
                <w:color w:val="000000"/>
                <w:sz w:val="20"/>
                <w:szCs w:val="20"/>
              </w:rPr>
            </w:pPr>
            <w:r>
              <w:rPr>
                <w:color w:val="000000"/>
                <w:sz w:val="20"/>
                <w:szCs w:val="20"/>
              </w:rPr>
              <w:t>1,336</w:t>
            </w:r>
          </w:p>
        </w:tc>
        <w:tc>
          <w:tcPr>
            <w:tcW w:w="1374" w:type="dxa"/>
            <w:vAlign w:val="center"/>
          </w:tcPr>
          <w:p w:rsidR="00532364" w:rsidRDefault="00575AE1">
            <w:pPr>
              <w:jc w:val="center"/>
              <w:rPr>
                <w:color w:val="000000"/>
                <w:sz w:val="20"/>
                <w:szCs w:val="20"/>
              </w:rPr>
            </w:pPr>
            <w:r>
              <w:rPr>
                <w:color w:val="000000"/>
                <w:sz w:val="20"/>
                <w:szCs w:val="20"/>
              </w:rPr>
              <w:t>1,889</w:t>
            </w:r>
          </w:p>
        </w:tc>
      </w:tr>
      <w:tr w:rsidR="00532364">
        <w:trPr>
          <w:jc w:val="center"/>
        </w:trPr>
        <w:tc>
          <w:tcPr>
            <w:tcW w:w="2557" w:type="dxa"/>
            <w:vAlign w:val="center"/>
          </w:tcPr>
          <w:p w:rsidR="00532364" w:rsidRDefault="00575AE1">
            <w:pPr>
              <w:widowControl w:val="0"/>
              <w:rPr>
                <w:color w:val="000000"/>
                <w:sz w:val="20"/>
                <w:szCs w:val="20"/>
              </w:rPr>
            </w:pPr>
            <w:r>
              <w:rPr>
                <w:color w:val="000000"/>
                <w:sz w:val="20"/>
                <w:szCs w:val="20"/>
              </w:rPr>
              <w:t>Котельная "База"</w:t>
            </w:r>
          </w:p>
        </w:tc>
        <w:tc>
          <w:tcPr>
            <w:tcW w:w="1416" w:type="dxa"/>
            <w:vAlign w:val="center"/>
          </w:tcPr>
          <w:p w:rsidR="00532364" w:rsidRDefault="00575AE1">
            <w:pPr>
              <w:jc w:val="center"/>
              <w:rPr>
                <w:sz w:val="20"/>
                <w:szCs w:val="20"/>
              </w:rPr>
            </w:pPr>
            <w:r>
              <w:rPr>
                <w:sz w:val="20"/>
                <w:szCs w:val="20"/>
              </w:rPr>
              <w:t>3,225</w:t>
            </w:r>
          </w:p>
        </w:tc>
        <w:tc>
          <w:tcPr>
            <w:tcW w:w="1702" w:type="dxa"/>
            <w:vAlign w:val="center"/>
          </w:tcPr>
          <w:p w:rsidR="00532364" w:rsidRDefault="00575AE1">
            <w:pPr>
              <w:jc w:val="center"/>
              <w:rPr>
                <w:sz w:val="20"/>
                <w:szCs w:val="20"/>
              </w:rPr>
            </w:pPr>
            <w:r>
              <w:rPr>
                <w:sz w:val="20"/>
                <w:szCs w:val="20"/>
              </w:rPr>
              <w:t>-</w:t>
            </w:r>
          </w:p>
        </w:tc>
        <w:tc>
          <w:tcPr>
            <w:tcW w:w="1417" w:type="dxa"/>
            <w:vAlign w:val="center"/>
          </w:tcPr>
          <w:p w:rsidR="00532364" w:rsidRDefault="00575AE1">
            <w:pPr>
              <w:jc w:val="center"/>
              <w:rPr>
                <w:sz w:val="20"/>
                <w:szCs w:val="20"/>
              </w:rPr>
            </w:pPr>
            <w:r>
              <w:rPr>
                <w:sz w:val="20"/>
                <w:szCs w:val="20"/>
              </w:rPr>
              <w:t>3,225</w:t>
            </w:r>
          </w:p>
        </w:tc>
        <w:tc>
          <w:tcPr>
            <w:tcW w:w="1323" w:type="dxa"/>
            <w:vAlign w:val="center"/>
          </w:tcPr>
          <w:p w:rsidR="00532364" w:rsidRDefault="00575AE1">
            <w:pPr>
              <w:jc w:val="center"/>
              <w:rPr>
                <w:color w:val="000000"/>
                <w:sz w:val="20"/>
                <w:szCs w:val="20"/>
              </w:rPr>
            </w:pPr>
            <w:r>
              <w:rPr>
                <w:color w:val="000000"/>
                <w:sz w:val="20"/>
                <w:szCs w:val="20"/>
              </w:rPr>
              <w:t>1,355</w:t>
            </w:r>
          </w:p>
        </w:tc>
        <w:tc>
          <w:tcPr>
            <w:tcW w:w="1374" w:type="dxa"/>
            <w:vAlign w:val="center"/>
          </w:tcPr>
          <w:p w:rsidR="00532364" w:rsidRDefault="00575AE1">
            <w:pPr>
              <w:jc w:val="center"/>
              <w:rPr>
                <w:color w:val="000000"/>
                <w:sz w:val="20"/>
                <w:szCs w:val="20"/>
              </w:rPr>
            </w:pPr>
            <w:r>
              <w:rPr>
                <w:color w:val="000000"/>
                <w:sz w:val="20"/>
                <w:szCs w:val="20"/>
              </w:rPr>
              <w:t>1,87</w:t>
            </w:r>
          </w:p>
        </w:tc>
      </w:tr>
      <w:tr w:rsidR="00532364">
        <w:trPr>
          <w:jc w:val="center"/>
        </w:trPr>
        <w:tc>
          <w:tcPr>
            <w:tcW w:w="2557" w:type="dxa"/>
            <w:vAlign w:val="center"/>
          </w:tcPr>
          <w:p w:rsidR="00532364" w:rsidRDefault="00575AE1">
            <w:pPr>
              <w:widowControl w:val="0"/>
              <w:rPr>
                <w:color w:val="000000"/>
                <w:sz w:val="20"/>
                <w:szCs w:val="20"/>
              </w:rPr>
            </w:pPr>
            <w:r>
              <w:rPr>
                <w:color w:val="000000"/>
                <w:sz w:val="20"/>
                <w:szCs w:val="20"/>
              </w:rPr>
              <w:t>Котельная "ДУ"</w:t>
            </w:r>
          </w:p>
        </w:tc>
        <w:tc>
          <w:tcPr>
            <w:tcW w:w="1416" w:type="dxa"/>
            <w:vAlign w:val="center"/>
          </w:tcPr>
          <w:p w:rsidR="00532364" w:rsidRDefault="00575AE1">
            <w:pPr>
              <w:jc w:val="center"/>
              <w:rPr>
                <w:sz w:val="20"/>
                <w:szCs w:val="20"/>
              </w:rPr>
            </w:pPr>
            <w:r>
              <w:rPr>
                <w:sz w:val="20"/>
                <w:szCs w:val="20"/>
              </w:rPr>
              <w:t>0,108</w:t>
            </w:r>
          </w:p>
        </w:tc>
        <w:tc>
          <w:tcPr>
            <w:tcW w:w="1702" w:type="dxa"/>
            <w:vAlign w:val="center"/>
          </w:tcPr>
          <w:p w:rsidR="00532364" w:rsidRDefault="00575AE1">
            <w:pPr>
              <w:jc w:val="center"/>
              <w:rPr>
                <w:sz w:val="20"/>
                <w:szCs w:val="20"/>
              </w:rPr>
            </w:pPr>
            <w:r>
              <w:rPr>
                <w:sz w:val="20"/>
                <w:szCs w:val="20"/>
              </w:rPr>
              <w:t>-</w:t>
            </w:r>
          </w:p>
        </w:tc>
        <w:tc>
          <w:tcPr>
            <w:tcW w:w="1417" w:type="dxa"/>
            <w:vAlign w:val="center"/>
          </w:tcPr>
          <w:p w:rsidR="00532364" w:rsidRDefault="00575AE1">
            <w:pPr>
              <w:jc w:val="center"/>
              <w:rPr>
                <w:sz w:val="20"/>
                <w:szCs w:val="20"/>
              </w:rPr>
            </w:pPr>
            <w:r>
              <w:rPr>
                <w:sz w:val="20"/>
                <w:szCs w:val="20"/>
              </w:rPr>
              <w:t>0,108</w:t>
            </w:r>
          </w:p>
        </w:tc>
        <w:tc>
          <w:tcPr>
            <w:tcW w:w="1323" w:type="dxa"/>
            <w:vAlign w:val="center"/>
          </w:tcPr>
          <w:p w:rsidR="00532364" w:rsidRDefault="00575AE1">
            <w:pPr>
              <w:jc w:val="center"/>
              <w:rPr>
                <w:color w:val="000000"/>
                <w:sz w:val="20"/>
                <w:szCs w:val="20"/>
              </w:rPr>
            </w:pPr>
            <w:r>
              <w:rPr>
                <w:color w:val="000000"/>
                <w:sz w:val="20"/>
                <w:szCs w:val="20"/>
              </w:rPr>
              <w:t>0,083</w:t>
            </w:r>
          </w:p>
        </w:tc>
        <w:tc>
          <w:tcPr>
            <w:tcW w:w="1374" w:type="dxa"/>
            <w:vAlign w:val="center"/>
          </w:tcPr>
          <w:p w:rsidR="00532364" w:rsidRDefault="00575AE1">
            <w:pPr>
              <w:jc w:val="center"/>
              <w:rPr>
                <w:color w:val="000000"/>
                <w:sz w:val="20"/>
                <w:szCs w:val="20"/>
              </w:rPr>
            </w:pPr>
            <w:r>
              <w:rPr>
                <w:color w:val="000000"/>
                <w:sz w:val="20"/>
                <w:szCs w:val="20"/>
              </w:rPr>
              <w:t>0,025</w:t>
            </w:r>
          </w:p>
        </w:tc>
      </w:tr>
      <w:tr w:rsidR="00532364">
        <w:trPr>
          <w:jc w:val="center"/>
        </w:trPr>
        <w:tc>
          <w:tcPr>
            <w:tcW w:w="2557" w:type="dxa"/>
            <w:vAlign w:val="center"/>
          </w:tcPr>
          <w:p w:rsidR="00532364" w:rsidRDefault="00575AE1">
            <w:pPr>
              <w:widowControl w:val="0"/>
              <w:rPr>
                <w:color w:val="000000"/>
                <w:sz w:val="20"/>
                <w:szCs w:val="20"/>
              </w:rPr>
            </w:pPr>
            <w:r>
              <w:rPr>
                <w:color w:val="000000"/>
                <w:sz w:val="20"/>
                <w:szCs w:val="20"/>
              </w:rPr>
              <w:t>Котельная "Стадион"</w:t>
            </w:r>
          </w:p>
        </w:tc>
        <w:tc>
          <w:tcPr>
            <w:tcW w:w="1416" w:type="dxa"/>
            <w:vAlign w:val="center"/>
          </w:tcPr>
          <w:p w:rsidR="00532364" w:rsidRDefault="00575AE1">
            <w:pPr>
              <w:jc w:val="center"/>
              <w:rPr>
                <w:sz w:val="20"/>
                <w:szCs w:val="20"/>
              </w:rPr>
            </w:pPr>
            <w:r>
              <w:rPr>
                <w:sz w:val="20"/>
                <w:szCs w:val="20"/>
              </w:rPr>
              <w:t>0,15</w:t>
            </w:r>
          </w:p>
        </w:tc>
        <w:tc>
          <w:tcPr>
            <w:tcW w:w="1702" w:type="dxa"/>
            <w:vAlign w:val="center"/>
          </w:tcPr>
          <w:p w:rsidR="00532364" w:rsidRDefault="00575AE1">
            <w:pPr>
              <w:jc w:val="center"/>
              <w:rPr>
                <w:sz w:val="20"/>
                <w:szCs w:val="20"/>
              </w:rPr>
            </w:pPr>
            <w:r>
              <w:rPr>
                <w:sz w:val="20"/>
                <w:szCs w:val="20"/>
              </w:rPr>
              <w:t>-</w:t>
            </w:r>
          </w:p>
        </w:tc>
        <w:tc>
          <w:tcPr>
            <w:tcW w:w="1417" w:type="dxa"/>
            <w:vAlign w:val="center"/>
          </w:tcPr>
          <w:p w:rsidR="00532364" w:rsidRDefault="00575AE1">
            <w:pPr>
              <w:jc w:val="center"/>
              <w:rPr>
                <w:sz w:val="20"/>
                <w:szCs w:val="20"/>
              </w:rPr>
            </w:pPr>
            <w:r>
              <w:rPr>
                <w:sz w:val="20"/>
                <w:szCs w:val="20"/>
              </w:rPr>
              <w:t>0,15</w:t>
            </w:r>
          </w:p>
        </w:tc>
        <w:tc>
          <w:tcPr>
            <w:tcW w:w="1323" w:type="dxa"/>
            <w:vAlign w:val="center"/>
          </w:tcPr>
          <w:p w:rsidR="00532364" w:rsidRDefault="00575AE1">
            <w:pPr>
              <w:jc w:val="center"/>
              <w:rPr>
                <w:color w:val="000000"/>
                <w:sz w:val="20"/>
                <w:szCs w:val="20"/>
              </w:rPr>
            </w:pPr>
            <w:r>
              <w:rPr>
                <w:color w:val="000000"/>
                <w:sz w:val="20"/>
                <w:szCs w:val="20"/>
              </w:rPr>
              <w:t>0,05</w:t>
            </w:r>
          </w:p>
        </w:tc>
        <w:tc>
          <w:tcPr>
            <w:tcW w:w="1374" w:type="dxa"/>
            <w:vAlign w:val="center"/>
          </w:tcPr>
          <w:p w:rsidR="00532364" w:rsidRDefault="00575AE1">
            <w:pPr>
              <w:jc w:val="center"/>
              <w:rPr>
                <w:color w:val="000000"/>
                <w:sz w:val="20"/>
                <w:szCs w:val="20"/>
              </w:rPr>
            </w:pPr>
            <w:r>
              <w:rPr>
                <w:color w:val="000000"/>
                <w:sz w:val="20"/>
                <w:szCs w:val="20"/>
              </w:rPr>
              <w:t>0,1</w:t>
            </w:r>
          </w:p>
        </w:tc>
      </w:tr>
      <w:tr w:rsidR="00532364">
        <w:trPr>
          <w:jc w:val="center"/>
        </w:trPr>
        <w:tc>
          <w:tcPr>
            <w:tcW w:w="2557" w:type="dxa"/>
            <w:vAlign w:val="center"/>
          </w:tcPr>
          <w:p w:rsidR="00532364" w:rsidRDefault="00575AE1">
            <w:pPr>
              <w:widowControl w:val="0"/>
              <w:rPr>
                <w:color w:val="000000"/>
                <w:sz w:val="20"/>
                <w:szCs w:val="20"/>
              </w:rPr>
            </w:pPr>
            <w:r>
              <w:rPr>
                <w:color w:val="000000"/>
                <w:sz w:val="20"/>
                <w:szCs w:val="20"/>
              </w:rPr>
              <w:t>Котельная "Дет</w:t>
            </w:r>
            <w:proofErr w:type="gramStart"/>
            <w:r>
              <w:rPr>
                <w:color w:val="000000"/>
                <w:sz w:val="20"/>
                <w:szCs w:val="20"/>
              </w:rPr>
              <w:t>.</w:t>
            </w:r>
            <w:proofErr w:type="gramEnd"/>
            <w:r>
              <w:rPr>
                <w:color w:val="000000"/>
                <w:sz w:val="20"/>
                <w:szCs w:val="20"/>
              </w:rPr>
              <w:t xml:space="preserve"> </w:t>
            </w:r>
            <w:proofErr w:type="gramStart"/>
            <w:r>
              <w:rPr>
                <w:color w:val="000000"/>
                <w:sz w:val="20"/>
                <w:szCs w:val="20"/>
              </w:rPr>
              <w:t>с</w:t>
            </w:r>
            <w:proofErr w:type="gramEnd"/>
            <w:r>
              <w:rPr>
                <w:color w:val="000000"/>
                <w:sz w:val="20"/>
                <w:szCs w:val="20"/>
              </w:rPr>
              <w:t>ад №4"</w:t>
            </w:r>
          </w:p>
        </w:tc>
        <w:tc>
          <w:tcPr>
            <w:tcW w:w="1416" w:type="dxa"/>
            <w:vAlign w:val="center"/>
          </w:tcPr>
          <w:p w:rsidR="00532364" w:rsidRDefault="00575AE1">
            <w:pPr>
              <w:jc w:val="center"/>
              <w:rPr>
                <w:sz w:val="20"/>
                <w:szCs w:val="20"/>
              </w:rPr>
            </w:pPr>
            <w:r>
              <w:rPr>
                <w:sz w:val="20"/>
                <w:szCs w:val="20"/>
              </w:rPr>
              <w:t>0,602</w:t>
            </w:r>
          </w:p>
        </w:tc>
        <w:tc>
          <w:tcPr>
            <w:tcW w:w="1702" w:type="dxa"/>
            <w:vAlign w:val="center"/>
          </w:tcPr>
          <w:p w:rsidR="00532364" w:rsidRDefault="00575AE1">
            <w:pPr>
              <w:jc w:val="center"/>
              <w:rPr>
                <w:sz w:val="20"/>
                <w:szCs w:val="20"/>
              </w:rPr>
            </w:pPr>
            <w:r>
              <w:rPr>
                <w:sz w:val="20"/>
                <w:szCs w:val="20"/>
              </w:rPr>
              <w:t>-</w:t>
            </w:r>
          </w:p>
        </w:tc>
        <w:tc>
          <w:tcPr>
            <w:tcW w:w="1417" w:type="dxa"/>
            <w:vAlign w:val="center"/>
          </w:tcPr>
          <w:p w:rsidR="00532364" w:rsidRDefault="00575AE1">
            <w:pPr>
              <w:jc w:val="center"/>
              <w:rPr>
                <w:sz w:val="20"/>
                <w:szCs w:val="20"/>
              </w:rPr>
            </w:pPr>
            <w:r>
              <w:rPr>
                <w:sz w:val="20"/>
                <w:szCs w:val="20"/>
              </w:rPr>
              <w:t>0,602</w:t>
            </w:r>
          </w:p>
        </w:tc>
        <w:tc>
          <w:tcPr>
            <w:tcW w:w="1323" w:type="dxa"/>
            <w:vAlign w:val="center"/>
          </w:tcPr>
          <w:p w:rsidR="00532364" w:rsidRDefault="00575AE1">
            <w:pPr>
              <w:jc w:val="center"/>
              <w:rPr>
                <w:color w:val="000000"/>
                <w:sz w:val="20"/>
                <w:szCs w:val="20"/>
              </w:rPr>
            </w:pPr>
            <w:r>
              <w:rPr>
                <w:color w:val="000000"/>
                <w:sz w:val="20"/>
                <w:szCs w:val="20"/>
              </w:rPr>
              <w:t>0,472</w:t>
            </w:r>
          </w:p>
        </w:tc>
        <w:tc>
          <w:tcPr>
            <w:tcW w:w="1374" w:type="dxa"/>
            <w:vAlign w:val="center"/>
          </w:tcPr>
          <w:p w:rsidR="00532364" w:rsidRDefault="00575AE1">
            <w:pPr>
              <w:jc w:val="center"/>
              <w:rPr>
                <w:color w:val="000000"/>
                <w:sz w:val="20"/>
                <w:szCs w:val="20"/>
              </w:rPr>
            </w:pPr>
            <w:r>
              <w:rPr>
                <w:color w:val="000000"/>
                <w:sz w:val="20"/>
                <w:szCs w:val="20"/>
              </w:rPr>
              <w:t>0,13</w:t>
            </w:r>
          </w:p>
        </w:tc>
      </w:tr>
      <w:tr w:rsidR="00532364">
        <w:trPr>
          <w:jc w:val="center"/>
        </w:trPr>
        <w:tc>
          <w:tcPr>
            <w:tcW w:w="2557" w:type="dxa"/>
            <w:vAlign w:val="center"/>
          </w:tcPr>
          <w:p w:rsidR="00532364" w:rsidRDefault="00575AE1">
            <w:pPr>
              <w:widowControl w:val="0"/>
              <w:rPr>
                <w:color w:val="000000"/>
                <w:sz w:val="20"/>
                <w:szCs w:val="20"/>
              </w:rPr>
            </w:pPr>
            <w:r>
              <w:rPr>
                <w:color w:val="000000"/>
                <w:sz w:val="20"/>
                <w:szCs w:val="20"/>
              </w:rPr>
              <w:t>Котельная "Кыква"</w:t>
            </w:r>
          </w:p>
        </w:tc>
        <w:tc>
          <w:tcPr>
            <w:tcW w:w="1416" w:type="dxa"/>
            <w:vAlign w:val="center"/>
          </w:tcPr>
          <w:p w:rsidR="00532364" w:rsidRDefault="00575AE1">
            <w:pPr>
              <w:jc w:val="center"/>
              <w:rPr>
                <w:sz w:val="20"/>
                <w:szCs w:val="20"/>
                <w:highlight w:val="yellow"/>
              </w:rPr>
            </w:pPr>
            <w:r>
              <w:rPr>
                <w:sz w:val="20"/>
                <w:szCs w:val="20"/>
              </w:rPr>
              <w:t>0,43</w:t>
            </w:r>
          </w:p>
        </w:tc>
        <w:tc>
          <w:tcPr>
            <w:tcW w:w="1702" w:type="dxa"/>
            <w:vAlign w:val="center"/>
          </w:tcPr>
          <w:p w:rsidR="00532364" w:rsidRDefault="00575AE1">
            <w:pPr>
              <w:jc w:val="center"/>
              <w:rPr>
                <w:sz w:val="20"/>
                <w:szCs w:val="20"/>
              </w:rPr>
            </w:pPr>
            <w:r>
              <w:rPr>
                <w:sz w:val="20"/>
                <w:szCs w:val="20"/>
              </w:rPr>
              <w:t>-</w:t>
            </w:r>
          </w:p>
        </w:tc>
        <w:tc>
          <w:tcPr>
            <w:tcW w:w="1417" w:type="dxa"/>
            <w:vAlign w:val="center"/>
          </w:tcPr>
          <w:p w:rsidR="00532364" w:rsidRDefault="00575AE1">
            <w:pPr>
              <w:jc w:val="center"/>
              <w:rPr>
                <w:sz w:val="20"/>
                <w:szCs w:val="20"/>
                <w:highlight w:val="yellow"/>
              </w:rPr>
            </w:pPr>
            <w:r>
              <w:rPr>
                <w:sz w:val="20"/>
                <w:szCs w:val="20"/>
              </w:rPr>
              <w:t>0,43</w:t>
            </w:r>
          </w:p>
        </w:tc>
        <w:tc>
          <w:tcPr>
            <w:tcW w:w="1323" w:type="dxa"/>
            <w:vAlign w:val="center"/>
          </w:tcPr>
          <w:p w:rsidR="00532364" w:rsidRDefault="00575AE1">
            <w:pPr>
              <w:jc w:val="center"/>
              <w:rPr>
                <w:color w:val="000000"/>
                <w:sz w:val="20"/>
                <w:szCs w:val="20"/>
                <w:highlight w:val="yellow"/>
              </w:rPr>
            </w:pPr>
            <w:r>
              <w:rPr>
                <w:color w:val="000000"/>
                <w:sz w:val="20"/>
                <w:szCs w:val="20"/>
              </w:rPr>
              <w:t>0,406</w:t>
            </w:r>
          </w:p>
        </w:tc>
        <w:tc>
          <w:tcPr>
            <w:tcW w:w="1374" w:type="dxa"/>
            <w:vAlign w:val="center"/>
          </w:tcPr>
          <w:p w:rsidR="00532364" w:rsidRDefault="00575AE1">
            <w:pPr>
              <w:jc w:val="center"/>
              <w:rPr>
                <w:color w:val="000000"/>
                <w:sz w:val="20"/>
                <w:szCs w:val="20"/>
                <w:highlight w:val="yellow"/>
              </w:rPr>
            </w:pPr>
            <w:r>
              <w:rPr>
                <w:color w:val="000000"/>
                <w:sz w:val="20"/>
                <w:szCs w:val="20"/>
              </w:rPr>
              <w:t>0,024</w:t>
            </w:r>
          </w:p>
        </w:tc>
      </w:tr>
      <w:tr w:rsidR="00532364">
        <w:trPr>
          <w:jc w:val="center"/>
        </w:trPr>
        <w:tc>
          <w:tcPr>
            <w:tcW w:w="2557" w:type="dxa"/>
            <w:vAlign w:val="center"/>
          </w:tcPr>
          <w:p w:rsidR="00532364" w:rsidRDefault="00575AE1">
            <w:pPr>
              <w:widowControl w:val="0"/>
              <w:rPr>
                <w:color w:val="000000"/>
                <w:sz w:val="20"/>
                <w:szCs w:val="20"/>
              </w:rPr>
            </w:pPr>
            <w:r>
              <w:rPr>
                <w:color w:val="000000"/>
                <w:sz w:val="20"/>
                <w:szCs w:val="20"/>
              </w:rPr>
              <w:t>Котельная "Быги"</w:t>
            </w:r>
          </w:p>
        </w:tc>
        <w:tc>
          <w:tcPr>
            <w:tcW w:w="1416" w:type="dxa"/>
            <w:vAlign w:val="center"/>
          </w:tcPr>
          <w:p w:rsidR="00532364" w:rsidRDefault="00575AE1">
            <w:pPr>
              <w:jc w:val="center"/>
              <w:rPr>
                <w:sz w:val="20"/>
                <w:szCs w:val="20"/>
                <w:highlight w:val="yellow"/>
              </w:rPr>
            </w:pPr>
            <w:r>
              <w:rPr>
                <w:sz w:val="20"/>
                <w:szCs w:val="20"/>
              </w:rPr>
              <w:t>1,084</w:t>
            </w:r>
          </w:p>
        </w:tc>
        <w:tc>
          <w:tcPr>
            <w:tcW w:w="1702" w:type="dxa"/>
            <w:vAlign w:val="center"/>
          </w:tcPr>
          <w:p w:rsidR="00532364" w:rsidRDefault="00575AE1">
            <w:pPr>
              <w:jc w:val="center"/>
              <w:rPr>
                <w:sz w:val="20"/>
                <w:szCs w:val="20"/>
              </w:rPr>
            </w:pPr>
            <w:r>
              <w:rPr>
                <w:sz w:val="20"/>
                <w:szCs w:val="20"/>
              </w:rPr>
              <w:t>-</w:t>
            </w:r>
          </w:p>
        </w:tc>
        <w:tc>
          <w:tcPr>
            <w:tcW w:w="1417" w:type="dxa"/>
            <w:vAlign w:val="center"/>
          </w:tcPr>
          <w:p w:rsidR="00532364" w:rsidRDefault="00575AE1">
            <w:pPr>
              <w:jc w:val="center"/>
              <w:rPr>
                <w:sz w:val="20"/>
                <w:szCs w:val="20"/>
                <w:highlight w:val="yellow"/>
              </w:rPr>
            </w:pPr>
            <w:r>
              <w:rPr>
                <w:sz w:val="20"/>
                <w:szCs w:val="20"/>
              </w:rPr>
              <w:t>1,084</w:t>
            </w:r>
          </w:p>
        </w:tc>
        <w:tc>
          <w:tcPr>
            <w:tcW w:w="1323" w:type="dxa"/>
            <w:vAlign w:val="center"/>
          </w:tcPr>
          <w:p w:rsidR="00532364" w:rsidRDefault="00575AE1">
            <w:pPr>
              <w:jc w:val="center"/>
              <w:rPr>
                <w:color w:val="000000"/>
                <w:sz w:val="20"/>
                <w:szCs w:val="20"/>
                <w:highlight w:val="yellow"/>
              </w:rPr>
            </w:pPr>
            <w:r>
              <w:rPr>
                <w:color w:val="000000"/>
                <w:sz w:val="20"/>
                <w:szCs w:val="20"/>
              </w:rPr>
              <w:t>0,376</w:t>
            </w:r>
          </w:p>
        </w:tc>
        <w:tc>
          <w:tcPr>
            <w:tcW w:w="1374" w:type="dxa"/>
            <w:vAlign w:val="center"/>
          </w:tcPr>
          <w:p w:rsidR="00532364" w:rsidRDefault="00575AE1">
            <w:pPr>
              <w:jc w:val="center"/>
              <w:rPr>
                <w:color w:val="000000"/>
                <w:sz w:val="20"/>
                <w:szCs w:val="20"/>
                <w:highlight w:val="yellow"/>
              </w:rPr>
            </w:pPr>
            <w:r>
              <w:rPr>
                <w:color w:val="000000"/>
                <w:sz w:val="20"/>
                <w:szCs w:val="20"/>
              </w:rPr>
              <w:t>0,708</w:t>
            </w:r>
          </w:p>
        </w:tc>
      </w:tr>
      <w:tr w:rsidR="00532364">
        <w:trPr>
          <w:jc w:val="center"/>
        </w:trPr>
        <w:tc>
          <w:tcPr>
            <w:tcW w:w="2557" w:type="dxa"/>
            <w:vAlign w:val="center"/>
          </w:tcPr>
          <w:p w:rsidR="00532364" w:rsidRDefault="00575AE1">
            <w:pPr>
              <w:widowControl w:val="0"/>
              <w:rPr>
                <w:color w:val="000000"/>
                <w:sz w:val="20"/>
                <w:szCs w:val="20"/>
              </w:rPr>
            </w:pPr>
            <w:r>
              <w:rPr>
                <w:color w:val="000000"/>
                <w:sz w:val="20"/>
                <w:szCs w:val="20"/>
              </w:rPr>
              <w:t>Котельная "Сосновка"</w:t>
            </w:r>
          </w:p>
        </w:tc>
        <w:tc>
          <w:tcPr>
            <w:tcW w:w="1416" w:type="dxa"/>
            <w:vAlign w:val="center"/>
          </w:tcPr>
          <w:p w:rsidR="00532364" w:rsidRDefault="00575AE1">
            <w:pPr>
              <w:jc w:val="center"/>
              <w:rPr>
                <w:sz w:val="20"/>
                <w:szCs w:val="20"/>
                <w:highlight w:val="yellow"/>
              </w:rPr>
            </w:pPr>
            <w:r>
              <w:rPr>
                <w:sz w:val="20"/>
                <w:szCs w:val="20"/>
              </w:rPr>
              <w:t>0,86</w:t>
            </w:r>
          </w:p>
        </w:tc>
        <w:tc>
          <w:tcPr>
            <w:tcW w:w="1702" w:type="dxa"/>
            <w:vAlign w:val="center"/>
          </w:tcPr>
          <w:p w:rsidR="00532364" w:rsidRDefault="00575AE1">
            <w:pPr>
              <w:jc w:val="center"/>
              <w:rPr>
                <w:sz w:val="20"/>
                <w:szCs w:val="20"/>
              </w:rPr>
            </w:pPr>
            <w:r>
              <w:rPr>
                <w:sz w:val="20"/>
                <w:szCs w:val="20"/>
              </w:rPr>
              <w:t>-</w:t>
            </w:r>
          </w:p>
        </w:tc>
        <w:tc>
          <w:tcPr>
            <w:tcW w:w="1417" w:type="dxa"/>
            <w:vAlign w:val="center"/>
          </w:tcPr>
          <w:p w:rsidR="00532364" w:rsidRDefault="00575AE1">
            <w:pPr>
              <w:jc w:val="center"/>
              <w:rPr>
                <w:sz w:val="20"/>
                <w:szCs w:val="20"/>
                <w:highlight w:val="yellow"/>
              </w:rPr>
            </w:pPr>
            <w:r>
              <w:rPr>
                <w:sz w:val="20"/>
                <w:szCs w:val="20"/>
              </w:rPr>
              <w:t>0,86</w:t>
            </w:r>
          </w:p>
        </w:tc>
        <w:tc>
          <w:tcPr>
            <w:tcW w:w="1323" w:type="dxa"/>
            <w:vAlign w:val="center"/>
          </w:tcPr>
          <w:p w:rsidR="00532364" w:rsidRDefault="00575AE1">
            <w:pPr>
              <w:jc w:val="center"/>
              <w:rPr>
                <w:color w:val="000000"/>
                <w:sz w:val="20"/>
                <w:szCs w:val="20"/>
                <w:highlight w:val="yellow"/>
              </w:rPr>
            </w:pPr>
            <w:r>
              <w:rPr>
                <w:color w:val="000000"/>
                <w:sz w:val="20"/>
                <w:szCs w:val="20"/>
              </w:rPr>
              <w:t>0,416</w:t>
            </w:r>
          </w:p>
        </w:tc>
        <w:tc>
          <w:tcPr>
            <w:tcW w:w="1374" w:type="dxa"/>
            <w:vAlign w:val="center"/>
          </w:tcPr>
          <w:p w:rsidR="00532364" w:rsidRDefault="00575AE1">
            <w:pPr>
              <w:jc w:val="center"/>
              <w:rPr>
                <w:color w:val="000000"/>
                <w:sz w:val="20"/>
                <w:szCs w:val="20"/>
                <w:highlight w:val="yellow"/>
              </w:rPr>
            </w:pPr>
            <w:r>
              <w:rPr>
                <w:color w:val="000000"/>
                <w:sz w:val="20"/>
                <w:szCs w:val="20"/>
              </w:rPr>
              <w:t>0,444</w:t>
            </w:r>
          </w:p>
        </w:tc>
      </w:tr>
      <w:tr w:rsidR="00532364">
        <w:trPr>
          <w:jc w:val="center"/>
        </w:trPr>
        <w:tc>
          <w:tcPr>
            <w:tcW w:w="2557" w:type="dxa"/>
            <w:vAlign w:val="center"/>
          </w:tcPr>
          <w:p w:rsidR="00532364" w:rsidRDefault="00575AE1">
            <w:pPr>
              <w:widowControl w:val="0"/>
              <w:rPr>
                <w:color w:val="000000"/>
                <w:sz w:val="20"/>
                <w:szCs w:val="20"/>
              </w:rPr>
            </w:pPr>
            <w:r>
              <w:rPr>
                <w:color w:val="000000"/>
                <w:sz w:val="20"/>
                <w:szCs w:val="20"/>
              </w:rPr>
              <w:t>Котельная "Н. Кивары"</w:t>
            </w:r>
          </w:p>
        </w:tc>
        <w:tc>
          <w:tcPr>
            <w:tcW w:w="1416" w:type="dxa"/>
            <w:vAlign w:val="center"/>
          </w:tcPr>
          <w:p w:rsidR="00532364" w:rsidRDefault="00575AE1">
            <w:pPr>
              <w:jc w:val="center"/>
              <w:rPr>
                <w:sz w:val="20"/>
                <w:szCs w:val="20"/>
                <w:highlight w:val="yellow"/>
              </w:rPr>
            </w:pPr>
            <w:r>
              <w:rPr>
                <w:sz w:val="20"/>
                <w:szCs w:val="20"/>
              </w:rPr>
              <w:t>0,688</w:t>
            </w:r>
          </w:p>
        </w:tc>
        <w:tc>
          <w:tcPr>
            <w:tcW w:w="1702" w:type="dxa"/>
            <w:vAlign w:val="center"/>
          </w:tcPr>
          <w:p w:rsidR="00532364" w:rsidRDefault="00575AE1">
            <w:pPr>
              <w:jc w:val="center"/>
              <w:rPr>
                <w:sz w:val="20"/>
                <w:szCs w:val="20"/>
              </w:rPr>
            </w:pPr>
            <w:r>
              <w:rPr>
                <w:sz w:val="20"/>
                <w:szCs w:val="20"/>
              </w:rPr>
              <w:t>-</w:t>
            </w:r>
          </w:p>
        </w:tc>
        <w:tc>
          <w:tcPr>
            <w:tcW w:w="1417" w:type="dxa"/>
            <w:vAlign w:val="center"/>
          </w:tcPr>
          <w:p w:rsidR="00532364" w:rsidRDefault="00575AE1">
            <w:pPr>
              <w:jc w:val="center"/>
              <w:rPr>
                <w:sz w:val="20"/>
                <w:szCs w:val="20"/>
                <w:highlight w:val="yellow"/>
              </w:rPr>
            </w:pPr>
            <w:r>
              <w:rPr>
                <w:sz w:val="20"/>
                <w:szCs w:val="20"/>
              </w:rPr>
              <w:t>0,688</w:t>
            </w:r>
          </w:p>
        </w:tc>
        <w:tc>
          <w:tcPr>
            <w:tcW w:w="1323" w:type="dxa"/>
            <w:vAlign w:val="center"/>
          </w:tcPr>
          <w:p w:rsidR="00532364" w:rsidRDefault="00575AE1">
            <w:pPr>
              <w:jc w:val="center"/>
              <w:rPr>
                <w:color w:val="000000"/>
                <w:sz w:val="20"/>
                <w:szCs w:val="20"/>
                <w:highlight w:val="yellow"/>
              </w:rPr>
            </w:pPr>
            <w:r>
              <w:rPr>
                <w:color w:val="000000"/>
                <w:sz w:val="20"/>
                <w:szCs w:val="20"/>
              </w:rPr>
              <w:t>0,287</w:t>
            </w:r>
          </w:p>
        </w:tc>
        <w:tc>
          <w:tcPr>
            <w:tcW w:w="1374" w:type="dxa"/>
            <w:vAlign w:val="center"/>
          </w:tcPr>
          <w:p w:rsidR="00532364" w:rsidRDefault="00575AE1">
            <w:pPr>
              <w:jc w:val="center"/>
              <w:rPr>
                <w:color w:val="000000"/>
                <w:sz w:val="20"/>
                <w:szCs w:val="20"/>
                <w:highlight w:val="yellow"/>
              </w:rPr>
            </w:pPr>
            <w:r>
              <w:rPr>
                <w:color w:val="000000"/>
                <w:sz w:val="20"/>
                <w:szCs w:val="20"/>
              </w:rPr>
              <w:t>0,401</w:t>
            </w:r>
          </w:p>
        </w:tc>
      </w:tr>
      <w:tr w:rsidR="00532364">
        <w:trPr>
          <w:jc w:val="center"/>
        </w:trPr>
        <w:tc>
          <w:tcPr>
            <w:tcW w:w="2557" w:type="dxa"/>
            <w:vAlign w:val="center"/>
          </w:tcPr>
          <w:p w:rsidR="00532364" w:rsidRDefault="00575AE1">
            <w:pPr>
              <w:widowControl w:val="0"/>
              <w:rPr>
                <w:color w:val="000000"/>
                <w:sz w:val="20"/>
                <w:szCs w:val="20"/>
              </w:rPr>
            </w:pPr>
            <w:r>
              <w:rPr>
                <w:color w:val="000000"/>
                <w:sz w:val="20"/>
                <w:szCs w:val="20"/>
              </w:rPr>
              <w:t>Котельная "Мишкино"</w:t>
            </w:r>
          </w:p>
        </w:tc>
        <w:tc>
          <w:tcPr>
            <w:tcW w:w="1416" w:type="dxa"/>
            <w:vAlign w:val="center"/>
          </w:tcPr>
          <w:p w:rsidR="00532364" w:rsidRDefault="00575AE1">
            <w:pPr>
              <w:jc w:val="center"/>
              <w:rPr>
                <w:sz w:val="20"/>
                <w:szCs w:val="20"/>
                <w:highlight w:val="yellow"/>
              </w:rPr>
            </w:pPr>
            <w:r>
              <w:rPr>
                <w:sz w:val="20"/>
                <w:szCs w:val="20"/>
              </w:rPr>
              <w:t>0,688</w:t>
            </w:r>
          </w:p>
        </w:tc>
        <w:tc>
          <w:tcPr>
            <w:tcW w:w="1702" w:type="dxa"/>
            <w:vAlign w:val="center"/>
          </w:tcPr>
          <w:p w:rsidR="00532364" w:rsidRDefault="00575AE1">
            <w:pPr>
              <w:jc w:val="center"/>
              <w:rPr>
                <w:sz w:val="20"/>
                <w:szCs w:val="20"/>
                <w:highlight w:val="yellow"/>
              </w:rPr>
            </w:pPr>
            <w:r>
              <w:rPr>
                <w:sz w:val="20"/>
                <w:szCs w:val="20"/>
              </w:rPr>
              <w:t>-</w:t>
            </w:r>
          </w:p>
        </w:tc>
        <w:tc>
          <w:tcPr>
            <w:tcW w:w="1417" w:type="dxa"/>
            <w:vAlign w:val="center"/>
          </w:tcPr>
          <w:p w:rsidR="00532364" w:rsidRDefault="00575AE1">
            <w:pPr>
              <w:jc w:val="center"/>
              <w:rPr>
                <w:sz w:val="20"/>
                <w:szCs w:val="20"/>
                <w:highlight w:val="yellow"/>
              </w:rPr>
            </w:pPr>
            <w:r>
              <w:rPr>
                <w:sz w:val="20"/>
                <w:szCs w:val="20"/>
              </w:rPr>
              <w:t>0,688</w:t>
            </w:r>
          </w:p>
        </w:tc>
        <w:tc>
          <w:tcPr>
            <w:tcW w:w="1323" w:type="dxa"/>
            <w:vAlign w:val="center"/>
          </w:tcPr>
          <w:p w:rsidR="00532364" w:rsidRDefault="00575AE1">
            <w:pPr>
              <w:jc w:val="center"/>
              <w:rPr>
                <w:color w:val="000000"/>
                <w:sz w:val="20"/>
                <w:szCs w:val="20"/>
                <w:highlight w:val="yellow"/>
              </w:rPr>
            </w:pPr>
            <w:r>
              <w:rPr>
                <w:color w:val="000000"/>
                <w:sz w:val="20"/>
                <w:szCs w:val="20"/>
              </w:rPr>
              <w:t>0,382</w:t>
            </w:r>
          </w:p>
        </w:tc>
        <w:tc>
          <w:tcPr>
            <w:tcW w:w="1374" w:type="dxa"/>
            <w:vAlign w:val="center"/>
          </w:tcPr>
          <w:p w:rsidR="00532364" w:rsidRDefault="00575AE1">
            <w:pPr>
              <w:jc w:val="center"/>
              <w:rPr>
                <w:color w:val="000000"/>
                <w:sz w:val="20"/>
                <w:szCs w:val="20"/>
                <w:highlight w:val="yellow"/>
              </w:rPr>
            </w:pPr>
            <w:r>
              <w:rPr>
                <w:color w:val="000000"/>
                <w:sz w:val="20"/>
                <w:szCs w:val="20"/>
              </w:rPr>
              <w:t>0,306</w:t>
            </w:r>
          </w:p>
        </w:tc>
      </w:tr>
      <w:tr w:rsidR="00532364">
        <w:trPr>
          <w:jc w:val="center"/>
        </w:trPr>
        <w:tc>
          <w:tcPr>
            <w:tcW w:w="2557" w:type="dxa"/>
            <w:vAlign w:val="center"/>
          </w:tcPr>
          <w:p w:rsidR="00532364" w:rsidRDefault="00575AE1">
            <w:pPr>
              <w:widowControl w:val="0"/>
              <w:rPr>
                <w:color w:val="000000"/>
                <w:sz w:val="20"/>
                <w:szCs w:val="20"/>
              </w:rPr>
            </w:pPr>
            <w:r>
              <w:rPr>
                <w:color w:val="000000"/>
                <w:sz w:val="20"/>
                <w:szCs w:val="20"/>
              </w:rPr>
              <w:t>Котельная "Порозово"</w:t>
            </w:r>
          </w:p>
        </w:tc>
        <w:tc>
          <w:tcPr>
            <w:tcW w:w="1416" w:type="dxa"/>
            <w:vAlign w:val="center"/>
          </w:tcPr>
          <w:p w:rsidR="00532364" w:rsidRDefault="00575AE1">
            <w:pPr>
              <w:jc w:val="center"/>
              <w:rPr>
                <w:sz w:val="20"/>
                <w:szCs w:val="20"/>
                <w:highlight w:val="yellow"/>
              </w:rPr>
            </w:pPr>
            <w:r>
              <w:rPr>
                <w:sz w:val="20"/>
                <w:szCs w:val="20"/>
              </w:rPr>
              <w:t>0,43</w:t>
            </w:r>
          </w:p>
        </w:tc>
        <w:tc>
          <w:tcPr>
            <w:tcW w:w="1702" w:type="dxa"/>
            <w:vAlign w:val="center"/>
          </w:tcPr>
          <w:p w:rsidR="00532364" w:rsidRDefault="00575AE1">
            <w:pPr>
              <w:jc w:val="center"/>
              <w:rPr>
                <w:sz w:val="20"/>
                <w:szCs w:val="20"/>
                <w:highlight w:val="yellow"/>
              </w:rPr>
            </w:pPr>
            <w:r>
              <w:rPr>
                <w:sz w:val="20"/>
                <w:szCs w:val="20"/>
              </w:rPr>
              <w:t>-</w:t>
            </w:r>
          </w:p>
        </w:tc>
        <w:tc>
          <w:tcPr>
            <w:tcW w:w="1417" w:type="dxa"/>
            <w:vAlign w:val="center"/>
          </w:tcPr>
          <w:p w:rsidR="00532364" w:rsidRDefault="00575AE1">
            <w:pPr>
              <w:jc w:val="center"/>
              <w:rPr>
                <w:sz w:val="20"/>
                <w:szCs w:val="20"/>
                <w:highlight w:val="yellow"/>
              </w:rPr>
            </w:pPr>
            <w:r>
              <w:rPr>
                <w:sz w:val="20"/>
                <w:szCs w:val="20"/>
              </w:rPr>
              <w:t>0,43</w:t>
            </w:r>
          </w:p>
        </w:tc>
        <w:tc>
          <w:tcPr>
            <w:tcW w:w="1323" w:type="dxa"/>
            <w:vAlign w:val="center"/>
          </w:tcPr>
          <w:p w:rsidR="00532364" w:rsidRDefault="00575AE1">
            <w:pPr>
              <w:jc w:val="center"/>
              <w:rPr>
                <w:color w:val="000000"/>
                <w:sz w:val="20"/>
                <w:szCs w:val="20"/>
                <w:highlight w:val="yellow"/>
              </w:rPr>
            </w:pPr>
            <w:r>
              <w:rPr>
                <w:color w:val="000000"/>
                <w:sz w:val="20"/>
                <w:szCs w:val="20"/>
              </w:rPr>
              <w:t>0,157</w:t>
            </w:r>
          </w:p>
        </w:tc>
        <w:tc>
          <w:tcPr>
            <w:tcW w:w="1374" w:type="dxa"/>
            <w:vAlign w:val="center"/>
          </w:tcPr>
          <w:p w:rsidR="00532364" w:rsidRDefault="00575AE1">
            <w:pPr>
              <w:jc w:val="center"/>
              <w:rPr>
                <w:color w:val="000000"/>
                <w:sz w:val="20"/>
                <w:szCs w:val="20"/>
                <w:highlight w:val="yellow"/>
              </w:rPr>
            </w:pPr>
            <w:r>
              <w:rPr>
                <w:color w:val="000000"/>
                <w:sz w:val="20"/>
                <w:szCs w:val="20"/>
              </w:rPr>
              <w:t>0,273</w:t>
            </w:r>
          </w:p>
        </w:tc>
      </w:tr>
      <w:tr w:rsidR="00532364">
        <w:trPr>
          <w:jc w:val="center"/>
        </w:trPr>
        <w:tc>
          <w:tcPr>
            <w:tcW w:w="2557" w:type="dxa"/>
            <w:vAlign w:val="center"/>
          </w:tcPr>
          <w:p w:rsidR="00532364" w:rsidRDefault="00575AE1">
            <w:pPr>
              <w:widowControl w:val="0"/>
              <w:rPr>
                <w:color w:val="000000"/>
                <w:sz w:val="20"/>
                <w:szCs w:val="20"/>
              </w:rPr>
            </w:pPr>
            <w:r>
              <w:rPr>
                <w:color w:val="000000"/>
                <w:sz w:val="20"/>
                <w:szCs w:val="20"/>
              </w:rPr>
              <w:t>Котельная "Карсашур"</w:t>
            </w:r>
          </w:p>
        </w:tc>
        <w:tc>
          <w:tcPr>
            <w:tcW w:w="1416" w:type="dxa"/>
            <w:vAlign w:val="center"/>
          </w:tcPr>
          <w:p w:rsidR="00532364" w:rsidRDefault="00575AE1">
            <w:pPr>
              <w:jc w:val="center"/>
              <w:rPr>
                <w:sz w:val="20"/>
                <w:szCs w:val="20"/>
                <w:highlight w:val="yellow"/>
              </w:rPr>
            </w:pPr>
            <w:r>
              <w:rPr>
                <w:sz w:val="20"/>
                <w:szCs w:val="20"/>
              </w:rPr>
              <w:t>0,43</w:t>
            </w:r>
          </w:p>
        </w:tc>
        <w:tc>
          <w:tcPr>
            <w:tcW w:w="1702" w:type="dxa"/>
            <w:vAlign w:val="center"/>
          </w:tcPr>
          <w:p w:rsidR="00532364" w:rsidRDefault="00575AE1">
            <w:pPr>
              <w:jc w:val="center"/>
              <w:rPr>
                <w:sz w:val="20"/>
                <w:szCs w:val="20"/>
                <w:highlight w:val="yellow"/>
              </w:rPr>
            </w:pPr>
            <w:r>
              <w:rPr>
                <w:sz w:val="20"/>
                <w:szCs w:val="20"/>
              </w:rPr>
              <w:t>-</w:t>
            </w:r>
          </w:p>
        </w:tc>
        <w:tc>
          <w:tcPr>
            <w:tcW w:w="1417" w:type="dxa"/>
            <w:vAlign w:val="center"/>
          </w:tcPr>
          <w:p w:rsidR="00532364" w:rsidRDefault="00575AE1">
            <w:pPr>
              <w:jc w:val="center"/>
              <w:rPr>
                <w:sz w:val="20"/>
                <w:szCs w:val="20"/>
                <w:highlight w:val="yellow"/>
              </w:rPr>
            </w:pPr>
            <w:r>
              <w:rPr>
                <w:sz w:val="20"/>
                <w:szCs w:val="20"/>
              </w:rPr>
              <w:t>0,43</w:t>
            </w:r>
          </w:p>
        </w:tc>
        <w:tc>
          <w:tcPr>
            <w:tcW w:w="1323" w:type="dxa"/>
            <w:vAlign w:val="center"/>
          </w:tcPr>
          <w:p w:rsidR="00532364" w:rsidRDefault="00575AE1">
            <w:pPr>
              <w:jc w:val="center"/>
              <w:rPr>
                <w:color w:val="000000"/>
                <w:sz w:val="20"/>
                <w:szCs w:val="20"/>
                <w:highlight w:val="yellow"/>
              </w:rPr>
            </w:pPr>
            <w:r>
              <w:rPr>
                <w:color w:val="000000"/>
                <w:sz w:val="20"/>
                <w:szCs w:val="20"/>
              </w:rPr>
              <w:t>0,288</w:t>
            </w:r>
          </w:p>
        </w:tc>
        <w:tc>
          <w:tcPr>
            <w:tcW w:w="1374" w:type="dxa"/>
            <w:vAlign w:val="center"/>
          </w:tcPr>
          <w:p w:rsidR="00532364" w:rsidRDefault="00575AE1">
            <w:pPr>
              <w:jc w:val="center"/>
              <w:rPr>
                <w:color w:val="000000"/>
                <w:sz w:val="20"/>
                <w:szCs w:val="20"/>
                <w:highlight w:val="yellow"/>
              </w:rPr>
            </w:pPr>
            <w:r>
              <w:rPr>
                <w:color w:val="000000"/>
                <w:sz w:val="20"/>
                <w:szCs w:val="20"/>
              </w:rPr>
              <w:t>0,142</w:t>
            </w:r>
          </w:p>
        </w:tc>
      </w:tr>
      <w:tr w:rsidR="00532364">
        <w:trPr>
          <w:jc w:val="center"/>
        </w:trPr>
        <w:tc>
          <w:tcPr>
            <w:tcW w:w="2557" w:type="dxa"/>
            <w:vAlign w:val="center"/>
          </w:tcPr>
          <w:p w:rsidR="00532364" w:rsidRDefault="00575AE1">
            <w:pPr>
              <w:widowControl w:val="0"/>
              <w:rPr>
                <w:color w:val="000000"/>
                <w:sz w:val="20"/>
                <w:szCs w:val="20"/>
              </w:rPr>
            </w:pPr>
            <w:r>
              <w:rPr>
                <w:color w:val="000000"/>
                <w:sz w:val="20"/>
                <w:szCs w:val="20"/>
              </w:rPr>
              <w:t>Котельная "Вортчино"</w:t>
            </w:r>
          </w:p>
        </w:tc>
        <w:tc>
          <w:tcPr>
            <w:tcW w:w="1416" w:type="dxa"/>
            <w:vAlign w:val="center"/>
          </w:tcPr>
          <w:p w:rsidR="00532364" w:rsidRDefault="00575AE1">
            <w:pPr>
              <w:jc w:val="center"/>
              <w:rPr>
                <w:sz w:val="20"/>
                <w:szCs w:val="20"/>
                <w:highlight w:val="yellow"/>
              </w:rPr>
            </w:pPr>
            <w:r>
              <w:rPr>
                <w:sz w:val="20"/>
                <w:szCs w:val="20"/>
              </w:rPr>
              <w:t>0,43</w:t>
            </w:r>
          </w:p>
        </w:tc>
        <w:tc>
          <w:tcPr>
            <w:tcW w:w="1702" w:type="dxa"/>
            <w:vAlign w:val="center"/>
          </w:tcPr>
          <w:p w:rsidR="00532364" w:rsidRDefault="00575AE1">
            <w:pPr>
              <w:jc w:val="center"/>
              <w:rPr>
                <w:sz w:val="20"/>
                <w:szCs w:val="20"/>
                <w:highlight w:val="yellow"/>
              </w:rPr>
            </w:pPr>
            <w:r>
              <w:rPr>
                <w:sz w:val="20"/>
                <w:szCs w:val="20"/>
              </w:rPr>
              <w:t>-</w:t>
            </w:r>
          </w:p>
        </w:tc>
        <w:tc>
          <w:tcPr>
            <w:tcW w:w="1417" w:type="dxa"/>
            <w:vAlign w:val="center"/>
          </w:tcPr>
          <w:p w:rsidR="00532364" w:rsidRDefault="00575AE1">
            <w:pPr>
              <w:jc w:val="center"/>
              <w:rPr>
                <w:sz w:val="20"/>
                <w:szCs w:val="20"/>
                <w:highlight w:val="yellow"/>
              </w:rPr>
            </w:pPr>
            <w:r>
              <w:rPr>
                <w:sz w:val="20"/>
                <w:szCs w:val="20"/>
              </w:rPr>
              <w:t>0,43</w:t>
            </w:r>
          </w:p>
        </w:tc>
        <w:tc>
          <w:tcPr>
            <w:tcW w:w="1323" w:type="dxa"/>
            <w:vAlign w:val="center"/>
          </w:tcPr>
          <w:p w:rsidR="00532364" w:rsidRDefault="00575AE1">
            <w:pPr>
              <w:jc w:val="center"/>
              <w:rPr>
                <w:color w:val="000000"/>
                <w:sz w:val="20"/>
                <w:szCs w:val="20"/>
                <w:highlight w:val="yellow"/>
              </w:rPr>
            </w:pPr>
            <w:r>
              <w:rPr>
                <w:color w:val="000000"/>
                <w:sz w:val="20"/>
                <w:szCs w:val="20"/>
              </w:rPr>
              <w:t>0,24</w:t>
            </w:r>
          </w:p>
        </w:tc>
        <w:tc>
          <w:tcPr>
            <w:tcW w:w="1374" w:type="dxa"/>
            <w:vAlign w:val="center"/>
          </w:tcPr>
          <w:p w:rsidR="00532364" w:rsidRDefault="00575AE1">
            <w:pPr>
              <w:jc w:val="center"/>
              <w:rPr>
                <w:color w:val="000000"/>
                <w:sz w:val="20"/>
                <w:szCs w:val="20"/>
                <w:highlight w:val="yellow"/>
              </w:rPr>
            </w:pPr>
            <w:r>
              <w:rPr>
                <w:color w:val="000000"/>
                <w:sz w:val="20"/>
                <w:szCs w:val="20"/>
              </w:rPr>
              <w:t>0,19</w:t>
            </w:r>
          </w:p>
        </w:tc>
      </w:tr>
      <w:tr w:rsidR="00532364">
        <w:trPr>
          <w:jc w:val="center"/>
        </w:trPr>
        <w:tc>
          <w:tcPr>
            <w:tcW w:w="2557" w:type="dxa"/>
            <w:vAlign w:val="center"/>
          </w:tcPr>
          <w:p w:rsidR="00532364" w:rsidRDefault="00575AE1">
            <w:pPr>
              <w:widowControl w:val="0"/>
              <w:rPr>
                <w:color w:val="000000"/>
                <w:sz w:val="20"/>
                <w:szCs w:val="20"/>
              </w:rPr>
            </w:pPr>
            <w:r>
              <w:rPr>
                <w:color w:val="000000"/>
                <w:sz w:val="20"/>
                <w:szCs w:val="20"/>
              </w:rPr>
              <w:t>Котельная "Ляльшур"</w:t>
            </w:r>
          </w:p>
        </w:tc>
        <w:tc>
          <w:tcPr>
            <w:tcW w:w="1416" w:type="dxa"/>
            <w:vAlign w:val="center"/>
          </w:tcPr>
          <w:p w:rsidR="00532364" w:rsidRDefault="00575AE1">
            <w:pPr>
              <w:jc w:val="center"/>
              <w:rPr>
                <w:sz w:val="20"/>
                <w:szCs w:val="20"/>
                <w:highlight w:val="yellow"/>
              </w:rPr>
            </w:pPr>
            <w:r>
              <w:rPr>
                <w:sz w:val="20"/>
                <w:szCs w:val="20"/>
              </w:rPr>
              <w:t>0,688</w:t>
            </w:r>
          </w:p>
        </w:tc>
        <w:tc>
          <w:tcPr>
            <w:tcW w:w="1702" w:type="dxa"/>
            <w:vAlign w:val="center"/>
          </w:tcPr>
          <w:p w:rsidR="00532364" w:rsidRDefault="00575AE1">
            <w:pPr>
              <w:jc w:val="center"/>
              <w:rPr>
                <w:sz w:val="20"/>
                <w:szCs w:val="20"/>
                <w:highlight w:val="yellow"/>
              </w:rPr>
            </w:pPr>
            <w:r>
              <w:rPr>
                <w:sz w:val="20"/>
                <w:szCs w:val="20"/>
              </w:rPr>
              <w:t>-</w:t>
            </w:r>
          </w:p>
        </w:tc>
        <w:tc>
          <w:tcPr>
            <w:tcW w:w="1417" w:type="dxa"/>
            <w:vAlign w:val="center"/>
          </w:tcPr>
          <w:p w:rsidR="00532364" w:rsidRDefault="00575AE1">
            <w:pPr>
              <w:jc w:val="center"/>
              <w:rPr>
                <w:sz w:val="20"/>
                <w:szCs w:val="20"/>
                <w:highlight w:val="yellow"/>
              </w:rPr>
            </w:pPr>
            <w:r>
              <w:rPr>
                <w:sz w:val="20"/>
                <w:szCs w:val="20"/>
              </w:rPr>
              <w:t>0,688</w:t>
            </w:r>
          </w:p>
        </w:tc>
        <w:tc>
          <w:tcPr>
            <w:tcW w:w="1323" w:type="dxa"/>
            <w:vAlign w:val="center"/>
          </w:tcPr>
          <w:p w:rsidR="00532364" w:rsidRDefault="00575AE1">
            <w:pPr>
              <w:jc w:val="center"/>
              <w:rPr>
                <w:color w:val="000000"/>
                <w:sz w:val="20"/>
                <w:szCs w:val="20"/>
                <w:highlight w:val="yellow"/>
              </w:rPr>
            </w:pPr>
            <w:r>
              <w:rPr>
                <w:color w:val="000000"/>
                <w:sz w:val="20"/>
                <w:szCs w:val="20"/>
              </w:rPr>
              <w:t>0,234</w:t>
            </w:r>
          </w:p>
        </w:tc>
        <w:tc>
          <w:tcPr>
            <w:tcW w:w="1374" w:type="dxa"/>
            <w:vAlign w:val="center"/>
          </w:tcPr>
          <w:p w:rsidR="00532364" w:rsidRDefault="00575AE1">
            <w:pPr>
              <w:jc w:val="center"/>
              <w:rPr>
                <w:color w:val="000000"/>
                <w:sz w:val="20"/>
                <w:szCs w:val="20"/>
                <w:highlight w:val="yellow"/>
              </w:rPr>
            </w:pPr>
            <w:r>
              <w:rPr>
                <w:color w:val="000000"/>
                <w:sz w:val="20"/>
                <w:szCs w:val="20"/>
              </w:rPr>
              <w:t>0,454</w:t>
            </w:r>
          </w:p>
        </w:tc>
      </w:tr>
      <w:tr w:rsidR="00532364">
        <w:trPr>
          <w:jc w:val="center"/>
        </w:trPr>
        <w:tc>
          <w:tcPr>
            <w:tcW w:w="2557" w:type="dxa"/>
            <w:vAlign w:val="center"/>
          </w:tcPr>
          <w:p w:rsidR="00532364" w:rsidRDefault="00575AE1">
            <w:pPr>
              <w:widowControl w:val="0"/>
              <w:rPr>
                <w:color w:val="000000"/>
                <w:sz w:val="20"/>
                <w:szCs w:val="20"/>
              </w:rPr>
            </w:pPr>
            <w:r>
              <w:rPr>
                <w:color w:val="000000"/>
                <w:sz w:val="20"/>
                <w:szCs w:val="20"/>
              </w:rPr>
              <w:t>Котельная "Зюзино детский сад"</w:t>
            </w:r>
          </w:p>
        </w:tc>
        <w:tc>
          <w:tcPr>
            <w:tcW w:w="1416" w:type="dxa"/>
            <w:vAlign w:val="center"/>
          </w:tcPr>
          <w:p w:rsidR="00532364" w:rsidRDefault="00575AE1">
            <w:pPr>
              <w:jc w:val="center"/>
              <w:rPr>
                <w:sz w:val="20"/>
                <w:szCs w:val="20"/>
                <w:highlight w:val="yellow"/>
              </w:rPr>
            </w:pPr>
            <w:r>
              <w:rPr>
                <w:sz w:val="20"/>
                <w:szCs w:val="20"/>
              </w:rPr>
              <w:t>1,084</w:t>
            </w:r>
          </w:p>
        </w:tc>
        <w:tc>
          <w:tcPr>
            <w:tcW w:w="1702" w:type="dxa"/>
            <w:vAlign w:val="center"/>
          </w:tcPr>
          <w:p w:rsidR="00532364" w:rsidRDefault="00575AE1">
            <w:pPr>
              <w:jc w:val="center"/>
              <w:rPr>
                <w:sz w:val="20"/>
                <w:szCs w:val="20"/>
                <w:highlight w:val="yellow"/>
              </w:rPr>
            </w:pPr>
            <w:r>
              <w:rPr>
                <w:sz w:val="20"/>
                <w:szCs w:val="20"/>
              </w:rPr>
              <w:t>-</w:t>
            </w:r>
          </w:p>
        </w:tc>
        <w:tc>
          <w:tcPr>
            <w:tcW w:w="1417" w:type="dxa"/>
            <w:vAlign w:val="center"/>
          </w:tcPr>
          <w:p w:rsidR="00532364" w:rsidRDefault="00575AE1">
            <w:pPr>
              <w:jc w:val="center"/>
              <w:rPr>
                <w:sz w:val="20"/>
                <w:szCs w:val="20"/>
                <w:highlight w:val="yellow"/>
              </w:rPr>
            </w:pPr>
            <w:r>
              <w:rPr>
                <w:sz w:val="20"/>
                <w:szCs w:val="20"/>
              </w:rPr>
              <w:t>1,084</w:t>
            </w:r>
          </w:p>
        </w:tc>
        <w:tc>
          <w:tcPr>
            <w:tcW w:w="1323" w:type="dxa"/>
            <w:vAlign w:val="center"/>
          </w:tcPr>
          <w:p w:rsidR="00532364" w:rsidRDefault="00575AE1">
            <w:pPr>
              <w:jc w:val="center"/>
              <w:rPr>
                <w:color w:val="000000"/>
                <w:sz w:val="20"/>
                <w:szCs w:val="20"/>
                <w:highlight w:val="yellow"/>
              </w:rPr>
            </w:pPr>
            <w:r>
              <w:rPr>
                <w:color w:val="000000"/>
                <w:sz w:val="20"/>
                <w:szCs w:val="20"/>
              </w:rPr>
              <w:t>0,511</w:t>
            </w:r>
          </w:p>
        </w:tc>
        <w:tc>
          <w:tcPr>
            <w:tcW w:w="1374" w:type="dxa"/>
            <w:vAlign w:val="center"/>
          </w:tcPr>
          <w:p w:rsidR="00532364" w:rsidRDefault="00575AE1">
            <w:pPr>
              <w:jc w:val="center"/>
              <w:rPr>
                <w:color w:val="000000"/>
                <w:sz w:val="20"/>
                <w:szCs w:val="20"/>
                <w:highlight w:val="yellow"/>
              </w:rPr>
            </w:pPr>
            <w:r>
              <w:rPr>
                <w:color w:val="000000"/>
                <w:sz w:val="20"/>
                <w:szCs w:val="20"/>
              </w:rPr>
              <w:t>0,573</w:t>
            </w:r>
          </w:p>
        </w:tc>
      </w:tr>
      <w:tr w:rsidR="00532364">
        <w:trPr>
          <w:jc w:val="center"/>
        </w:trPr>
        <w:tc>
          <w:tcPr>
            <w:tcW w:w="2557" w:type="dxa"/>
            <w:vAlign w:val="center"/>
          </w:tcPr>
          <w:p w:rsidR="00532364" w:rsidRDefault="00575AE1">
            <w:pPr>
              <w:widowControl w:val="0"/>
              <w:rPr>
                <w:color w:val="000000"/>
                <w:sz w:val="20"/>
                <w:szCs w:val="20"/>
              </w:rPr>
            </w:pPr>
            <w:r>
              <w:rPr>
                <w:color w:val="000000"/>
                <w:sz w:val="20"/>
                <w:szCs w:val="20"/>
              </w:rPr>
              <w:t>Котельная "Мувыр"</w:t>
            </w:r>
          </w:p>
        </w:tc>
        <w:tc>
          <w:tcPr>
            <w:tcW w:w="1416" w:type="dxa"/>
            <w:vAlign w:val="center"/>
          </w:tcPr>
          <w:p w:rsidR="00532364" w:rsidRDefault="00575AE1">
            <w:pPr>
              <w:jc w:val="center"/>
              <w:rPr>
                <w:sz w:val="20"/>
                <w:szCs w:val="20"/>
                <w:highlight w:val="yellow"/>
              </w:rPr>
            </w:pPr>
            <w:r>
              <w:rPr>
                <w:sz w:val="20"/>
                <w:szCs w:val="20"/>
              </w:rPr>
              <w:t>1,084</w:t>
            </w:r>
          </w:p>
        </w:tc>
        <w:tc>
          <w:tcPr>
            <w:tcW w:w="1702" w:type="dxa"/>
            <w:vAlign w:val="center"/>
          </w:tcPr>
          <w:p w:rsidR="00532364" w:rsidRDefault="00575AE1">
            <w:pPr>
              <w:jc w:val="center"/>
              <w:rPr>
                <w:sz w:val="20"/>
                <w:szCs w:val="20"/>
                <w:highlight w:val="yellow"/>
              </w:rPr>
            </w:pPr>
            <w:r>
              <w:rPr>
                <w:sz w:val="20"/>
                <w:szCs w:val="20"/>
              </w:rPr>
              <w:t>-</w:t>
            </w:r>
          </w:p>
        </w:tc>
        <w:tc>
          <w:tcPr>
            <w:tcW w:w="1417" w:type="dxa"/>
            <w:vAlign w:val="center"/>
          </w:tcPr>
          <w:p w:rsidR="00532364" w:rsidRDefault="00575AE1">
            <w:pPr>
              <w:jc w:val="center"/>
              <w:rPr>
                <w:sz w:val="20"/>
                <w:szCs w:val="20"/>
                <w:highlight w:val="yellow"/>
              </w:rPr>
            </w:pPr>
            <w:r>
              <w:rPr>
                <w:sz w:val="20"/>
                <w:szCs w:val="20"/>
              </w:rPr>
              <w:t>1,084</w:t>
            </w:r>
          </w:p>
        </w:tc>
        <w:tc>
          <w:tcPr>
            <w:tcW w:w="1323" w:type="dxa"/>
            <w:vAlign w:val="center"/>
          </w:tcPr>
          <w:p w:rsidR="00532364" w:rsidRDefault="00575AE1">
            <w:pPr>
              <w:jc w:val="center"/>
              <w:rPr>
                <w:color w:val="000000"/>
                <w:sz w:val="20"/>
                <w:szCs w:val="20"/>
                <w:highlight w:val="yellow"/>
              </w:rPr>
            </w:pPr>
            <w:r>
              <w:rPr>
                <w:color w:val="000000"/>
                <w:sz w:val="20"/>
                <w:szCs w:val="20"/>
              </w:rPr>
              <w:t>0,21</w:t>
            </w:r>
          </w:p>
        </w:tc>
        <w:tc>
          <w:tcPr>
            <w:tcW w:w="1374" w:type="dxa"/>
            <w:vAlign w:val="center"/>
          </w:tcPr>
          <w:p w:rsidR="00532364" w:rsidRDefault="00575AE1">
            <w:pPr>
              <w:jc w:val="center"/>
              <w:rPr>
                <w:color w:val="000000"/>
                <w:sz w:val="20"/>
                <w:szCs w:val="20"/>
                <w:highlight w:val="yellow"/>
              </w:rPr>
            </w:pPr>
            <w:r>
              <w:rPr>
                <w:color w:val="000000"/>
                <w:sz w:val="20"/>
                <w:szCs w:val="20"/>
              </w:rPr>
              <w:t>0,874</w:t>
            </w:r>
          </w:p>
        </w:tc>
      </w:tr>
      <w:tr w:rsidR="00532364">
        <w:trPr>
          <w:jc w:val="center"/>
        </w:trPr>
        <w:tc>
          <w:tcPr>
            <w:tcW w:w="2557" w:type="dxa"/>
            <w:vAlign w:val="center"/>
          </w:tcPr>
          <w:p w:rsidR="00532364" w:rsidRDefault="00575AE1">
            <w:pPr>
              <w:widowControl w:val="0"/>
              <w:rPr>
                <w:color w:val="000000"/>
                <w:sz w:val="20"/>
                <w:szCs w:val="20"/>
              </w:rPr>
            </w:pPr>
            <w:r>
              <w:rPr>
                <w:color w:val="000000"/>
                <w:sz w:val="20"/>
                <w:szCs w:val="20"/>
              </w:rPr>
              <w:t>Котельная "Петуньки"</w:t>
            </w:r>
          </w:p>
        </w:tc>
        <w:tc>
          <w:tcPr>
            <w:tcW w:w="1416" w:type="dxa"/>
            <w:vAlign w:val="center"/>
          </w:tcPr>
          <w:p w:rsidR="00532364" w:rsidRDefault="00575AE1">
            <w:pPr>
              <w:jc w:val="center"/>
              <w:rPr>
                <w:sz w:val="20"/>
                <w:szCs w:val="20"/>
                <w:highlight w:val="yellow"/>
              </w:rPr>
            </w:pPr>
            <w:r>
              <w:rPr>
                <w:sz w:val="20"/>
                <w:szCs w:val="20"/>
              </w:rPr>
              <w:t>0,206</w:t>
            </w:r>
          </w:p>
        </w:tc>
        <w:tc>
          <w:tcPr>
            <w:tcW w:w="1702" w:type="dxa"/>
            <w:vAlign w:val="center"/>
          </w:tcPr>
          <w:p w:rsidR="00532364" w:rsidRDefault="00575AE1">
            <w:pPr>
              <w:jc w:val="center"/>
              <w:rPr>
                <w:sz w:val="20"/>
                <w:szCs w:val="20"/>
                <w:highlight w:val="yellow"/>
              </w:rPr>
            </w:pPr>
            <w:r>
              <w:rPr>
                <w:sz w:val="20"/>
                <w:szCs w:val="20"/>
              </w:rPr>
              <w:t>-</w:t>
            </w:r>
          </w:p>
        </w:tc>
        <w:tc>
          <w:tcPr>
            <w:tcW w:w="1417" w:type="dxa"/>
            <w:vAlign w:val="center"/>
          </w:tcPr>
          <w:p w:rsidR="00532364" w:rsidRDefault="00575AE1">
            <w:pPr>
              <w:jc w:val="center"/>
              <w:rPr>
                <w:sz w:val="20"/>
                <w:szCs w:val="20"/>
                <w:highlight w:val="yellow"/>
              </w:rPr>
            </w:pPr>
            <w:r>
              <w:rPr>
                <w:sz w:val="20"/>
                <w:szCs w:val="20"/>
              </w:rPr>
              <w:t>0,206</w:t>
            </w:r>
          </w:p>
        </w:tc>
        <w:tc>
          <w:tcPr>
            <w:tcW w:w="1323" w:type="dxa"/>
            <w:vAlign w:val="center"/>
          </w:tcPr>
          <w:p w:rsidR="00532364" w:rsidRDefault="00575AE1">
            <w:pPr>
              <w:jc w:val="center"/>
              <w:rPr>
                <w:color w:val="000000"/>
                <w:sz w:val="20"/>
                <w:szCs w:val="20"/>
                <w:highlight w:val="yellow"/>
              </w:rPr>
            </w:pPr>
            <w:r>
              <w:rPr>
                <w:color w:val="000000"/>
                <w:sz w:val="20"/>
                <w:szCs w:val="20"/>
              </w:rPr>
              <w:t>0,116</w:t>
            </w:r>
          </w:p>
        </w:tc>
        <w:tc>
          <w:tcPr>
            <w:tcW w:w="1374" w:type="dxa"/>
            <w:vAlign w:val="center"/>
          </w:tcPr>
          <w:p w:rsidR="00532364" w:rsidRDefault="00575AE1">
            <w:pPr>
              <w:jc w:val="center"/>
              <w:rPr>
                <w:color w:val="000000"/>
                <w:sz w:val="20"/>
                <w:szCs w:val="20"/>
                <w:highlight w:val="yellow"/>
              </w:rPr>
            </w:pPr>
            <w:r>
              <w:rPr>
                <w:color w:val="000000"/>
                <w:sz w:val="20"/>
                <w:szCs w:val="20"/>
              </w:rPr>
              <w:t>0,09</w:t>
            </w:r>
          </w:p>
        </w:tc>
      </w:tr>
      <w:tr w:rsidR="00532364">
        <w:trPr>
          <w:jc w:val="center"/>
        </w:trPr>
        <w:tc>
          <w:tcPr>
            <w:tcW w:w="2557" w:type="dxa"/>
            <w:vAlign w:val="center"/>
          </w:tcPr>
          <w:p w:rsidR="00532364" w:rsidRDefault="00575AE1">
            <w:pPr>
              <w:widowControl w:val="0"/>
              <w:rPr>
                <w:color w:val="000000"/>
                <w:sz w:val="20"/>
                <w:szCs w:val="20"/>
              </w:rPr>
            </w:pPr>
            <w:r>
              <w:rPr>
                <w:color w:val="000000"/>
                <w:sz w:val="20"/>
                <w:szCs w:val="20"/>
              </w:rPr>
              <w:t>Котельная "Пашур Вишур"</w:t>
            </w:r>
          </w:p>
        </w:tc>
        <w:tc>
          <w:tcPr>
            <w:tcW w:w="1416" w:type="dxa"/>
            <w:vAlign w:val="center"/>
          </w:tcPr>
          <w:p w:rsidR="00532364" w:rsidRDefault="00575AE1">
            <w:pPr>
              <w:jc w:val="center"/>
              <w:rPr>
                <w:sz w:val="20"/>
                <w:szCs w:val="20"/>
                <w:highlight w:val="yellow"/>
              </w:rPr>
            </w:pPr>
            <w:r>
              <w:rPr>
                <w:sz w:val="20"/>
                <w:szCs w:val="20"/>
              </w:rPr>
              <w:t>0,172</w:t>
            </w:r>
          </w:p>
        </w:tc>
        <w:tc>
          <w:tcPr>
            <w:tcW w:w="1702" w:type="dxa"/>
            <w:vAlign w:val="center"/>
          </w:tcPr>
          <w:p w:rsidR="00532364" w:rsidRDefault="00575AE1">
            <w:pPr>
              <w:jc w:val="center"/>
              <w:rPr>
                <w:sz w:val="20"/>
                <w:szCs w:val="20"/>
                <w:highlight w:val="yellow"/>
              </w:rPr>
            </w:pPr>
            <w:r>
              <w:rPr>
                <w:sz w:val="20"/>
                <w:szCs w:val="20"/>
              </w:rPr>
              <w:t>-</w:t>
            </w:r>
          </w:p>
        </w:tc>
        <w:tc>
          <w:tcPr>
            <w:tcW w:w="1417" w:type="dxa"/>
            <w:vAlign w:val="center"/>
          </w:tcPr>
          <w:p w:rsidR="00532364" w:rsidRDefault="00575AE1">
            <w:pPr>
              <w:jc w:val="center"/>
              <w:rPr>
                <w:sz w:val="20"/>
                <w:szCs w:val="20"/>
                <w:highlight w:val="yellow"/>
              </w:rPr>
            </w:pPr>
            <w:r>
              <w:rPr>
                <w:sz w:val="20"/>
                <w:szCs w:val="20"/>
              </w:rPr>
              <w:t>0,172</w:t>
            </w:r>
          </w:p>
        </w:tc>
        <w:tc>
          <w:tcPr>
            <w:tcW w:w="1323" w:type="dxa"/>
            <w:vAlign w:val="center"/>
          </w:tcPr>
          <w:p w:rsidR="00532364" w:rsidRDefault="00575AE1">
            <w:pPr>
              <w:jc w:val="center"/>
              <w:rPr>
                <w:color w:val="000000"/>
                <w:sz w:val="20"/>
                <w:szCs w:val="20"/>
                <w:highlight w:val="yellow"/>
              </w:rPr>
            </w:pPr>
            <w:r>
              <w:rPr>
                <w:color w:val="000000"/>
                <w:sz w:val="20"/>
                <w:szCs w:val="20"/>
              </w:rPr>
              <w:t>0,049</w:t>
            </w:r>
          </w:p>
        </w:tc>
        <w:tc>
          <w:tcPr>
            <w:tcW w:w="1374" w:type="dxa"/>
            <w:vAlign w:val="center"/>
          </w:tcPr>
          <w:p w:rsidR="00532364" w:rsidRDefault="00575AE1">
            <w:pPr>
              <w:jc w:val="center"/>
              <w:rPr>
                <w:color w:val="000000"/>
                <w:sz w:val="20"/>
                <w:szCs w:val="20"/>
                <w:highlight w:val="yellow"/>
              </w:rPr>
            </w:pPr>
            <w:r>
              <w:rPr>
                <w:color w:val="000000"/>
                <w:sz w:val="20"/>
                <w:szCs w:val="20"/>
              </w:rPr>
              <w:t>0,123</w:t>
            </w:r>
          </w:p>
        </w:tc>
      </w:tr>
      <w:tr w:rsidR="00532364">
        <w:trPr>
          <w:jc w:val="center"/>
        </w:trPr>
        <w:tc>
          <w:tcPr>
            <w:tcW w:w="2557" w:type="dxa"/>
            <w:vAlign w:val="center"/>
          </w:tcPr>
          <w:p w:rsidR="00532364" w:rsidRDefault="00575AE1">
            <w:pPr>
              <w:widowControl w:val="0"/>
              <w:rPr>
                <w:color w:val="000000"/>
                <w:sz w:val="20"/>
                <w:szCs w:val="20"/>
              </w:rPr>
            </w:pPr>
            <w:r>
              <w:rPr>
                <w:color w:val="000000"/>
                <w:sz w:val="20"/>
                <w:szCs w:val="20"/>
              </w:rPr>
              <w:t>Котельная "Н. Казес"</w:t>
            </w:r>
          </w:p>
        </w:tc>
        <w:tc>
          <w:tcPr>
            <w:tcW w:w="1416" w:type="dxa"/>
            <w:vAlign w:val="center"/>
          </w:tcPr>
          <w:p w:rsidR="00532364" w:rsidRDefault="00575AE1">
            <w:pPr>
              <w:jc w:val="center"/>
              <w:rPr>
                <w:sz w:val="20"/>
                <w:szCs w:val="20"/>
                <w:highlight w:val="yellow"/>
              </w:rPr>
            </w:pPr>
            <w:r>
              <w:rPr>
                <w:sz w:val="20"/>
                <w:szCs w:val="20"/>
              </w:rPr>
              <w:t>0,103</w:t>
            </w:r>
          </w:p>
        </w:tc>
        <w:tc>
          <w:tcPr>
            <w:tcW w:w="1702" w:type="dxa"/>
            <w:vAlign w:val="center"/>
          </w:tcPr>
          <w:p w:rsidR="00532364" w:rsidRDefault="00575AE1">
            <w:pPr>
              <w:jc w:val="center"/>
              <w:rPr>
                <w:sz w:val="20"/>
                <w:szCs w:val="20"/>
                <w:highlight w:val="yellow"/>
              </w:rPr>
            </w:pPr>
            <w:r>
              <w:rPr>
                <w:sz w:val="20"/>
                <w:szCs w:val="20"/>
              </w:rPr>
              <w:t>-</w:t>
            </w:r>
          </w:p>
        </w:tc>
        <w:tc>
          <w:tcPr>
            <w:tcW w:w="1417" w:type="dxa"/>
            <w:vAlign w:val="center"/>
          </w:tcPr>
          <w:p w:rsidR="00532364" w:rsidRDefault="00575AE1">
            <w:pPr>
              <w:jc w:val="center"/>
              <w:rPr>
                <w:sz w:val="20"/>
                <w:szCs w:val="20"/>
                <w:highlight w:val="yellow"/>
              </w:rPr>
            </w:pPr>
            <w:r>
              <w:rPr>
                <w:sz w:val="20"/>
                <w:szCs w:val="20"/>
              </w:rPr>
              <w:t>0,103</w:t>
            </w:r>
          </w:p>
        </w:tc>
        <w:tc>
          <w:tcPr>
            <w:tcW w:w="1323" w:type="dxa"/>
            <w:vAlign w:val="center"/>
          </w:tcPr>
          <w:p w:rsidR="00532364" w:rsidRDefault="00575AE1">
            <w:pPr>
              <w:jc w:val="center"/>
              <w:rPr>
                <w:color w:val="000000"/>
                <w:sz w:val="20"/>
                <w:szCs w:val="20"/>
                <w:highlight w:val="yellow"/>
              </w:rPr>
            </w:pPr>
            <w:r>
              <w:rPr>
                <w:color w:val="000000"/>
                <w:sz w:val="20"/>
                <w:szCs w:val="20"/>
              </w:rPr>
              <w:t>0,017</w:t>
            </w:r>
          </w:p>
        </w:tc>
        <w:tc>
          <w:tcPr>
            <w:tcW w:w="1374" w:type="dxa"/>
            <w:vAlign w:val="center"/>
          </w:tcPr>
          <w:p w:rsidR="00532364" w:rsidRDefault="00575AE1">
            <w:pPr>
              <w:jc w:val="center"/>
              <w:rPr>
                <w:color w:val="000000"/>
                <w:sz w:val="20"/>
                <w:szCs w:val="20"/>
                <w:highlight w:val="yellow"/>
              </w:rPr>
            </w:pPr>
            <w:r>
              <w:rPr>
                <w:color w:val="000000"/>
                <w:sz w:val="20"/>
                <w:szCs w:val="20"/>
              </w:rPr>
              <w:t>0,086</w:t>
            </w:r>
          </w:p>
        </w:tc>
      </w:tr>
      <w:tr w:rsidR="00532364">
        <w:trPr>
          <w:jc w:val="center"/>
        </w:trPr>
        <w:tc>
          <w:tcPr>
            <w:tcW w:w="2557" w:type="dxa"/>
            <w:vAlign w:val="center"/>
          </w:tcPr>
          <w:p w:rsidR="00532364" w:rsidRDefault="00575AE1">
            <w:pPr>
              <w:widowControl w:val="0"/>
              <w:rPr>
                <w:color w:val="000000"/>
                <w:sz w:val="20"/>
                <w:szCs w:val="20"/>
              </w:rPr>
            </w:pPr>
            <w:r>
              <w:rPr>
                <w:color w:val="000000"/>
                <w:sz w:val="20"/>
                <w:szCs w:val="20"/>
              </w:rPr>
              <w:t>Котельная "</w:t>
            </w:r>
            <w:proofErr w:type="gramStart"/>
            <w:r>
              <w:rPr>
                <w:color w:val="000000"/>
                <w:sz w:val="20"/>
                <w:szCs w:val="20"/>
              </w:rPr>
              <w:t>Заречный</w:t>
            </w:r>
            <w:proofErr w:type="gramEnd"/>
            <w:r>
              <w:rPr>
                <w:color w:val="000000"/>
                <w:sz w:val="20"/>
                <w:szCs w:val="20"/>
              </w:rPr>
              <w:t xml:space="preserve"> Вишур"</w:t>
            </w:r>
          </w:p>
        </w:tc>
        <w:tc>
          <w:tcPr>
            <w:tcW w:w="1416" w:type="dxa"/>
            <w:vAlign w:val="center"/>
          </w:tcPr>
          <w:p w:rsidR="00532364" w:rsidRDefault="00575AE1">
            <w:pPr>
              <w:jc w:val="center"/>
              <w:rPr>
                <w:sz w:val="20"/>
                <w:szCs w:val="20"/>
                <w:highlight w:val="yellow"/>
              </w:rPr>
            </w:pPr>
            <w:r>
              <w:rPr>
                <w:sz w:val="20"/>
                <w:szCs w:val="20"/>
              </w:rPr>
              <w:t>0,172</w:t>
            </w:r>
          </w:p>
        </w:tc>
        <w:tc>
          <w:tcPr>
            <w:tcW w:w="1702" w:type="dxa"/>
            <w:vAlign w:val="center"/>
          </w:tcPr>
          <w:p w:rsidR="00532364" w:rsidRDefault="00575AE1">
            <w:pPr>
              <w:jc w:val="center"/>
              <w:rPr>
                <w:sz w:val="20"/>
                <w:szCs w:val="20"/>
                <w:highlight w:val="yellow"/>
              </w:rPr>
            </w:pPr>
            <w:r>
              <w:rPr>
                <w:sz w:val="20"/>
                <w:szCs w:val="20"/>
              </w:rPr>
              <w:t>-</w:t>
            </w:r>
          </w:p>
        </w:tc>
        <w:tc>
          <w:tcPr>
            <w:tcW w:w="1417" w:type="dxa"/>
            <w:vAlign w:val="center"/>
          </w:tcPr>
          <w:p w:rsidR="00532364" w:rsidRDefault="00575AE1">
            <w:pPr>
              <w:jc w:val="center"/>
              <w:rPr>
                <w:sz w:val="20"/>
                <w:szCs w:val="20"/>
                <w:highlight w:val="yellow"/>
              </w:rPr>
            </w:pPr>
            <w:r>
              <w:rPr>
                <w:sz w:val="20"/>
                <w:szCs w:val="20"/>
              </w:rPr>
              <w:t>0,172</w:t>
            </w:r>
          </w:p>
        </w:tc>
        <w:tc>
          <w:tcPr>
            <w:tcW w:w="1323" w:type="dxa"/>
            <w:vAlign w:val="center"/>
          </w:tcPr>
          <w:p w:rsidR="00532364" w:rsidRDefault="00575AE1">
            <w:pPr>
              <w:jc w:val="center"/>
              <w:rPr>
                <w:color w:val="000000"/>
                <w:sz w:val="20"/>
                <w:szCs w:val="20"/>
                <w:highlight w:val="yellow"/>
              </w:rPr>
            </w:pPr>
            <w:r>
              <w:rPr>
                <w:color w:val="000000"/>
                <w:sz w:val="20"/>
                <w:szCs w:val="20"/>
              </w:rPr>
              <w:t>0,134</w:t>
            </w:r>
          </w:p>
        </w:tc>
        <w:tc>
          <w:tcPr>
            <w:tcW w:w="1374" w:type="dxa"/>
            <w:vAlign w:val="center"/>
          </w:tcPr>
          <w:p w:rsidR="00532364" w:rsidRDefault="00575AE1">
            <w:pPr>
              <w:jc w:val="center"/>
              <w:rPr>
                <w:color w:val="000000"/>
                <w:sz w:val="20"/>
                <w:szCs w:val="20"/>
                <w:highlight w:val="yellow"/>
              </w:rPr>
            </w:pPr>
            <w:r>
              <w:rPr>
                <w:color w:val="000000"/>
                <w:sz w:val="20"/>
                <w:szCs w:val="20"/>
              </w:rPr>
              <w:t>0,038</w:t>
            </w:r>
          </w:p>
        </w:tc>
      </w:tr>
    </w:tbl>
    <w:p w:rsidR="00532364" w:rsidRDefault="00532364">
      <w:pPr>
        <w:ind w:firstLine="567"/>
        <w:jc w:val="both"/>
        <w:rPr>
          <w:lang w:val="en-US"/>
        </w:rPr>
      </w:pPr>
    </w:p>
    <w:p w:rsidR="00532364" w:rsidRDefault="00575AE1">
      <w:pPr>
        <w:pStyle w:val="afd"/>
        <w:spacing w:after="0"/>
      </w:pPr>
      <w:bookmarkStart w:id="159" w:name="_Toc143262880"/>
      <w:r>
        <w:t>1.6.2 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bookmarkEnd w:id="159"/>
    </w:p>
    <w:p w:rsidR="00532364" w:rsidRDefault="00575AE1">
      <w:pPr>
        <w:ind w:firstLine="567"/>
        <w:jc w:val="both"/>
      </w:pPr>
      <w:r>
        <w:t xml:space="preserve">По данным таблицы 1.6.1. видно, что в зоне действия источников теплоснабжения муниципального округа Шарканский район </w:t>
      </w:r>
      <w:proofErr w:type="spellStart"/>
      <w:r>
        <w:t>наблюдется</w:t>
      </w:r>
      <w:proofErr w:type="spellEnd"/>
      <w:r>
        <w:t xml:space="preserve"> резерв тепловой мощности.</w:t>
      </w:r>
    </w:p>
    <w:p w:rsidR="00532364" w:rsidRDefault="00532364">
      <w:pPr>
        <w:ind w:firstLine="567"/>
        <w:jc w:val="both"/>
      </w:pPr>
    </w:p>
    <w:p w:rsidR="00532364" w:rsidRDefault="00532364">
      <w:pPr>
        <w:ind w:firstLine="567"/>
        <w:jc w:val="both"/>
      </w:pPr>
    </w:p>
    <w:p w:rsidR="00532364" w:rsidRDefault="00532364">
      <w:pPr>
        <w:ind w:firstLine="567"/>
        <w:jc w:val="both"/>
      </w:pPr>
    </w:p>
    <w:p w:rsidR="00532364" w:rsidRDefault="00532364">
      <w:pPr>
        <w:ind w:firstLine="567"/>
        <w:jc w:val="both"/>
      </w:pPr>
    </w:p>
    <w:p w:rsidR="00532364" w:rsidRDefault="00532364">
      <w:pPr>
        <w:ind w:firstLine="567"/>
        <w:jc w:val="both"/>
      </w:pPr>
    </w:p>
    <w:p w:rsidR="00532364" w:rsidRDefault="00532364">
      <w:pPr>
        <w:ind w:firstLine="567"/>
        <w:jc w:val="both"/>
      </w:pPr>
    </w:p>
    <w:p w:rsidR="00532364" w:rsidRDefault="00575AE1">
      <w:pPr>
        <w:pStyle w:val="afd"/>
        <w:spacing w:after="0"/>
      </w:pPr>
      <w:bookmarkStart w:id="160" w:name="_Toc143262881"/>
      <w:r>
        <w:lastRenderedPageBreak/>
        <w:t>1.6.3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160"/>
    </w:p>
    <w:p w:rsidR="00532364" w:rsidRDefault="00575AE1">
      <w:pPr>
        <w:ind w:firstLine="567"/>
        <w:jc w:val="both"/>
      </w:pPr>
      <w:r>
        <w:t>Существующие гидравлические режимы тепловых сетей и пьезометрические графики обеспечиваются оборудованием источника тепловой энергии с учетом рельефа местности и в соответствии со следующими нормативными показателями:</w:t>
      </w:r>
    </w:p>
    <w:p w:rsidR="00532364" w:rsidRDefault="00575AE1">
      <w:pPr>
        <w:ind w:firstLine="567"/>
        <w:jc w:val="both"/>
      </w:pPr>
      <w:r>
        <w:t>•</w:t>
      </w:r>
      <w:r>
        <w:tab/>
        <w:t>достаточный напор у последних (расчетному направлению сети) абонентов для подключения местной системы отопления принят, согласно существующей схеме отопления - зависимой без смешения, равным 5 м. вод</w:t>
      </w:r>
      <w:proofErr w:type="gramStart"/>
      <w:r>
        <w:t>.</w:t>
      </w:r>
      <w:proofErr w:type="gramEnd"/>
      <w:r>
        <w:t xml:space="preserve"> </w:t>
      </w:r>
      <w:proofErr w:type="gramStart"/>
      <w:r>
        <w:t>с</w:t>
      </w:r>
      <w:proofErr w:type="gramEnd"/>
      <w:r>
        <w:t>т.;</w:t>
      </w:r>
    </w:p>
    <w:p w:rsidR="00532364" w:rsidRDefault="00575AE1">
      <w:pPr>
        <w:ind w:firstLine="567"/>
        <w:jc w:val="both"/>
      </w:pPr>
      <w:r>
        <w:t>•</w:t>
      </w:r>
      <w:r>
        <w:tab/>
        <w:t xml:space="preserve">нормативные удельные потери давления на магистральных участках тепловых сетей приняты в пределах 3-8 </w:t>
      </w:r>
      <w:proofErr w:type="spellStart"/>
      <w:r>
        <w:t>мм</w:t>
      </w:r>
      <w:proofErr w:type="gramStart"/>
      <w:r>
        <w:t>.в</w:t>
      </w:r>
      <w:proofErr w:type="gramEnd"/>
      <w:r>
        <w:t>од.ст</w:t>
      </w:r>
      <w:proofErr w:type="spellEnd"/>
      <w:r>
        <w:t xml:space="preserve"> на 1 метр (согласно рекомендации СП 124.13330.2012  «Тепловые сети»);</w:t>
      </w:r>
    </w:p>
    <w:p w:rsidR="00532364" w:rsidRDefault="00575AE1">
      <w:pPr>
        <w:ind w:firstLine="567"/>
        <w:jc w:val="both"/>
      </w:pPr>
      <w:r>
        <w:t>•</w:t>
      </w:r>
      <w:r>
        <w:tab/>
        <w:t xml:space="preserve">нормативные удельные потери давления на ответвлениях тепловых сетей не более 30 </w:t>
      </w:r>
      <w:proofErr w:type="spellStart"/>
      <w:r>
        <w:t>мм</w:t>
      </w:r>
      <w:proofErr w:type="gramStart"/>
      <w:r>
        <w:t>.в</w:t>
      </w:r>
      <w:proofErr w:type="gramEnd"/>
      <w:r>
        <w:t>од.ст</w:t>
      </w:r>
      <w:proofErr w:type="spellEnd"/>
      <w:r>
        <w:t xml:space="preserve"> на 1 метр.</w:t>
      </w:r>
    </w:p>
    <w:p w:rsidR="00532364" w:rsidRDefault="00532364">
      <w:pPr>
        <w:ind w:firstLine="567"/>
        <w:jc w:val="both"/>
      </w:pPr>
    </w:p>
    <w:p w:rsidR="00532364" w:rsidRDefault="00575AE1">
      <w:pPr>
        <w:pStyle w:val="afd"/>
        <w:spacing w:after="0"/>
      </w:pPr>
      <w:bookmarkStart w:id="161" w:name="sub_191"/>
      <w:bookmarkStart w:id="162" w:name="_Toc143262882"/>
      <w:bookmarkEnd w:id="161"/>
      <w:r>
        <w:t>1.6.4 описание причины возникновения дефицитов тепловой мощности и последствий влияния дефицитов на качество теплоснабжения</w:t>
      </w:r>
      <w:bookmarkEnd w:id="162"/>
    </w:p>
    <w:p w:rsidR="00532364" w:rsidRDefault="00575AE1">
      <w:pPr>
        <w:ind w:firstLine="567"/>
        <w:jc w:val="both"/>
      </w:pPr>
      <w:r>
        <w:t>Дефицита тепловой мощности на котельных Шарканского района не выявлено.</w:t>
      </w:r>
    </w:p>
    <w:p w:rsidR="00532364" w:rsidRDefault="00532364">
      <w:pPr>
        <w:ind w:firstLine="567"/>
        <w:jc w:val="both"/>
      </w:pPr>
    </w:p>
    <w:p w:rsidR="00532364" w:rsidRDefault="00575AE1">
      <w:pPr>
        <w:pStyle w:val="afd"/>
        <w:spacing w:after="0"/>
      </w:pPr>
      <w:bookmarkStart w:id="163" w:name="sub_192"/>
      <w:bookmarkStart w:id="164" w:name="_Toc143262883"/>
      <w:bookmarkEnd w:id="163"/>
      <w:r>
        <w:t xml:space="preserve">1.6.5 описание резервов тепловой мощности нетто источников тепловой энергии и возможностей </w:t>
      </w:r>
      <w:proofErr w:type="gramStart"/>
      <w:r>
        <w:t>расширения технологических зон действия источников тепловой энергии</w:t>
      </w:r>
      <w:proofErr w:type="gramEnd"/>
      <w:r>
        <w:t xml:space="preserve"> с резервами тепловой мощности нетто в зоны действия с дефицитом тепловой мощности</w:t>
      </w:r>
      <w:bookmarkEnd w:id="164"/>
    </w:p>
    <w:p w:rsidR="00532364" w:rsidRDefault="00575AE1">
      <w:pPr>
        <w:ind w:firstLine="567"/>
        <w:jc w:val="both"/>
      </w:pPr>
      <w:bookmarkStart w:id="165" w:name="sub_193"/>
      <w:bookmarkEnd w:id="165"/>
      <w:r>
        <w:t>В связи с отсутствием возможности перераспределения тепловой нагрузки между источниками тепловой энергии, расширение технологических зон действия источников тепловой энергии с резервами тепловой мощности нетто в зоны действия с дефицитом тепловой мощности не возможно.</w:t>
      </w:r>
    </w:p>
    <w:p w:rsidR="00532364" w:rsidRDefault="00532364">
      <w:pPr>
        <w:ind w:firstLine="567"/>
        <w:jc w:val="both"/>
      </w:pPr>
    </w:p>
    <w:p w:rsidR="00532364" w:rsidRDefault="00575AE1">
      <w:pPr>
        <w:pStyle w:val="afd"/>
        <w:spacing w:after="0"/>
      </w:pPr>
      <w:bookmarkStart w:id="166" w:name="_Toc143262884"/>
      <w:r>
        <w:t>Часть 7 "Балансы теплоносителя"</w:t>
      </w:r>
      <w:bookmarkEnd w:id="166"/>
    </w:p>
    <w:p w:rsidR="00532364" w:rsidRDefault="00575AE1">
      <w:pPr>
        <w:pStyle w:val="afd"/>
        <w:spacing w:after="0"/>
      </w:pPr>
      <w:bookmarkStart w:id="167" w:name="sub_218"/>
      <w:bookmarkStart w:id="168" w:name="_Toc143262885"/>
      <w:bookmarkEnd w:id="167"/>
      <w:r>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168"/>
    </w:p>
    <w:p w:rsidR="00532364" w:rsidRDefault="00575AE1">
      <w:pPr>
        <w:widowControl w:val="0"/>
        <w:ind w:firstLine="540"/>
        <w:jc w:val="right"/>
      </w:pPr>
      <w:r>
        <w:t xml:space="preserve">Таблица 1.7.1. </w:t>
      </w:r>
      <w:proofErr w:type="spellStart"/>
      <w:r>
        <w:rPr>
          <w:bCs/>
          <w:color w:val="000000"/>
        </w:rPr>
        <w:t>Норамативная</w:t>
      </w:r>
      <w:proofErr w:type="spellEnd"/>
      <w:r>
        <w:rPr>
          <w:bCs/>
          <w:color w:val="000000"/>
        </w:rPr>
        <w:t xml:space="preserve"> производительность систем водоподготовки</w:t>
      </w:r>
    </w:p>
    <w:tbl>
      <w:tblPr>
        <w:tblW w:w="9639" w:type="dxa"/>
        <w:jc w:val="center"/>
        <w:tblLayout w:type="fixed"/>
        <w:tblCellMar>
          <w:left w:w="5" w:type="dxa"/>
          <w:right w:w="5" w:type="dxa"/>
        </w:tblCellMar>
        <w:tblLook w:val="0000"/>
      </w:tblPr>
      <w:tblGrid>
        <w:gridCol w:w="3686"/>
        <w:gridCol w:w="1702"/>
        <w:gridCol w:w="2268"/>
        <w:gridCol w:w="1983"/>
      </w:tblGrid>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sz w:val="22"/>
                <w:szCs w:val="22"/>
              </w:rPr>
            </w:pPr>
            <w:r>
              <w:rPr>
                <w:b/>
                <w:color w:val="000000"/>
                <w:sz w:val="22"/>
                <w:szCs w:val="22"/>
              </w:rPr>
              <w:t>Наименование котельной</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sz w:val="22"/>
                <w:szCs w:val="22"/>
              </w:rPr>
            </w:pPr>
            <w:r>
              <w:rPr>
                <w:b/>
                <w:color w:val="000000"/>
                <w:sz w:val="22"/>
                <w:szCs w:val="22"/>
              </w:rPr>
              <w:t>Система теплоснабжения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sz w:val="22"/>
                <w:szCs w:val="22"/>
              </w:rPr>
            </w:pPr>
            <w:r>
              <w:rPr>
                <w:b/>
                <w:color w:val="000000"/>
                <w:sz w:val="22"/>
                <w:szCs w:val="22"/>
              </w:rPr>
              <w:t>Объем теплоносителя в системе м3</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sz w:val="22"/>
                <w:szCs w:val="22"/>
              </w:rPr>
            </w:pPr>
            <w:r>
              <w:rPr>
                <w:b/>
                <w:color w:val="000000"/>
                <w:sz w:val="22"/>
                <w:szCs w:val="22"/>
              </w:rPr>
              <w:t>Нормативная утечка сетевой воды м3/ч</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532364" w:rsidRDefault="00575AE1">
            <w:pPr>
              <w:widowControl w:val="0"/>
              <w:rPr>
                <w:sz w:val="22"/>
                <w:szCs w:val="22"/>
              </w:rPr>
            </w:pPr>
            <w:r>
              <w:rPr>
                <w:color w:val="000000"/>
                <w:sz w:val="22"/>
                <w:szCs w:val="22"/>
              </w:rPr>
              <w:t>Котельная "</w:t>
            </w:r>
            <w:proofErr w:type="spellStart"/>
            <w:r>
              <w:rPr>
                <w:color w:val="000000"/>
                <w:sz w:val="22"/>
                <w:szCs w:val="22"/>
              </w:rPr>
              <w:t>Центальная</w:t>
            </w:r>
            <w:proofErr w:type="spellEnd"/>
            <w:r>
              <w:rPr>
                <w:color w:val="000000"/>
                <w:sz w:val="22"/>
                <w:szCs w:val="22"/>
              </w:rPr>
              <w:t>"</w:t>
            </w:r>
          </w:p>
        </w:tc>
        <w:tc>
          <w:tcPr>
            <w:tcW w:w="1702"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532364" w:rsidRDefault="00575AE1">
            <w:pPr>
              <w:widowControl w:val="0"/>
              <w:jc w:val="center"/>
              <w:rPr>
                <w:sz w:val="22"/>
                <w:szCs w:val="22"/>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532364" w:rsidRDefault="00575AE1">
            <w:pPr>
              <w:widowControl w:val="0"/>
              <w:jc w:val="center"/>
              <w:rPr>
                <w:sz w:val="22"/>
                <w:szCs w:val="22"/>
              </w:rPr>
            </w:pPr>
            <w:r>
              <w:rPr>
                <w:color w:val="000000"/>
                <w:sz w:val="22"/>
                <w:szCs w:val="22"/>
              </w:rPr>
              <w:t>54,152</w:t>
            </w:r>
          </w:p>
        </w:tc>
        <w:tc>
          <w:tcPr>
            <w:tcW w:w="1983"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532364" w:rsidRDefault="00575AE1">
            <w:pPr>
              <w:widowControl w:val="0"/>
              <w:jc w:val="center"/>
              <w:rPr>
                <w:sz w:val="22"/>
                <w:szCs w:val="22"/>
              </w:rPr>
            </w:pPr>
            <w:r>
              <w:rPr>
                <w:color w:val="000000"/>
                <w:sz w:val="22"/>
                <w:szCs w:val="22"/>
              </w:rPr>
              <w:t>0,135</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"ЦРБ"</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color w:val="000000"/>
                <w:sz w:val="22"/>
                <w:szCs w:val="22"/>
              </w:rPr>
              <w:t>13,615</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color w:val="000000"/>
                <w:sz w:val="22"/>
                <w:szCs w:val="22"/>
              </w:rPr>
              <w:t>0,034</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highlight w:val="yellow"/>
              </w:rPr>
            </w:pPr>
            <w:r>
              <w:rPr>
                <w:color w:val="000000"/>
                <w:sz w:val="22"/>
                <w:szCs w:val="22"/>
              </w:rPr>
              <w:t>Котельная "База"</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10,736</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0,027</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"ДУ"</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0,058</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0,0001</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"Дет</w:t>
            </w:r>
            <w:proofErr w:type="gramStart"/>
            <w:r>
              <w:rPr>
                <w:color w:val="000000"/>
                <w:sz w:val="22"/>
                <w:szCs w:val="22"/>
              </w:rPr>
              <w:t>.</w:t>
            </w:r>
            <w:proofErr w:type="gramEnd"/>
            <w:r>
              <w:rPr>
                <w:color w:val="000000"/>
                <w:sz w:val="22"/>
                <w:szCs w:val="22"/>
              </w:rPr>
              <w:t xml:space="preserve"> </w:t>
            </w:r>
            <w:proofErr w:type="gramStart"/>
            <w:r>
              <w:rPr>
                <w:color w:val="000000"/>
                <w:sz w:val="22"/>
                <w:szCs w:val="22"/>
              </w:rPr>
              <w:t>с</w:t>
            </w:r>
            <w:proofErr w:type="gramEnd"/>
            <w:r>
              <w:rPr>
                <w:color w:val="000000"/>
                <w:sz w:val="22"/>
                <w:szCs w:val="22"/>
              </w:rPr>
              <w:t>ад №4"</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0,346</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0,001</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"Кыква"</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1,341</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0,003</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"Быги"</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4,28</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0,011</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"Сосновка"</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3,704</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0,009</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"Н. Кивары"</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3,733</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0,009</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"Мишкино"</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2,022</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0,005</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"Порозово"</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0,425</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0,001</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"Карсашур"</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1,224</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0,003</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"Вортчино"</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0,543</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0,001</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"Ляльшур"</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1,526</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0,004</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"Зюзино детский сад"</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2,091</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0,005</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"Мувыр"</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2,592</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0,006</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lastRenderedPageBreak/>
              <w:t>Котельная "Петуньки"</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0,526</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0,001</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"Пашур Вишур"</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0,438</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0,001</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"Н. Казес"</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0,215</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0,001</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w:t>
            </w:r>
            <w:proofErr w:type="gramStart"/>
            <w:r>
              <w:rPr>
                <w:color w:val="000000"/>
                <w:sz w:val="22"/>
                <w:szCs w:val="22"/>
              </w:rPr>
              <w:t>Заречный</w:t>
            </w:r>
            <w:proofErr w:type="gramEnd"/>
            <w:r>
              <w:rPr>
                <w:color w:val="000000"/>
                <w:sz w:val="22"/>
                <w:szCs w:val="22"/>
              </w:rPr>
              <w:t xml:space="preserve"> Вишур"</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1,538</w:t>
            </w:r>
          </w:p>
        </w:tc>
        <w:tc>
          <w:tcPr>
            <w:tcW w:w="19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0,004</w:t>
            </w:r>
          </w:p>
        </w:tc>
      </w:tr>
    </w:tbl>
    <w:p w:rsidR="00532364" w:rsidRDefault="00532364">
      <w:pPr>
        <w:ind w:firstLine="567"/>
        <w:jc w:val="both"/>
        <w:rPr>
          <w:highlight w:val="yellow"/>
        </w:rPr>
      </w:pPr>
    </w:p>
    <w:p w:rsidR="00532364" w:rsidRDefault="00575AE1">
      <w:pPr>
        <w:pStyle w:val="afd"/>
        <w:spacing w:after="0"/>
      </w:pPr>
      <w:bookmarkStart w:id="169" w:name="sub_206"/>
      <w:bookmarkStart w:id="170" w:name="_Toc143262886"/>
      <w:bookmarkEnd w:id="169"/>
      <w:r>
        <w:t>1.7.2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170"/>
    </w:p>
    <w:p w:rsidR="00532364" w:rsidRDefault="00575AE1">
      <w:pPr>
        <w:ind w:firstLine="567"/>
        <w:jc w:val="both"/>
      </w:pPr>
      <w:r>
        <w:t>Норматив аварийной подпитки подразумевает инцидентную подпитку, которая полностью или в значительной степени компенсирует инцидентную утечку воды при повреждении элементов теплосети. Именно эта подпитка и называется аварийной подпиткой.</w:t>
      </w:r>
    </w:p>
    <w:p w:rsidR="00532364" w:rsidRDefault="00532364">
      <w:pPr>
        <w:ind w:firstLine="567"/>
        <w:jc w:val="both"/>
      </w:pPr>
    </w:p>
    <w:p w:rsidR="00532364" w:rsidRDefault="00575AE1">
      <w:pPr>
        <w:pStyle w:val="afd"/>
        <w:spacing w:after="0"/>
      </w:pPr>
      <w:bookmarkStart w:id="171" w:name="sub_207"/>
      <w:bookmarkStart w:id="172" w:name="_Toc143262887"/>
      <w:bookmarkEnd w:id="171"/>
      <w:r>
        <w:t>Часть 8 "Топливные балансы источников тепловой энергии и система обеспечения топливом"</w:t>
      </w:r>
      <w:bookmarkEnd w:id="172"/>
    </w:p>
    <w:p w:rsidR="00532364" w:rsidRDefault="00575AE1">
      <w:pPr>
        <w:pStyle w:val="afd"/>
        <w:spacing w:after="0"/>
      </w:pPr>
      <w:bookmarkStart w:id="173" w:name="sub_232"/>
      <w:bookmarkStart w:id="174" w:name="_Toc143262888"/>
      <w:bookmarkEnd w:id="173"/>
      <w:r>
        <w:t>1.8.1 описание видов и количества используемого основного топлива для каждого источника тепловой энергии</w:t>
      </w:r>
      <w:bookmarkEnd w:id="174"/>
    </w:p>
    <w:p w:rsidR="00532364" w:rsidRDefault="00575AE1">
      <w:pPr>
        <w:ind w:firstLine="567"/>
        <w:jc w:val="right"/>
      </w:pPr>
      <w:r>
        <w:t>Таблица 1.8.1. Потребление топлива в котельных на цели теплоснабжения</w:t>
      </w:r>
    </w:p>
    <w:p w:rsidR="00532364" w:rsidRDefault="00532364">
      <w:pPr>
        <w:rPr>
          <w:rFonts w:ascii="Courier New" w:hAnsi="Courier New" w:cs="Courier New"/>
          <w:sz w:val="2"/>
          <w:szCs w:val="2"/>
          <w:highlight w:val="yellow"/>
        </w:rPr>
      </w:pPr>
    </w:p>
    <w:tbl>
      <w:tblPr>
        <w:tblW w:w="9393" w:type="dxa"/>
        <w:jc w:val="center"/>
        <w:tblLayout w:type="fixed"/>
        <w:tblCellMar>
          <w:left w:w="5" w:type="dxa"/>
          <w:right w:w="0" w:type="dxa"/>
        </w:tblCellMar>
        <w:tblLook w:val="0000"/>
      </w:tblPr>
      <w:tblGrid>
        <w:gridCol w:w="3729"/>
        <w:gridCol w:w="1311"/>
        <w:gridCol w:w="1536"/>
        <w:gridCol w:w="1262"/>
        <w:gridCol w:w="1555"/>
      </w:tblGrid>
      <w:tr w:rsidR="00532364">
        <w:trPr>
          <w:trHeight w:val="20"/>
          <w:jc w:val="center"/>
        </w:trPr>
        <w:tc>
          <w:tcPr>
            <w:tcW w:w="3729" w:type="dxa"/>
            <w:tcBorders>
              <w:top w:val="single" w:sz="4" w:space="0" w:color="000000"/>
              <w:left w:val="single" w:sz="4" w:space="0" w:color="000000"/>
            </w:tcBorders>
            <w:shd w:val="clear" w:color="auto" w:fill="FFFFFF"/>
            <w:vAlign w:val="center"/>
          </w:tcPr>
          <w:p w:rsidR="00532364" w:rsidRDefault="00575AE1">
            <w:pPr>
              <w:widowControl w:val="0"/>
              <w:spacing w:line="244" w:lineRule="exact"/>
              <w:jc w:val="center"/>
              <w:rPr>
                <w:sz w:val="22"/>
                <w:szCs w:val="22"/>
              </w:rPr>
            </w:pPr>
            <w:r>
              <w:rPr>
                <w:color w:val="000000"/>
                <w:sz w:val="22"/>
                <w:szCs w:val="22"/>
              </w:rPr>
              <w:t>Наименование источника</w:t>
            </w:r>
          </w:p>
        </w:tc>
        <w:tc>
          <w:tcPr>
            <w:tcW w:w="1311" w:type="dxa"/>
            <w:tcBorders>
              <w:top w:val="single" w:sz="4" w:space="0" w:color="000000"/>
              <w:left w:val="single" w:sz="4" w:space="0" w:color="000000"/>
            </w:tcBorders>
            <w:shd w:val="clear" w:color="auto" w:fill="FFFFFF"/>
            <w:vAlign w:val="center"/>
          </w:tcPr>
          <w:p w:rsidR="00532364" w:rsidRDefault="00575AE1">
            <w:pPr>
              <w:widowControl w:val="0"/>
              <w:spacing w:line="244" w:lineRule="exact"/>
              <w:jc w:val="center"/>
              <w:rPr>
                <w:sz w:val="22"/>
                <w:szCs w:val="22"/>
              </w:rPr>
            </w:pPr>
            <w:r>
              <w:rPr>
                <w:color w:val="000000"/>
                <w:sz w:val="22"/>
                <w:szCs w:val="22"/>
              </w:rPr>
              <w:t>Вид</w:t>
            </w:r>
          </w:p>
          <w:p w:rsidR="00532364" w:rsidRDefault="00575AE1">
            <w:pPr>
              <w:widowControl w:val="0"/>
              <w:spacing w:line="244" w:lineRule="exact"/>
              <w:jc w:val="center"/>
              <w:rPr>
                <w:sz w:val="22"/>
                <w:szCs w:val="22"/>
              </w:rPr>
            </w:pPr>
            <w:r>
              <w:rPr>
                <w:color w:val="000000"/>
                <w:sz w:val="22"/>
                <w:szCs w:val="22"/>
              </w:rPr>
              <w:t>топлива</w:t>
            </w:r>
          </w:p>
        </w:tc>
        <w:tc>
          <w:tcPr>
            <w:tcW w:w="1536" w:type="dxa"/>
            <w:tcBorders>
              <w:top w:val="single" w:sz="4" w:space="0" w:color="000000"/>
              <w:left w:val="single" w:sz="4" w:space="0" w:color="000000"/>
            </w:tcBorders>
            <w:shd w:val="clear" w:color="auto" w:fill="FFFFFF"/>
            <w:vAlign w:val="center"/>
          </w:tcPr>
          <w:p w:rsidR="00532364" w:rsidRDefault="00575AE1">
            <w:pPr>
              <w:widowControl w:val="0"/>
              <w:spacing w:line="274" w:lineRule="exact"/>
              <w:jc w:val="center"/>
              <w:rPr>
                <w:color w:val="000000"/>
                <w:sz w:val="22"/>
                <w:szCs w:val="22"/>
              </w:rPr>
            </w:pPr>
            <w:r>
              <w:rPr>
                <w:color w:val="000000"/>
                <w:sz w:val="22"/>
                <w:szCs w:val="22"/>
              </w:rPr>
              <w:t xml:space="preserve">Годовой расход условного топлива,  </w:t>
            </w:r>
          </w:p>
          <w:p w:rsidR="00532364" w:rsidRDefault="00575AE1">
            <w:pPr>
              <w:widowControl w:val="0"/>
              <w:spacing w:line="274" w:lineRule="exact"/>
              <w:jc w:val="center"/>
              <w:rPr>
                <w:sz w:val="22"/>
                <w:szCs w:val="22"/>
              </w:rPr>
            </w:pPr>
            <w:proofErr w:type="spellStart"/>
            <w:r>
              <w:rPr>
                <w:color w:val="000000"/>
                <w:sz w:val="22"/>
                <w:szCs w:val="22"/>
              </w:rPr>
              <w:t>т.у.</w:t>
            </w:r>
            <w:proofErr w:type="gramStart"/>
            <w:r>
              <w:rPr>
                <w:color w:val="000000"/>
                <w:sz w:val="22"/>
                <w:szCs w:val="22"/>
              </w:rPr>
              <w:t>т</w:t>
            </w:r>
            <w:proofErr w:type="spellEnd"/>
            <w:proofErr w:type="gramEnd"/>
            <w:r>
              <w:rPr>
                <w:color w:val="000000"/>
                <w:sz w:val="22"/>
                <w:szCs w:val="22"/>
              </w:rPr>
              <w:t>.</w:t>
            </w:r>
          </w:p>
        </w:tc>
        <w:tc>
          <w:tcPr>
            <w:tcW w:w="1262" w:type="dxa"/>
            <w:tcBorders>
              <w:top w:val="single" w:sz="4" w:space="0" w:color="000000"/>
              <w:left w:val="single" w:sz="4" w:space="0" w:color="000000"/>
            </w:tcBorders>
            <w:shd w:val="clear" w:color="auto" w:fill="FFFFFF"/>
            <w:vAlign w:val="center"/>
          </w:tcPr>
          <w:p w:rsidR="00532364" w:rsidRDefault="00575AE1">
            <w:pPr>
              <w:widowControl w:val="0"/>
              <w:spacing w:line="274" w:lineRule="exact"/>
              <w:jc w:val="center"/>
              <w:rPr>
                <w:sz w:val="22"/>
                <w:szCs w:val="22"/>
              </w:rPr>
            </w:pPr>
            <w:r>
              <w:rPr>
                <w:color w:val="000000"/>
                <w:sz w:val="22"/>
                <w:szCs w:val="22"/>
              </w:rPr>
              <w:t>Удельный расход топлива,</w:t>
            </w:r>
          </w:p>
          <w:p w:rsidR="00532364" w:rsidRDefault="00575AE1">
            <w:pPr>
              <w:widowControl w:val="0"/>
              <w:spacing w:line="274" w:lineRule="exact"/>
              <w:jc w:val="center"/>
              <w:rPr>
                <w:sz w:val="22"/>
                <w:szCs w:val="22"/>
              </w:rPr>
            </w:pPr>
            <w:r>
              <w:rPr>
                <w:color w:val="000000"/>
                <w:sz w:val="22"/>
                <w:szCs w:val="22"/>
              </w:rPr>
              <w:t xml:space="preserve">кг. </w:t>
            </w:r>
            <w:proofErr w:type="spellStart"/>
            <w:r>
              <w:rPr>
                <w:color w:val="000000"/>
                <w:sz w:val="22"/>
                <w:szCs w:val="22"/>
              </w:rPr>
              <w:t>у</w:t>
            </w:r>
            <w:proofErr w:type="gramStart"/>
            <w:r>
              <w:rPr>
                <w:color w:val="000000"/>
                <w:sz w:val="22"/>
                <w:szCs w:val="22"/>
              </w:rPr>
              <w:t>.т</w:t>
            </w:r>
            <w:proofErr w:type="spellEnd"/>
            <w:proofErr w:type="gramEnd"/>
            <w:r>
              <w:rPr>
                <w:color w:val="000000"/>
                <w:sz w:val="22"/>
                <w:szCs w:val="22"/>
              </w:rPr>
              <w:t>/Гкал</w:t>
            </w:r>
          </w:p>
        </w:tc>
        <w:tc>
          <w:tcPr>
            <w:tcW w:w="1555"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spacing w:line="274" w:lineRule="exact"/>
              <w:jc w:val="center"/>
              <w:rPr>
                <w:sz w:val="22"/>
                <w:szCs w:val="22"/>
              </w:rPr>
            </w:pPr>
            <w:r>
              <w:rPr>
                <w:color w:val="000000"/>
                <w:sz w:val="22"/>
                <w:szCs w:val="22"/>
              </w:rPr>
              <w:t>Выработка</w:t>
            </w:r>
          </w:p>
          <w:p w:rsidR="00532364" w:rsidRDefault="00575AE1">
            <w:pPr>
              <w:widowControl w:val="0"/>
              <w:spacing w:line="274" w:lineRule="exact"/>
              <w:jc w:val="center"/>
              <w:rPr>
                <w:sz w:val="22"/>
                <w:szCs w:val="22"/>
              </w:rPr>
            </w:pPr>
            <w:r>
              <w:rPr>
                <w:color w:val="000000"/>
                <w:sz w:val="22"/>
                <w:szCs w:val="22"/>
              </w:rPr>
              <w:t>тепловой</w:t>
            </w:r>
          </w:p>
          <w:p w:rsidR="00532364" w:rsidRDefault="00575AE1">
            <w:pPr>
              <w:widowControl w:val="0"/>
              <w:spacing w:line="274" w:lineRule="exact"/>
              <w:jc w:val="center"/>
              <w:rPr>
                <w:sz w:val="22"/>
                <w:szCs w:val="22"/>
              </w:rPr>
            </w:pPr>
            <w:r>
              <w:rPr>
                <w:color w:val="000000"/>
                <w:sz w:val="22"/>
                <w:szCs w:val="22"/>
              </w:rPr>
              <w:t>энергии,</w:t>
            </w:r>
          </w:p>
          <w:p w:rsidR="00532364" w:rsidRDefault="00575AE1">
            <w:pPr>
              <w:widowControl w:val="0"/>
              <w:spacing w:line="274" w:lineRule="exact"/>
              <w:jc w:val="center"/>
              <w:rPr>
                <w:sz w:val="22"/>
                <w:szCs w:val="22"/>
              </w:rPr>
            </w:pPr>
            <w:r>
              <w:rPr>
                <w:color w:val="000000"/>
                <w:sz w:val="22"/>
                <w:szCs w:val="22"/>
              </w:rPr>
              <w:t>Гкал</w:t>
            </w:r>
          </w:p>
        </w:tc>
      </w:tr>
      <w:tr w:rsidR="00532364" w:rsidTr="00575AE1">
        <w:trPr>
          <w:trHeight w:val="20"/>
          <w:jc w:val="center"/>
        </w:trPr>
        <w:tc>
          <w:tcPr>
            <w:tcW w:w="3729" w:type="dxa"/>
            <w:tcBorders>
              <w:top w:val="single" w:sz="4" w:space="0" w:color="000000"/>
              <w:left w:val="single" w:sz="4" w:space="0" w:color="000000"/>
              <w:bottom w:val="single" w:sz="4" w:space="0" w:color="000000"/>
            </w:tcBorders>
            <w:shd w:val="clear" w:color="auto" w:fill="auto"/>
            <w:vAlign w:val="center"/>
          </w:tcPr>
          <w:p w:rsidR="00532364" w:rsidRDefault="00575AE1">
            <w:pPr>
              <w:widowControl w:val="0"/>
              <w:spacing w:line="244" w:lineRule="exact"/>
              <w:jc w:val="center"/>
              <w:rPr>
                <w:sz w:val="22"/>
                <w:szCs w:val="22"/>
              </w:rPr>
            </w:pPr>
            <w:r>
              <w:rPr>
                <w:color w:val="000000"/>
              </w:rPr>
              <w:t>Котельная «</w:t>
            </w:r>
            <w:proofErr w:type="spellStart"/>
            <w:r>
              <w:rPr>
                <w:color w:val="000000"/>
              </w:rPr>
              <w:t>Центальная</w:t>
            </w:r>
            <w:proofErr w:type="spellEnd"/>
            <w:r>
              <w:rPr>
                <w:color w:val="000000"/>
              </w:rPr>
              <w:t>»</w:t>
            </w:r>
          </w:p>
        </w:tc>
        <w:tc>
          <w:tcPr>
            <w:tcW w:w="1311" w:type="dxa"/>
            <w:tcBorders>
              <w:top w:val="single" w:sz="4" w:space="0" w:color="000000"/>
              <w:left w:val="single" w:sz="4" w:space="0" w:color="000000"/>
              <w:bottom w:val="single" w:sz="4" w:space="0" w:color="000000"/>
            </w:tcBorders>
            <w:shd w:val="clear" w:color="auto" w:fill="auto"/>
            <w:vAlign w:val="center"/>
          </w:tcPr>
          <w:p w:rsidR="00532364" w:rsidRDefault="00575AE1">
            <w:pPr>
              <w:widowControl w:val="0"/>
              <w:spacing w:line="244" w:lineRule="exact"/>
              <w:jc w:val="center"/>
              <w:rPr>
                <w:sz w:val="22"/>
                <w:szCs w:val="22"/>
              </w:rPr>
            </w:pPr>
            <w:r>
              <w:rPr>
                <w:color w:val="000000"/>
                <w:sz w:val="22"/>
                <w:szCs w:val="22"/>
              </w:rPr>
              <w:t>газ</w:t>
            </w:r>
          </w:p>
        </w:tc>
        <w:tc>
          <w:tcPr>
            <w:tcW w:w="1536" w:type="dxa"/>
            <w:tcBorders>
              <w:top w:val="single" w:sz="4" w:space="0" w:color="000000"/>
              <w:left w:val="single" w:sz="4" w:space="0" w:color="000000"/>
              <w:bottom w:val="single" w:sz="4" w:space="0" w:color="000000"/>
            </w:tcBorders>
            <w:shd w:val="clear" w:color="auto" w:fill="auto"/>
            <w:vAlign w:val="bottom"/>
          </w:tcPr>
          <w:p w:rsidR="00532364" w:rsidRDefault="00575AE1">
            <w:pPr>
              <w:widowControl w:val="0"/>
              <w:spacing w:line="244" w:lineRule="exact"/>
              <w:jc w:val="center"/>
              <w:rPr>
                <w:sz w:val="22"/>
                <w:szCs w:val="22"/>
              </w:rPr>
            </w:pPr>
            <w:r>
              <w:rPr>
                <w:color w:val="000000"/>
                <w:sz w:val="22"/>
                <w:szCs w:val="22"/>
              </w:rPr>
              <w:t>1156,69</w:t>
            </w:r>
          </w:p>
        </w:tc>
        <w:tc>
          <w:tcPr>
            <w:tcW w:w="1262" w:type="dxa"/>
            <w:tcBorders>
              <w:top w:val="single" w:sz="4" w:space="0" w:color="000000"/>
              <w:left w:val="single" w:sz="4" w:space="0" w:color="000000"/>
              <w:bottom w:val="single" w:sz="4" w:space="0" w:color="000000"/>
            </w:tcBorders>
            <w:shd w:val="clear" w:color="auto" w:fill="auto"/>
            <w:vAlign w:val="center"/>
          </w:tcPr>
          <w:p w:rsidR="00532364" w:rsidRDefault="00575AE1">
            <w:pPr>
              <w:widowControl w:val="0"/>
              <w:spacing w:line="244" w:lineRule="exact"/>
              <w:jc w:val="center"/>
              <w:rPr>
                <w:sz w:val="22"/>
                <w:szCs w:val="22"/>
              </w:rPr>
            </w:pPr>
            <w:r>
              <w:rPr>
                <w:color w:val="000000"/>
                <w:sz w:val="22"/>
                <w:szCs w:val="22"/>
              </w:rPr>
              <w:t>159,35</w:t>
            </w:r>
          </w:p>
        </w:tc>
        <w:tc>
          <w:tcPr>
            <w:tcW w:w="15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sz w:val="20"/>
                <w:szCs w:val="20"/>
                <w:lang w:eastAsia="en-US"/>
              </w:rPr>
            </w:pPr>
            <w:r>
              <w:rPr>
                <w:rFonts w:eastAsia="Calibri"/>
                <w:sz w:val="20"/>
                <w:szCs w:val="20"/>
                <w:lang w:eastAsia="en-US"/>
              </w:rPr>
              <w:t>7876,59</w:t>
            </w:r>
          </w:p>
        </w:tc>
      </w:tr>
      <w:tr w:rsidR="00532364">
        <w:trPr>
          <w:trHeight w:val="20"/>
          <w:jc w:val="center"/>
        </w:trPr>
        <w:tc>
          <w:tcPr>
            <w:tcW w:w="372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sz w:val="22"/>
                <w:szCs w:val="22"/>
              </w:rPr>
            </w:pPr>
            <w:r>
              <w:rPr>
                <w:color w:val="000000"/>
              </w:rPr>
              <w:t>Котельная ЦРБ</w:t>
            </w:r>
          </w:p>
        </w:tc>
        <w:tc>
          <w:tcPr>
            <w:tcW w:w="131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6"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sz w:val="22"/>
                <w:szCs w:val="22"/>
              </w:rPr>
            </w:pPr>
            <w:r>
              <w:rPr>
                <w:color w:val="000000"/>
                <w:sz w:val="22"/>
                <w:szCs w:val="22"/>
              </w:rPr>
              <w:t>522,85</w:t>
            </w:r>
          </w:p>
        </w:tc>
        <w:tc>
          <w:tcPr>
            <w:tcW w:w="12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sz w:val="22"/>
                <w:szCs w:val="22"/>
              </w:rPr>
            </w:pPr>
            <w:r>
              <w:rPr>
                <w:color w:val="000000"/>
                <w:sz w:val="22"/>
                <w:szCs w:val="22"/>
              </w:rPr>
              <w:t>159,35</w:t>
            </w:r>
          </w:p>
        </w:tc>
        <w:tc>
          <w:tcPr>
            <w:tcW w:w="15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3281,16</w:t>
            </w:r>
          </w:p>
        </w:tc>
      </w:tr>
      <w:tr w:rsidR="00532364">
        <w:trPr>
          <w:trHeight w:val="20"/>
          <w:jc w:val="center"/>
        </w:trPr>
        <w:tc>
          <w:tcPr>
            <w:tcW w:w="372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sz w:val="22"/>
                <w:szCs w:val="22"/>
              </w:rPr>
            </w:pPr>
            <w:r>
              <w:rPr>
                <w:color w:val="000000"/>
              </w:rPr>
              <w:t>Котельная "База"</w:t>
            </w:r>
          </w:p>
        </w:tc>
        <w:tc>
          <w:tcPr>
            <w:tcW w:w="131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6"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sz w:val="22"/>
                <w:szCs w:val="22"/>
              </w:rPr>
            </w:pPr>
            <w:r>
              <w:rPr>
                <w:color w:val="000000"/>
                <w:sz w:val="22"/>
                <w:szCs w:val="22"/>
              </w:rPr>
              <w:t>361,69</w:t>
            </w:r>
          </w:p>
        </w:tc>
        <w:tc>
          <w:tcPr>
            <w:tcW w:w="12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sz w:val="22"/>
                <w:szCs w:val="22"/>
              </w:rPr>
            </w:pPr>
            <w:r>
              <w:rPr>
                <w:color w:val="000000"/>
                <w:sz w:val="22"/>
                <w:szCs w:val="22"/>
              </w:rPr>
              <w:t>159,35</w:t>
            </w:r>
          </w:p>
        </w:tc>
        <w:tc>
          <w:tcPr>
            <w:tcW w:w="15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2269,768</w:t>
            </w:r>
          </w:p>
        </w:tc>
      </w:tr>
      <w:tr w:rsidR="00532364">
        <w:trPr>
          <w:trHeight w:val="20"/>
          <w:jc w:val="center"/>
        </w:trPr>
        <w:tc>
          <w:tcPr>
            <w:tcW w:w="372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"ДУ"</w:t>
            </w:r>
          </w:p>
        </w:tc>
        <w:tc>
          <w:tcPr>
            <w:tcW w:w="131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6"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34,34</w:t>
            </w:r>
          </w:p>
        </w:tc>
        <w:tc>
          <w:tcPr>
            <w:tcW w:w="12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159,35</w:t>
            </w:r>
          </w:p>
        </w:tc>
        <w:tc>
          <w:tcPr>
            <w:tcW w:w="15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215,49</w:t>
            </w:r>
          </w:p>
        </w:tc>
      </w:tr>
      <w:tr w:rsidR="00532364">
        <w:trPr>
          <w:trHeight w:val="20"/>
          <w:jc w:val="center"/>
        </w:trPr>
        <w:tc>
          <w:tcPr>
            <w:tcW w:w="372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"Стадион"</w:t>
            </w:r>
          </w:p>
        </w:tc>
        <w:tc>
          <w:tcPr>
            <w:tcW w:w="131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6"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22,75</w:t>
            </w:r>
          </w:p>
        </w:tc>
        <w:tc>
          <w:tcPr>
            <w:tcW w:w="12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159,35</w:t>
            </w:r>
          </w:p>
        </w:tc>
        <w:tc>
          <w:tcPr>
            <w:tcW w:w="15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142,77</w:t>
            </w:r>
          </w:p>
        </w:tc>
      </w:tr>
      <w:tr w:rsidR="00532364">
        <w:trPr>
          <w:trHeight w:val="20"/>
          <w:jc w:val="center"/>
        </w:trPr>
        <w:tc>
          <w:tcPr>
            <w:tcW w:w="372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"Дет</w:t>
            </w:r>
            <w:proofErr w:type="gramStart"/>
            <w:r>
              <w:rPr>
                <w:color w:val="000000"/>
              </w:rPr>
              <w:t>.</w:t>
            </w:r>
            <w:proofErr w:type="gramEnd"/>
            <w:r>
              <w:rPr>
                <w:color w:val="000000"/>
              </w:rPr>
              <w:t xml:space="preserve"> </w:t>
            </w:r>
            <w:proofErr w:type="gramStart"/>
            <w:r>
              <w:rPr>
                <w:color w:val="000000"/>
              </w:rPr>
              <w:t>с</w:t>
            </w:r>
            <w:proofErr w:type="gramEnd"/>
            <w:r>
              <w:rPr>
                <w:color w:val="000000"/>
              </w:rPr>
              <w:t>ад №4"</w:t>
            </w:r>
          </w:p>
        </w:tc>
        <w:tc>
          <w:tcPr>
            <w:tcW w:w="131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6"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176,29</w:t>
            </w:r>
          </w:p>
        </w:tc>
        <w:tc>
          <w:tcPr>
            <w:tcW w:w="12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159,35</w:t>
            </w:r>
          </w:p>
        </w:tc>
        <w:tc>
          <w:tcPr>
            <w:tcW w:w="15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1106,33</w:t>
            </w:r>
          </w:p>
        </w:tc>
      </w:tr>
      <w:tr w:rsidR="00532364">
        <w:trPr>
          <w:trHeight w:val="20"/>
          <w:jc w:val="center"/>
        </w:trPr>
        <w:tc>
          <w:tcPr>
            <w:tcW w:w="372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"Кыква"</w:t>
            </w:r>
          </w:p>
        </w:tc>
        <w:tc>
          <w:tcPr>
            <w:tcW w:w="131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6"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154,26</w:t>
            </w:r>
          </w:p>
        </w:tc>
        <w:tc>
          <w:tcPr>
            <w:tcW w:w="12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159,35</w:t>
            </w:r>
          </w:p>
        </w:tc>
        <w:tc>
          <w:tcPr>
            <w:tcW w:w="15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968,08</w:t>
            </w:r>
          </w:p>
        </w:tc>
      </w:tr>
      <w:tr w:rsidR="00532364">
        <w:trPr>
          <w:trHeight w:val="20"/>
          <w:jc w:val="center"/>
        </w:trPr>
        <w:tc>
          <w:tcPr>
            <w:tcW w:w="372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"Быги"</w:t>
            </w:r>
          </w:p>
        </w:tc>
        <w:tc>
          <w:tcPr>
            <w:tcW w:w="131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6"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148,76</w:t>
            </w:r>
          </w:p>
        </w:tc>
        <w:tc>
          <w:tcPr>
            <w:tcW w:w="12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159,35</w:t>
            </w:r>
          </w:p>
        </w:tc>
        <w:tc>
          <w:tcPr>
            <w:tcW w:w="15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933,55</w:t>
            </w:r>
          </w:p>
        </w:tc>
      </w:tr>
      <w:tr w:rsidR="00532364">
        <w:trPr>
          <w:trHeight w:val="20"/>
          <w:jc w:val="center"/>
        </w:trPr>
        <w:tc>
          <w:tcPr>
            <w:tcW w:w="372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"Сосновка"</w:t>
            </w:r>
          </w:p>
        </w:tc>
        <w:tc>
          <w:tcPr>
            <w:tcW w:w="131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6"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159,07</w:t>
            </w:r>
          </w:p>
        </w:tc>
        <w:tc>
          <w:tcPr>
            <w:tcW w:w="12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159,35</w:t>
            </w:r>
          </w:p>
        </w:tc>
        <w:tc>
          <w:tcPr>
            <w:tcW w:w="15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998,25</w:t>
            </w:r>
          </w:p>
        </w:tc>
      </w:tr>
      <w:tr w:rsidR="00532364">
        <w:trPr>
          <w:trHeight w:val="20"/>
          <w:jc w:val="center"/>
        </w:trPr>
        <w:tc>
          <w:tcPr>
            <w:tcW w:w="372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"Н. Кивары"</w:t>
            </w:r>
          </w:p>
        </w:tc>
        <w:tc>
          <w:tcPr>
            <w:tcW w:w="131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6"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107,91</w:t>
            </w:r>
          </w:p>
        </w:tc>
        <w:tc>
          <w:tcPr>
            <w:tcW w:w="12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159,35</w:t>
            </w:r>
          </w:p>
        </w:tc>
        <w:tc>
          <w:tcPr>
            <w:tcW w:w="15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677,19</w:t>
            </w:r>
          </w:p>
        </w:tc>
      </w:tr>
      <w:tr w:rsidR="00532364">
        <w:trPr>
          <w:trHeight w:val="20"/>
          <w:jc w:val="center"/>
        </w:trPr>
        <w:tc>
          <w:tcPr>
            <w:tcW w:w="372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"Мишкино"</w:t>
            </w:r>
          </w:p>
        </w:tc>
        <w:tc>
          <w:tcPr>
            <w:tcW w:w="131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6"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160,57</w:t>
            </w:r>
          </w:p>
        </w:tc>
        <w:tc>
          <w:tcPr>
            <w:tcW w:w="12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159,35</w:t>
            </w:r>
          </w:p>
        </w:tc>
        <w:tc>
          <w:tcPr>
            <w:tcW w:w="15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1007,67</w:t>
            </w:r>
          </w:p>
        </w:tc>
      </w:tr>
      <w:tr w:rsidR="00532364">
        <w:trPr>
          <w:trHeight w:val="20"/>
          <w:jc w:val="center"/>
        </w:trPr>
        <w:tc>
          <w:tcPr>
            <w:tcW w:w="372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"Порозово"</w:t>
            </w:r>
          </w:p>
        </w:tc>
        <w:tc>
          <w:tcPr>
            <w:tcW w:w="131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6"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58,26</w:t>
            </w:r>
          </w:p>
        </w:tc>
        <w:tc>
          <w:tcPr>
            <w:tcW w:w="12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159,35</w:t>
            </w:r>
          </w:p>
        </w:tc>
        <w:tc>
          <w:tcPr>
            <w:tcW w:w="15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365,62</w:t>
            </w:r>
          </w:p>
        </w:tc>
      </w:tr>
      <w:tr w:rsidR="00532364">
        <w:trPr>
          <w:trHeight w:val="20"/>
          <w:jc w:val="center"/>
        </w:trPr>
        <w:tc>
          <w:tcPr>
            <w:tcW w:w="372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"Карсашур"</w:t>
            </w:r>
          </w:p>
        </w:tc>
        <w:tc>
          <w:tcPr>
            <w:tcW w:w="131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6"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111,54</w:t>
            </w:r>
          </w:p>
        </w:tc>
        <w:tc>
          <w:tcPr>
            <w:tcW w:w="12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159,35</w:t>
            </w:r>
          </w:p>
        </w:tc>
        <w:tc>
          <w:tcPr>
            <w:tcW w:w="15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699,99</w:t>
            </w:r>
          </w:p>
        </w:tc>
      </w:tr>
      <w:tr w:rsidR="00532364">
        <w:trPr>
          <w:trHeight w:val="20"/>
          <w:jc w:val="center"/>
        </w:trPr>
        <w:tc>
          <w:tcPr>
            <w:tcW w:w="372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"Вортчино"</w:t>
            </w:r>
          </w:p>
        </w:tc>
        <w:tc>
          <w:tcPr>
            <w:tcW w:w="131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6"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101,20</w:t>
            </w:r>
          </w:p>
        </w:tc>
        <w:tc>
          <w:tcPr>
            <w:tcW w:w="12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159,35</w:t>
            </w:r>
          </w:p>
        </w:tc>
        <w:tc>
          <w:tcPr>
            <w:tcW w:w="15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635,05</w:t>
            </w:r>
          </w:p>
        </w:tc>
      </w:tr>
      <w:tr w:rsidR="00532364">
        <w:trPr>
          <w:trHeight w:val="20"/>
          <w:jc w:val="center"/>
        </w:trPr>
        <w:tc>
          <w:tcPr>
            <w:tcW w:w="372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"Ляльшур"</w:t>
            </w:r>
          </w:p>
        </w:tc>
        <w:tc>
          <w:tcPr>
            <w:tcW w:w="131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6"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84,14</w:t>
            </w:r>
          </w:p>
        </w:tc>
        <w:tc>
          <w:tcPr>
            <w:tcW w:w="12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159,35</w:t>
            </w:r>
          </w:p>
        </w:tc>
        <w:tc>
          <w:tcPr>
            <w:tcW w:w="15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527,99</w:t>
            </w:r>
          </w:p>
        </w:tc>
      </w:tr>
      <w:tr w:rsidR="00532364">
        <w:trPr>
          <w:trHeight w:val="20"/>
          <w:jc w:val="center"/>
        </w:trPr>
        <w:tc>
          <w:tcPr>
            <w:tcW w:w="372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"Зюзино детский сад"</w:t>
            </w:r>
          </w:p>
        </w:tc>
        <w:tc>
          <w:tcPr>
            <w:tcW w:w="131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уголь</w:t>
            </w:r>
          </w:p>
        </w:tc>
        <w:tc>
          <w:tcPr>
            <w:tcW w:w="1536"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220,47</w:t>
            </w:r>
          </w:p>
        </w:tc>
        <w:tc>
          <w:tcPr>
            <w:tcW w:w="12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211,52</w:t>
            </w:r>
          </w:p>
        </w:tc>
        <w:tc>
          <w:tcPr>
            <w:tcW w:w="15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1042,29</w:t>
            </w:r>
          </w:p>
        </w:tc>
      </w:tr>
      <w:tr w:rsidR="00532364">
        <w:trPr>
          <w:trHeight w:val="20"/>
          <w:jc w:val="center"/>
        </w:trPr>
        <w:tc>
          <w:tcPr>
            <w:tcW w:w="372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"Мувыр"</w:t>
            </w:r>
          </w:p>
        </w:tc>
        <w:tc>
          <w:tcPr>
            <w:tcW w:w="131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уголь</w:t>
            </w:r>
          </w:p>
        </w:tc>
        <w:tc>
          <w:tcPr>
            <w:tcW w:w="1536"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104,37</w:t>
            </w:r>
          </w:p>
        </w:tc>
        <w:tc>
          <w:tcPr>
            <w:tcW w:w="12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211,52</w:t>
            </w:r>
          </w:p>
        </w:tc>
        <w:tc>
          <w:tcPr>
            <w:tcW w:w="15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493,42</w:t>
            </w:r>
          </w:p>
        </w:tc>
      </w:tr>
      <w:tr w:rsidR="00532364">
        <w:trPr>
          <w:trHeight w:val="20"/>
          <w:jc w:val="center"/>
        </w:trPr>
        <w:tc>
          <w:tcPr>
            <w:tcW w:w="372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"Петуньки"</w:t>
            </w:r>
          </w:p>
        </w:tc>
        <w:tc>
          <w:tcPr>
            <w:tcW w:w="131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6"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42,52</w:t>
            </w:r>
          </w:p>
        </w:tc>
        <w:tc>
          <w:tcPr>
            <w:tcW w:w="12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159,35</w:t>
            </w:r>
          </w:p>
        </w:tc>
        <w:tc>
          <w:tcPr>
            <w:tcW w:w="15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266,86</w:t>
            </w:r>
          </w:p>
        </w:tc>
      </w:tr>
      <w:tr w:rsidR="00532364">
        <w:trPr>
          <w:trHeight w:val="20"/>
          <w:jc w:val="center"/>
        </w:trPr>
        <w:tc>
          <w:tcPr>
            <w:tcW w:w="372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"Пашур Вишур"</w:t>
            </w:r>
          </w:p>
        </w:tc>
        <w:tc>
          <w:tcPr>
            <w:tcW w:w="131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6"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19,04</w:t>
            </w:r>
          </w:p>
        </w:tc>
        <w:tc>
          <w:tcPr>
            <w:tcW w:w="12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157,92</w:t>
            </w:r>
          </w:p>
        </w:tc>
        <w:tc>
          <w:tcPr>
            <w:tcW w:w="15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120,54</w:t>
            </w:r>
          </w:p>
        </w:tc>
      </w:tr>
      <w:tr w:rsidR="00532364">
        <w:trPr>
          <w:trHeight w:val="20"/>
          <w:jc w:val="center"/>
        </w:trPr>
        <w:tc>
          <w:tcPr>
            <w:tcW w:w="372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"Н. Казес"</w:t>
            </w:r>
          </w:p>
        </w:tc>
        <w:tc>
          <w:tcPr>
            <w:tcW w:w="131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6"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10,24</w:t>
            </w:r>
          </w:p>
        </w:tc>
        <w:tc>
          <w:tcPr>
            <w:tcW w:w="12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157,92</w:t>
            </w:r>
          </w:p>
        </w:tc>
        <w:tc>
          <w:tcPr>
            <w:tcW w:w="15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64,87</w:t>
            </w:r>
          </w:p>
        </w:tc>
      </w:tr>
      <w:tr w:rsidR="00532364">
        <w:trPr>
          <w:trHeight w:val="20"/>
          <w:jc w:val="center"/>
        </w:trPr>
        <w:tc>
          <w:tcPr>
            <w:tcW w:w="372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w:t>
            </w:r>
            <w:proofErr w:type="gramStart"/>
            <w:r>
              <w:rPr>
                <w:color w:val="000000"/>
              </w:rPr>
              <w:t>Заречный</w:t>
            </w:r>
            <w:proofErr w:type="gramEnd"/>
            <w:r>
              <w:rPr>
                <w:color w:val="000000"/>
              </w:rPr>
              <w:t xml:space="preserve"> Вишур"</w:t>
            </w:r>
          </w:p>
        </w:tc>
        <w:tc>
          <w:tcPr>
            <w:tcW w:w="131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c>
          <w:tcPr>
            <w:tcW w:w="1536"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44" w:lineRule="exact"/>
              <w:jc w:val="center"/>
              <w:rPr>
                <w:color w:val="000000"/>
                <w:sz w:val="22"/>
                <w:szCs w:val="22"/>
              </w:rPr>
            </w:pPr>
            <w:r>
              <w:rPr>
                <w:color w:val="000000"/>
                <w:sz w:val="22"/>
                <w:szCs w:val="22"/>
              </w:rPr>
              <w:t>87,31</w:t>
            </w:r>
          </w:p>
        </w:tc>
        <w:tc>
          <w:tcPr>
            <w:tcW w:w="12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213,2</w:t>
            </w:r>
          </w:p>
        </w:tc>
        <w:tc>
          <w:tcPr>
            <w:tcW w:w="15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sz w:val="22"/>
                <w:szCs w:val="22"/>
              </w:rPr>
              <w:t>409,52</w:t>
            </w:r>
          </w:p>
        </w:tc>
      </w:tr>
    </w:tbl>
    <w:p w:rsidR="00532364" w:rsidRDefault="00532364">
      <w:pPr>
        <w:ind w:firstLine="567"/>
        <w:jc w:val="center"/>
      </w:pPr>
    </w:p>
    <w:p w:rsidR="00532364" w:rsidRDefault="00575AE1">
      <w:pPr>
        <w:pStyle w:val="afd"/>
        <w:spacing w:after="0"/>
      </w:pPr>
      <w:bookmarkStart w:id="175" w:name="sub_224"/>
      <w:bookmarkStart w:id="176" w:name="_Toc143262889"/>
      <w:bookmarkEnd w:id="175"/>
      <w:r>
        <w:t>1.8.2 описание видов резервного и аварийного топлива и возможности их обеспечения в соответствии с нормативными требованиями</w:t>
      </w:r>
      <w:bookmarkEnd w:id="176"/>
    </w:p>
    <w:p w:rsidR="00532364" w:rsidRDefault="00575AE1">
      <w:pPr>
        <w:ind w:firstLine="567"/>
        <w:jc w:val="both"/>
      </w:pPr>
      <w:r>
        <w:t>Резервное топливо предусмотрено только на котельных "Зюзино детский сад" и котельной "Мувыр". В качестве резервного топлива используются дрова.</w:t>
      </w:r>
    </w:p>
    <w:p w:rsidR="00532364" w:rsidRDefault="00532364">
      <w:pPr>
        <w:ind w:firstLine="567"/>
        <w:jc w:val="both"/>
      </w:pPr>
    </w:p>
    <w:p w:rsidR="00532364" w:rsidRDefault="00575AE1">
      <w:pPr>
        <w:pStyle w:val="afd"/>
        <w:spacing w:after="0"/>
      </w:pPr>
      <w:bookmarkStart w:id="177" w:name="sub_225"/>
      <w:bookmarkStart w:id="178" w:name="_Toc143262890"/>
      <w:bookmarkEnd w:id="177"/>
      <w:r>
        <w:t>1.8.3 описание особенностей характеристик видов топлива в зависимости от мест поставки</w:t>
      </w:r>
      <w:bookmarkEnd w:id="178"/>
    </w:p>
    <w:p w:rsidR="00532364" w:rsidRDefault="00575AE1">
      <w:pPr>
        <w:widowControl w:val="0"/>
        <w:jc w:val="right"/>
      </w:pPr>
      <w:r>
        <w:t>Таблица 1.8.3. Физико-химические (качественные) показатели газа горючего природного</w:t>
      </w:r>
    </w:p>
    <w:tbl>
      <w:tblPr>
        <w:tblW w:w="9876" w:type="dxa"/>
        <w:jc w:val="center"/>
        <w:tblLayout w:type="fixed"/>
        <w:tblLook w:val="04A0"/>
      </w:tblPr>
      <w:tblGrid>
        <w:gridCol w:w="3355"/>
        <w:gridCol w:w="1176"/>
        <w:gridCol w:w="1900"/>
        <w:gridCol w:w="1744"/>
        <w:gridCol w:w="1701"/>
      </w:tblGrid>
      <w:tr w:rsidR="00532364">
        <w:trPr>
          <w:trHeight w:val="20"/>
          <w:jc w:val="center"/>
        </w:trPr>
        <w:tc>
          <w:tcPr>
            <w:tcW w:w="3355" w:type="dxa"/>
            <w:tcBorders>
              <w:top w:val="single" w:sz="8" w:space="0" w:color="000000"/>
              <w:left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Наименование показателя</w:t>
            </w:r>
          </w:p>
        </w:tc>
        <w:tc>
          <w:tcPr>
            <w:tcW w:w="1176" w:type="dxa"/>
            <w:tcBorders>
              <w:top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Единица измерения</w:t>
            </w:r>
          </w:p>
        </w:tc>
        <w:tc>
          <w:tcPr>
            <w:tcW w:w="1900" w:type="dxa"/>
            <w:tcBorders>
              <w:top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Метод испытания</w:t>
            </w:r>
          </w:p>
        </w:tc>
        <w:tc>
          <w:tcPr>
            <w:tcW w:w="1744" w:type="dxa"/>
            <w:tcBorders>
              <w:top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Норма по ГОСТ 5542</w:t>
            </w:r>
          </w:p>
        </w:tc>
        <w:tc>
          <w:tcPr>
            <w:tcW w:w="1701" w:type="dxa"/>
            <w:tcBorders>
              <w:top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Среднемесячный показатель</w:t>
            </w:r>
          </w:p>
        </w:tc>
      </w:tr>
      <w:tr w:rsidR="00532364">
        <w:trPr>
          <w:trHeight w:val="20"/>
          <w:jc w:val="center"/>
        </w:trPr>
        <w:tc>
          <w:tcPr>
            <w:tcW w:w="3355" w:type="dxa"/>
            <w:tcBorders>
              <w:left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Компонентный состав, молярная доля:</w:t>
            </w:r>
          </w:p>
        </w:tc>
        <w:tc>
          <w:tcPr>
            <w:tcW w:w="117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900"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ГОСТ 31371.7-2008</w:t>
            </w:r>
          </w:p>
        </w:tc>
        <w:tc>
          <w:tcPr>
            <w:tcW w:w="174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70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 </w:t>
            </w:r>
          </w:p>
        </w:tc>
      </w:tr>
      <w:tr w:rsidR="00532364">
        <w:trPr>
          <w:trHeight w:val="20"/>
          <w:jc w:val="center"/>
        </w:trPr>
        <w:tc>
          <w:tcPr>
            <w:tcW w:w="3355" w:type="dxa"/>
            <w:tcBorders>
              <w:left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метан</w:t>
            </w:r>
          </w:p>
        </w:tc>
        <w:tc>
          <w:tcPr>
            <w:tcW w:w="117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900"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74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не норм.</w:t>
            </w:r>
          </w:p>
        </w:tc>
        <w:tc>
          <w:tcPr>
            <w:tcW w:w="170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96,09</w:t>
            </w:r>
          </w:p>
        </w:tc>
      </w:tr>
      <w:tr w:rsidR="00532364">
        <w:trPr>
          <w:trHeight w:val="20"/>
          <w:jc w:val="center"/>
        </w:trPr>
        <w:tc>
          <w:tcPr>
            <w:tcW w:w="3355" w:type="dxa"/>
            <w:tcBorders>
              <w:left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lastRenderedPageBreak/>
              <w:t>этан</w:t>
            </w:r>
          </w:p>
        </w:tc>
        <w:tc>
          <w:tcPr>
            <w:tcW w:w="117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900"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74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не норм.</w:t>
            </w:r>
          </w:p>
        </w:tc>
        <w:tc>
          <w:tcPr>
            <w:tcW w:w="170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2,05</w:t>
            </w:r>
          </w:p>
        </w:tc>
      </w:tr>
      <w:tr w:rsidR="00532364">
        <w:trPr>
          <w:trHeight w:val="20"/>
          <w:jc w:val="center"/>
        </w:trPr>
        <w:tc>
          <w:tcPr>
            <w:tcW w:w="3355" w:type="dxa"/>
            <w:tcBorders>
              <w:left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пропан</w:t>
            </w:r>
          </w:p>
        </w:tc>
        <w:tc>
          <w:tcPr>
            <w:tcW w:w="117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900"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74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не норм.</w:t>
            </w:r>
          </w:p>
        </w:tc>
        <w:tc>
          <w:tcPr>
            <w:tcW w:w="170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0,63</w:t>
            </w:r>
          </w:p>
        </w:tc>
      </w:tr>
      <w:tr w:rsidR="00532364">
        <w:trPr>
          <w:trHeight w:val="20"/>
          <w:jc w:val="center"/>
        </w:trPr>
        <w:tc>
          <w:tcPr>
            <w:tcW w:w="3355" w:type="dxa"/>
            <w:tcBorders>
              <w:left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proofErr w:type="spellStart"/>
            <w:proofErr w:type="gramStart"/>
            <w:r>
              <w:rPr>
                <w:sz w:val="20"/>
                <w:szCs w:val="20"/>
              </w:rPr>
              <w:t>изо-бутан</w:t>
            </w:r>
            <w:proofErr w:type="spellEnd"/>
            <w:proofErr w:type="gramEnd"/>
          </w:p>
        </w:tc>
        <w:tc>
          <w:tcPr>
            <w:tcW w:w="117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900"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74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не норм.</w:t>
            </w:r>
          </w:p>
        </w:tc>
        <w:tc>
          <w:tcPr>
            <w:tcW w:w="170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0,096</w:t>
            </w:r>
          </w:p>
        </w:tc>
      </w:tr>
      <w:tr w:rsidR="00532364">
        <w:trPr>
          <w:trHeight w:val="20"/>
          <w:jc w:val="center"/>
        </w:trPr>
        <w:tc>
          <w:tcPr>
            <w:tcW w:w="3355" w:type="dxa"/>
            <w:tcBorders>
              <w:left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proofErr w:type="spellStart"/>
            <w:proofErr w:type="gramStart"/>
            <w:r>
              <w:rPr>
                <w:sz w:val="20"/>
                <w:szCs w:val="20"/>
              </w:rPr>
              <w:t>норм-бутан</w:t>
            </w:r>
            <w:proofErr w:type="spellEnd"/>
            <w:proofErr w:type="gramEnd"/>
          </w:p>
        </w:tc>
        <w:tc>
          <w:tcPr>
            <w:tcW w:w="117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900"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74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не норм.</w:t>
            </w:r>
          </w:p>
        </w:tc>
        <w:tc>
          <w:tcPr>
            <w:tcW w:w="170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0,097</w:t>
            </w:r>
          </w:p>
        </w:tc>
      </w:tr>
      <w:tr w:rsidR="00532364">
        <w:trPr>
          <w:trHeight w:val="20"/>
          <w:jc w:val="center"/>
        </w:trPr>
        <w:tc>
          <w:tcPr>
            <w:tcW w:w="3355" w:type="dxa"/>
            <w:tcBorders>
              <w:left w:val="single" w:sz="8" w:space="0" w:color="000000"/>
              <w:bottom w:val="single" w:sz="4" w:space="0" w:color="000000"/>
              <w:right w:val="single" w:sz="8" w:space="0" w:color="000000"/>
            </w:tcBorders>
            <w:shd w:val="clear" w:color="auto" w:fill="auto"/>
            <w:vAlign w:val="center"/>
          </w:tcPr>
          <w:p w:rsidR="00532364" w:rsidRDefault="00575AE1">
            <w:pPr>
              <w:widowControl w:val="0"/>
              <w:jc w:val="center"/>
              <w:rPr>
                <w:sz w:val="20"/>
                <w:szCs w:val="20"/>
              </w:rPr>
            </w:pPr>
            <w:proofErr w:type="spellStart"/>
            <w:r>
              <w:rPr>
                <w:sz w:val="20"/>
                <w:szCs w:val="20"/>
              </w:rPr>
              <w:t>нео-пентан</w:t>
            </w:r>
            <w:proofErr w:type="spellEnd"/>
          </w:p>
        </w:tc>
        <w:tc>
          <w:tcPr>
            <w:tcW w:w="1176" w:type="dxa"/>
            <w:tcBorders>
              <w:bottom w:val="single" w:sz="4"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900" w:type="dxa"/>
            <w:tcBorders>
              <w:bottom w:val="single" w:sz="4"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744" w:type="dxa"/>
            <w:tcBorders>
              <w:bottom w:val="single" w:sz="4"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не норм.</w:t>
            </w:r>
          </w:p>
        </w:tc>
        <w:tc>
          <w:tcPr>
            <w:tcW w:w="1701" w:type="dxa"/>
            <w:tcBorders>
              <w:bottom w:val="single" w:sz="4"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0,0012</w:t>
            </w:r>
          </w:p>
        </w:tc>
      </w:tr>
      <w:tr w:rsidR="00532364">
        <w:trPr>
          <w:trHeight w:val="20"/>
          <w:jc w:val="center"/>
        </w:trPr>
        <w:tc>
          <w:tcPr>
            <w:tcW w:w="33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изо-пентан</w:t>
            </w:r>
            <w:proofErr w:type="spellEnd"/>
          </w:p>
        </w:tc>
        <w:tc>
          <w:tcPr>
            <w:tcW w:w="11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7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не норм.</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0,0193</w:t>
            </w:r>
          </w:p>
        </w:tc>
      </w:tr>
      <w:tr w:rsidR="00532364">
        <w:trPr>
          <w:trHeight w:val="20"/>
          <w:jc w:val="center"/>
        </w:trPr>
        <w:tc>
          <w:tcPr>
            <w:tcW w:w="3355" w:type="dxa"/>
            <w:tcBorders>
              <w:top w:val="single" w:sz="4" w:space="0" w:color="000000"/>
              <w:left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proofErr w:type="spellStart"/>
            <w:proofErr w:type="gramStart"/>
            <w:r>
              <w:rPr>
                <w:sz w:val="20"/>
                <w:szCs w:val="20"/>
              </w:rPr>
              <w:t>норм-пентан</w:t>
            </w:r>
            <w:proofErr w:type="spellEnd"/>
            <w:proofErr w:type="gramEnd"/>
          </w:p>
        </w:tc>
        <w:tc>
          <w:tcPr>
            <w:tcW w:w="1176" w:type="dxa"/>
            <w:tcBorders>
              <w:top w:val="single" w:sz="4"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900" w:type="dxa"/>
            <w:tcBorders>
              <w:top w:val="single" w:sz="4"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744" w:type="dxa"/>
            <w:tcBorders>
              <w:top w:val="single" w:sz="4"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не норм.</w:t>
            </w:r>
          </w:p>
        </w:tc>
        <w:tc>
          <w:tcPr>
            <w:tcW w:w="1701" w:type="dxa"/>
            <w:tcBorders>
              <w:top w:val="single" w:sz="4"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0,0127</w:t>
            </w:r>
          </w:p>
        </w:tc>
      </w:tr>
      <w:tr w:rsidR="00532364">
        <w:trPr>
          <w:trHeight w:val="20"/>
          <w:jc w:val="center"/>
        </w:trPr>
        <w:tc>
          <w:tcPr>
            <w:tcW w:w="3355" w:type="dxa"/>
            <w:tcBorders>
              <w:left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proofErr w:type="spellStart"/>
            <w:r>
              <w:rPr>
                <w:sz w:val="20"/>
                <w:szCs w:val="20"/>
              </w:rPr>
              <w:t>гексаны+высшие</w:t>
            </w:r>
            <w:proofErr w:type="spellEnd"/>
            <w:r>
              <w:rPr>
                <w:sz w:val="20"/>
                <w:szCs w:val="20"/>
              </w:rPr>
              <w:t xml:space="preserve"> углеводороды</w:t>
            </w:r>
          </w:p>
        </w:tc>
        <w:tc>
          <w:tcPr>
            <w:tcW w:w="117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900"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74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не норм.</w:t>
            </w:r>
          </w:p>
        </w:tc>
        <w:tc>
          <w:tcPr>
            <w:tcW w:w="170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0,0067</w:t>
            </w:r>
          </w:p>
        </w:tc>
      </w:tr>
      <w:tr w:rsidR="00532364">
        <w:trPr>
          <w:trHeight w:val="20"/>
          <w:jc w:val="center"/>
        </w:trPr>
        <w:tc>
          <w:tcPr>
            <w:tcW w:w="3355" w:type="dxa"/>
            <w:tcBorders>
              <w:left w:val="single" w:sz="8" w:space="0" w:color="000000"/>
              <w:bottom w:val="single" w:sz="4"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диоксид углерода</w:t>
            </w:r>
          </w:p>
        </w:tc>
        <w:tc>
          <w:tcPr>
            <w:tcW w:w="1176" w:type="dxa"/>
            <w:tcBorders>
              <w:bottom w:val="single" w:sz="4"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900" w:type="dxa"/>
            <w:tcBorders>
              <w:bottom w:val="single" w:sz="4"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744" w:type="dxa"/>
            <w:tcBorders>
              <w:bottom w:val="single" w:sz="4"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не более 2,5</w:t>
            </w:r>
          </w:p>
        </w:tc>
        <w:tc>
          <w:tcPr>
            <w:tcW w:w="1701" w:type="dxa"/>
            <w:tcBorders>
              <w:bottom w:val="single" w:sz="4"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0,191</w:t>
            </w:r>
          </w:p>
        </w:tc>
      </w:tr>
      <w:tr w:rsidR="00532364">
        <w:trPr>
          <w:trHeight w:val="20"/>
          <w:jc w:val="center"/>
        </w:trPr>
        <w:tc>
          <w:tcPr>
            <w:tcW w:w="33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азот</w:t>
            </w:r>
          </w:p>
        </w:tc>
        <w:tc>
          <w:tcPr>
            <w:tcW w:w="11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7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не норм.</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0,78</w:t>
            </w:r>
          </w:p>
        </w:tc>
      </w:tr>
      <w:tr w:rsidR="00532364">
        <w:trPr>
          <w:trHeight w:val="20"/>
          <w:jc w:val="center"/>
        </w:trPr>
        <w:tc>
          <w:tcPr>
            <w:tcW w:w="3355" w:type="dxa"/>
            <w:tcBorders>
              <w:top w:val="single" w:sz="4" w:space="0" w:color="000000"/>
              <w:left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кислород</w:t>
            </w:r>
          </w:p>
        </w:tc>
        <w:tc>
          <w:tcPr>
            <w:tcW w:w="1176" w:type="dxa"/>
            <w:tcBorders>
              <w:top w:val="single" w:sz="4"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900" w:type="dxa"/>
            <w:tcBorders>
              <w:top w:val="single" w:sz="4"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744" w:type="dxa"/>
            <w:tcBorders>
              <w:top w:val="single" w:sz="4"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не более 0,050</w:t>
            </w:r>
          </w:p>
        </w:tc>
        <w:tc>
          <w:tcPr>
            <w:tcW w:w="1701" w:type="dxa"/>
            <w:tcBorders>
              <w:top w:val="single" w:sz="4"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0,007</w:t>
            </w:r>
          </w:p>
        </w:tc>
      </w:tr>
      <w:tr w:rsidR="00532364">
        <w:trPr>
          <w:trHeight w:val="20"/>
          <w:jc w:val="center"/>
        </w:trPr>
        <w:tc>
          <w:tcPr>
            <w:tcW w:w="3355" w:type="dxa"/>
            <w:tcBorders>
              <w:left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гелий</w:t>
            </w:r>
          </w:p>
        </w:tc>
        <w:tc>
          <w:tcPr>
            <w:tcW w:w="117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900"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74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не норм.</w:t>
            </w:r>
          </w:p>
        </w:tc>
        <w:tc>
          <w:tcPr>
            <w:tcW w:w="170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0,012</w:t>
            </w:r>
          </w:p>
        </w:tc>
      </w:tr>
      <w:tr w:rsidR="00532364">
        <w:trPr>
          <w:trHeight w:val="20"/>
          <w:jc w:val="center"/>
        </w:trPr>
        <w:tc>
          <w:tcPr>
            <w:tcW w:w="3355" w:type="dxa"/>
            <w:tcBorders>
              <w:left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водород</w:t>
            </w:r>
          </w:p>
        </w:tc>
        <w:tc>
          <w:tcPr>
            <w:tcW w:w="117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900"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 </w:t>
            </w:r>
          </w:p>
        </w:tc>
        <w:tc>
          <w:tcPr>
            <w:tcW w:w="174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не норм.</w:t>
            </w:r>
          </w:p>
        </w:tc>
        <w:tc>
          <w:tcPr>
            <w:tcW w:w="170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0,002</w:t>
            </w:r>
          </w:p>
        </w:tc>
      </w:tr>
      <w:tr w:rsidR="00532364">
        <w:trPr>
          <w:trHeight w:val="20"/>
          <w:jc w:val="center"/>
        </w:trPr>
        <w:tc>
          <w:tcPr>
            <w:tcW w:w="3355" w:type="dxa"/>
            <w:vMerge w:val="restart"/>
            <w:tcBorders>
              <w:left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Теплота сгорания низшая при стандартных условиях</w:t>
            </w:r>
          </w:p>
        </w:tc>
        <w:tc>
          <w:tcPr>
            <w:tcW w:w="117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МДж/м</w:t>
            </w:r>
            <w:r>
              <w:rPr>
                <w:sz w:val="20"/>
                <w:szCs w:val="20"/>
                <w:vertAlign w:val="superscript"/>
              </w:rPr>
              <w:t>3</w:t>
            </w:r>
          </w:p>
        </w:tc>
        <w:tc>
          <w:tcPr>
            <w:tcW w:w="1900" w:type="dxa"/>
            <w:vMerge w:val="restart"/>
            <w:tcBorders>
              <w:left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ГОСТ 31369-2008</w:t>
            </w:r>
          </w:p>
        </w:tc>
        <w:tc>
          <w:tcPr>
            <w:tcW w:w="174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не менее 31,80</w:t>
            </w:r>
          </w:p>
        </w:tc>
        <w:tc>
          <w:tcPr>
            <w:tcW w:w="170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34,15</w:t>
            </w:r>
          </w:p>
        </w:tc>
      </w:tr>
      <w:tr w:rsidR="00532364">
        <w:trPr>
          <w:trHeight w:val="20"/>
          <w:jc w:val="center"/>
        </w:trPr>
        <w:tc>
          <w:tcPr>
            <w:tcW w:w="3355" w:type="dxa"/>
            <w:vMerge/>
            <w:tcBorders>
              <w:left w:val="single" w:sz="8" w:space="0" w:color="000000"/>
              <w:bottom w:val="single" w:sz="8" w:space="0" w:color="000000"/>
              <w:right w:val="single" w:sz="8" w:space="0" w:color="000000"/>
            </w:tcBorders>
            <w:vAlign w:val="center"/>
          </w:tcPr>
          <w:p w:rsidR="00532364" w:rsidRDefault="00532364">
            <w:pPr>
              <w:widowControl w:val="0"/>
              <w:rPr>
                <w:sz w:val="20"/>
                <w:szCs w:val="20"/>
              </w:rPr>
            </w:pPr>
          </w:p>
        </w:tc>
        <w:tc>
          <w:tcPr>
            <w:tcW w:w="117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proofErr w:type="gramStart"/>
            <w:r>
              <w:rPr>
                <w:sz w:val="20"/>
                <w:szCs w:val="20"/>
              </w:rPr>
              <w:t>ккал</w:t>
            </w:r>
            <w:proofErr w:type="gramEnd"/>
            <w:r>
              <w:rPr>
                <w:sz w:val="20"/>
                <w:szCs w:val="20"/>
              </w:rPr>
              <w:t>/м</w:t>
            </w:r>
            <w:r>
              <w:rPr>
                <w:sz w:val="20"/>
                <w:szCs w:val="20"/>
                <w:vertAlign w:val="superscript"/>
              </w:rPr>
              <w:t>3</w:t>
            </w:r>
          </w:p>
        </w:tc>
        <w:tc>
          <w:tcPr>
            <w:tcW w:w="1900" w:type="dxa"/>
            <w:vMerge/>
            <w:tcBorders>
              <w:left w:val="single" w:sz="8" w:space="0" w:color="000000"/>
              <w:bottom w:val="single" w:sz="8" w:space="0" w:color="000000"/>
              <w:right w:val="single" w:sz="8" w:space="0" w:color="000000"/>
            </w:tcBorders>
            <w:vAlign w:val="center"/>
          </w:tcPr>
          <w:p w:rsidR="00532364" w:rsidRDefault="00532364">
            <w:pPr>
              <w:widowControl w:val="0"/>
              <w:rPr>
                <w:sz w:val="20"/>
                <w:szCs w:val="20"/>
              </w:rPr>
            </w:pPr>
          </w:p>
        </w:tc>
        <w:tc>
          <w:tcPr>
            <w:tcW w:w="174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не менее 7600</w:t>
            </w:r>
          </w:p>
        </w:tc>
        <w:tc>
          <w:tcPr>
            <w:tcW w:w="170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8158</w:t>
            </w:r>
          </w:p>
        </w:tc>
      </w:tr>
      <w:tr w:rsidR="00532364">
        <w:trPr>
          <w:trHeight w:val="20"/>
          <w:jc w:val="center"/>
        </w:trPr>
        <w:tc>
          <w:tcPr>
            <w:tcW w:w="3355" w:type="dxa"/>
            <w:vMerge w:val="restart"/>
            <w:tcBorders>
              <w:left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 xml:space="preserve">Число </w:t>
            </w:r>
            <w:proofErr w:type="spellStart"/>
            <w:r>
              <w:rPr>
                <w:sz w:val="20"/>
                <w:szCs w:val="20"/>
              </w:rPr>
              <w:t>Воббе</w:t>
            </w:r>
            <w:proofErr w:type="spellEnd"/>
            <w:r>
              <w:rPr>
                <w:sz w:val="20"/>
                <w:szCs w:val="20"/>
              </w:rPr>
              <w:t xml:space="preserve"> (высшее) при стандартных условиях</w:t>
            </w:r>
          </w:p>
        </w:tc>
        <w:tc>
          <w:tcPr>
            <w:tcW w:w="117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МДж/м</w:t>
            </w:r>
            <w:r>
              <w:rPr>
                <w:sz w:val="20"/>
                <w:szCs w:val="20"/>
                <w:vertAlign w:val="superscript"/>
              </w:rPr>
              <w:t>3</w:t>
            </w:r>
          </w:p>
        </w:tc>
        <w:tc>
          <w:tcPr>
            <w:tcW w:w="1900" w:type="dxa"/>
            <w:vMerge w:val="restart"/>
            <w:tcBorders>
              <w:left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ГОСТ 31369-2008</w:t>
            </w:r>
          </w:p>
        </w:tc>
        <w:tc>
          <w:tcPr>
            <w:tcW w:w="174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41,20-54,50</w:t>
            </w:r>
          </w:p>
        </w:tc>
        <w:tc>
          <w:tcPr>
            <w:tcW w:w="170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49,75</w:t>
            </w:r>
          </w:p>
        </w:tc>
      </w:tr>
      <w:tr w:rsidR="00532364">
        <w:trPr>
          <w:trHeight w:val="20"/>
          <w:jc w:val="center"/>
        </w:trPr>
        <w:tc>
          <w:tcPr>
            <w:tcW w:w="3355" w:type="dxa"/>
            <w:vMerge/>
            <w:tcBorders>
              <w:left w:val="single" w:sz="8" w:space="0" w:color="000000"/>
              <w:bottom w:val="single" w:sz="8" w:space="0" w:color="000000"/>
              <w:right w:val="single" w:sz="8" w:space="0" w:color="000000"/>
            </w:tcBorders>
            <w:vAlign w:val="center"/>
          </w:tcPr>
          <w:p w:rsidR="00532364" w:rsidRDefault="00532364">
            <w:pPr>
              <w:widowControl w:val="0"/>
              <w:rPr>
                <w:sz w:val="20"/>
                <w:szCs w:val="20"/>
              </w:rPr>
            </w:pPr>
          </w:p>
        </w:tc>
        <w:tc>
          <w:tcPr>
            <w:tcW w:w="117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proofErr w:type="gramStart"/>
            <w:r>
              <w:rPr>
                <w:sz w:val="20"/>
                <w:szCs w:val="20"/>
              </w:rPr>
              <w:t>ккал</w:t>
            </w:r>
            <w:proofErr w:type="gramEnd"/>
            <w:r>
              <w:rPr>
                <w:sz w:val="20"/>
                <w:szCs w:val="20"/>
              </w:rPr>
              <w:t>/м</w:t>
            </w:r>
            <w:r>
              <w:rPr>
                <w:sz w:val="20"/>
                <w:szCs w:val="20"/>
                <w:vertAlign w:val="superscript"/>
              </w:rPr>
              <w:t>3</w:t>
            </w:r>
          </w:p>
        </w:tc>
        <w:tc>
          <w:tcPr>
            <w:tcW w:w="1900" w:type="dxa"/>
            <w:vMerge/>
            <w:tcBorders>
              <w:left w:val="single" w:sz="8" w:space="0" w:color="000000"/>
              <w:bottom w:val="single" w:sz="8" w:space="0" w:color="000000"/>
              <w:right w:val="single" w:sz="8" w:space="0" w:color="000000"/>
            </w:tcBorders>
            <w:vAlign w:val="center"/>
          </w:tcPr>
          <w:p w:rsidR="00532364" w:rsidRDefault="00532364">
            <w:pPr>
              <w:widowControl w:val="0"/>
              <w:rPr>
                <w:sz w:val="20"/>
                <w:szCs w:val="20"/>
              </w:rPr>
            </w:pPr>
          </w:p>
        </w:tc>
        <w:tc>
          <w:tcPr>
            <w:tcW w:w="174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9840-13020</w:t>
            </w:r>
          </w:p>
        </w:tc>
        <w:tc>
          <w:tcPr>
            <w:tcW w:w="170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11883</w:t>
            </w:r>
          </w:p>
        </w:tc>
      </w:tr>
      <w:tr w:rsidR="00532364">
        <w:trPr>
          <w:trHeight w:val="20"/>
          <w:jc w:val="center"/>
        </w:trPr>
        <w:tc>
          <w:tcPr>
            <w:tcW w:w="3355" w:type="dxa"/>
            <w:tcBorders>
              <w:left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Плотность при стандартных условиях</w:t>
            </w:r>
          </w:p>
        </w:tc>
        <w:tc>
          <w:tcPr>
            <w:tcW w:w="117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proofErr w:type="gramStart"/>
            <w:r>
              <w:rPr>
                <w:sz w:val="20"/>
                <w:szCs w:val="20"/>
              </w:rPr>
              <w:t>кг</w:t>
            </w:r>
            <w:proofErr w:type="gramEnd"/>
            <w:r>
              <w:rPr>
                <w:sz w:val="20"/>
                <w:szCs w:val="20"/>
              </w:rPr>
              <w:t>/м</w:t>
            </w:r>
            <w:r>
              <w:rPr>
                <w:sz w:val="20"/>
                <w:szCs w:val="20"/>
                <w:vertAlign w:val="superscript"/>
              </w:rPr>
              <w:t>3</w:t>
            </w:r>
          </w:p>
        </w:tc>
        <w:tc>
          <w:tcPr>
            <w:tcW w:w="1900"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ГОСТ 31369-2008</w:t>
            </w:r>
          </w:p>
        </w:tc>
        <w:tc>
          <w:tcPr>
            <w:tcW w:w="174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не норм.</w:t>
            </w:r>
          </w:p>
        </w:tc>
        <w:tc>
          <w:tcPr>
            <w:tcW w:w="170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0,6981</w:t>
            </w:r>
          </w:p>
        </w:tc>
      </w:tr>
      <w:tr w:rsidR="00532364">
        <w:trPr>
          <w:trHeight w:val="20"/>
          <w:jc w:val="center"/>
        </w:trPr>
        <w:tc>
          <w:tcPr>
            <w:tcW w:w="3355" w:type="dxa"/>
            <w:tcBorders>
              <w:left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Массовая концентрация сероводорода</w:t>
            </w:r>
          </w:p>
        </w:tc>
        <w:tc>
          <w:tcPr>
            <w:tcW w:w="117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proofErr w:type="gramStart"/>
            <w:r>
              <w:rPr>
                <w:sz w:val="20"/>
                <w:szCs w:val="20"/>
              </w:rPr>
              <w:t>г</w:t>
            </w:r>
            <w:proofErr w:type="gramEnd"/>
            <w:r>
              <w:rPr>
                <w:sz w:val="20"/>
                <w:szCs w:val="20"/>
              </w:rPr>
              <w:t>/м</w:t>
            </w:r>
            <w:r>
              <w:rPr>
                <w:sz w:val="20"/>
                <w:szCs w:val="20"/>
                <w:vertAlign w:val="superscript"/>
              </w:rPr>
              <w:t>3</w:t>
            </w:r>
          </w:p>
        </w:tc>
        <w:tc>
          <w:tcPr>
            <w:tcW w:w="1900" w:type="dxa"/>
            <w:vMerge w:val="restart"/>
            <w:tcBorders>
              <w:left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ГОСТ 22387.2-2014</w:t>
            </w:r>
          </w:p>
        </w:tc>
        <w:tc>
          <w:tcPr>
            <w:tcW w:w="174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не более 0,020</w:t>
            </w:r>
          </w:p>
        </w:tc>
        <w:tc>
          <w:tcPr>
            <w:tcW w:w="170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менее 0,010</w:t>
            </w:r>
          </w:p>
        </w:tc>
      </w:tr>
      <w:tr w:rsidR="00532364">
        <w:trPr>
          <w:trHeight w:val="20"/>
          <w:jc w:val="center"/>
        </w:trPr>
        <w:tc>
          <w:tcPr>
            <w:tcW w:w="3355" w:type="dxa"/>
            <w:tcBorders>
              <w:left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 xml:space="preserve">Массовая концентрация </w:t>
            </w:r>
            <w:proofErr w:type="spellStart"/>
            <w:r>
              <w:rPr>
                <w:sz w:val="20"/>
                <w:szCs w:val="20"/>
              </w:rPr>
              <w:t>меркаптановой</w:t>
            </w:r>
            <w:proofErr w:type="spellEnd"/>
            <w:r>
              <w:rPr>
                <w:sz w:val="20"/>
                <w:szCs w:val="20"/>
              </w:rPr>
              <w:t xml:space="preserve"> серы</w:t>
            </w:r>
          </w:p>
        </w:tc>
        <w:tc>
          <w:tcPr>
            <w:tcW w:w="117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proofErr w:type="gramStart"/>
            <w:r>
              <w:rPr>
                <w:sz w:val="20"/>
                <w:szCs w:val="20"/>
              </w:rPr>
              <w:t>г</w:t>
            </w:r>
            <w:proofErr w:type="gramEnd"/>
            <w:r>
              <w:rPr>
                <w:sz w:val="20"/>
                <w:szCs w:val="20"/>
              </w:rPr>
              <w:t>/м</w:t>
            </w:r>
            <w:r>
              <w:rPr>
                <w:sz w:val="20"/>
                <w:szCs w:val="20"/>
                <w:vertAlign w:val="superscript"/>
              </w:rPr>
              <w:t>3</w:t>
            </w:r>
          </w:p>
        </w:tc>
        <w:tc>
          <w:tcPr>
            <w:tcW w:w="1900" w:type="dxa"/>
            <w:vMerge/>
            <w:tcBorders>
              <w:left w:val="single" w:sz="8" w:space="0" w:color="000000"/>
              <w:bottom w:val="single" w:sz="8" w:space="0" w:color="000000"/>
              <w:right w:val="single" w:sz="8" w:space="0" w:color="000000"/>
            </w:tcBorders>
            <w:vAlign w:val="center"/>
          </w:tcPr>
          <w:p w:rsidR="00532364" w:rsidRDefault="00532364">
            <w:pPr>
              <w:widowControl w:val="0"/>
              <w:rPr>
                <w:sz w:val="20"/>
                <w:szCs w:val="20"/>
              </w:rPr>
            </w:pPr>
          </w:p>
        </w:tc>
        <w:tc>
          <w:tcPr>
            <w:tcW w:w="174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не более 0,036</w:t>
            </w:r>
          </w:p>
        </w:tc>
        <w:tc>
          <w:tcPr>
            <w:tcW w:w="170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менее 0,010</w:t>
            </w:r>
          </w:p>
        </w:tc>
      </w:tr>
      <w:tr w:rsidR="00532364">
        <w:trPr>
          <w:trHeight w:val="20"/>
          <w:jc w:val="center"/>
        </w:trPr>
        <w:tc>
          <w:tcPr>
            <w:tcW w:w="3355" w:type="dxa"/>
            <w:tcBorders>
              <w:left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Массовая концентрация механических примесей</w:t>
            </w:r>
          </w:p>
        </w:tc>
        <w:tc>
          <w:tcPr>
            <w:tcW w:w="117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proofErr w:type="gramStart"/>
            <w:r>
              <w:rPr>
                <w:sz w:val="20"/>
                <w:szCs w:val="20"/>
              </w:rPr>
              <w:t>г</w:t>
            </w:r>
            <w:proofErr w:type="gramEnd"/>
            <w:r>
              <w:rPr>
                <w:sz w:val="20"/>
                <w:szCs w:val="20"/>
              </w:rPr>
              <w:t>/м</w:t>
            </w:r>
            <w:r>
              <w:rPr>
                <w:sz w:val="20"/>
                <w:szCs w:val="20"/>
                <w:vertAlign w:val="superscript"/>
              </w:rPr>
              <w:t>3</w:t>
            </w:r>
          </w:p>
        </w:tc>
        <w:tc>
          <w:tcPr>
            <w:tcW w:w="1900"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ГОСТ 22387.4-77</w:t>
            </w:r>
          </w:p>
        </w:tc>
        <w:tc>
          <w:tcPr>
            <w:tcW w:w="174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не более 0,001</w:t>
            </w:r>
          </w:p>
        </w:tc>
        <w:tc>
          <w:tcPr>
            <w:tcW w:w="170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proofErr w:type="spellStart"/>
            <w:r>
              <w:rPr>
                <w:sz w:val="20"/>
                <w:szCs w:val="20"/>
              </w:rPr>
              <w:t>Отсут</w:t>
            </w:r>
            <w:proofErr w:type="spellEnd"/>
            <w:r>
              <w:rPr>
                <w:sz w:val="20"/>
                <w:szCs w:val="20"/>
              </w:rPr>
              <w:t>.</w:t>
            </w:r>
          </w:p>
        </w:tc>
      </w:tr>
      <w:tr w:rsidR="00532364">
        <w:trPr>
          <w:trHeight w:val="20"/>
          <w:jc w:val="center"/>
        </w:trPr>
        <w:tc>
          <w:tcPr>
            <w:tcW w:w="3355" w:type="dxa"/>
            <w:tcBorders>
              <w:left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Температура точки росы по воде при давлении в точке отбора пробы</w:t>
            </w:r>
          </w:p>
        </w:tc>
        <w:tc>
          <w:tcPr>
            <w:tcW w:w="117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°С</w:t>
            </w:r>
          </w:p>
        </w:tc>
        <w:tc>
          <w:tcPr>
            <w:tcW w:w="1900"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 xml:space="preserve">ГОСТ 20060-83 ГОСТ </w:t>
            </w:r>
            <w:proofErr w:type="gramStart"/>
            <w:r>
              <w:rPr>
                <w:sz w:val="20"/>
                <w:szCs w:val="20"/>
              </w:rPr>
              <w:t>Р</w:t>
            </w:r>
            <w:proofErr w:type="gramEnd"/>
            <w:r>
              <w:rPr>
                <w:sz w:val="20"/>
                <w:szCs w:val="20"/>
              </w:rPr>
              <w:t xml:space="preserve"> 53763-2009</w:t>
            </w:r>
          </w:p>
        </w:tc>
        <w:tc>
          <w:tcPr>
            <w:tcW w:w="174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ниже температуры газа</w:t>
            </w:r>
          </w:p>
        </w:tc>
        <w:tc>
          <w:tcPr>
            <w:tcW w:w="170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-11,4</w:t>
            </w:r>
          </w:p>
        </w:tc>
      </w:tr>
      <w:tr w:rsidR="00532364">
        <w:trPr>
          <w:trHeight w:val="20"/>
          <w:jc w:val="center"/>
        </w:trPr>
        <w:tc>
          <w:tcPr>
            <w:tcW w:w="3355" w:type="dxa"/>
            <w:tcBorders>
              <w:left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Температура газа в точке отбора пробы</w:t>
            </w:r>
          </w:p>
        </w:tc>
        <w:tc>
          <w:tcPr>
            <w:tcW w:w="117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°С</w:t>
            </w:r>
          </w:p>
        </w:tc>
        <w:tc>
          <w:tcPr>
            <w:tcW w:w="1900"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74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70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40</w:t>
            </w:r>
          </w:p>
        </w:tc>
      </w:tr>
    </w:tbl>
    <w:p w:rsidR="00532364" w:rsidRDefault="00532364">
      <w:pPr>
        <w:ind w:firstLine="567"/>
        <w:jc w:val="both"/>
      </w:pPr>
    </w:p>
    <w:p w:rsidR="00532364" w:rsidRDefault="00575AE1">
      <w:pPr>
        <w:pStyle w:val="afd"/>
        <w:spacing w:after="0"/>
      </w:pPr>
      <w:bookmarkStart w:id="179" w:name="sub_226"/>
      <w:bookmarkStart w:id="180" w:name="_Toc143262891"/>
      <w:bookmarkEnd w:id="179"/>
      <w:r>
        <w:t>1.8.4 описание использования местных видов топлива</w:t>
      </w:r>
      <w:bookmarkEnd w:id="180"/>
    </w:p>
    <w:p w:rsidR="00532364" w:rsidRDefault="00575AE1">
      <w:pPr>
        <w:ind w:firstLine="567"/>
        <w:jc w:val="both"/>
      </w:pPr>
      <w:proofErr w:type="gramStart"/>
      <w:r>
        <w:t xml:space="preserve">Местные виды топлива - это топливные ресурсы, использование которых потенциально возможно в районах (территориях) их образования, производства, добычи (торф и продукты его переработки, попутный газ, отходы деревообработки, отходы сельскохозяйственной деятельности, отходы производства и потребления, в том числе твердые коммунальные отходы, и иные виды топливных ресурсов), экономическая эффективность потребления которых ограничена районами (территориями) их происхождения (согласно Постановления Правительства </w:t>
      </w:r>
      <w:proofErr w:type="spellStart"/>
      <w:r>
        <w:t>No</w:t>
      </w:r>
      <w:proofErr w:type="spellEnd"/>
      <w:r>
        <w:t xml:space="preserve"> 154 от 22.02.2012</w:t>
      </w:r>
      <w:proofErr w:type="gramEnd"/>
      <w:r>
        <w:t xml:space="preserve"> </w:t>
      </w:r>
      <w:proofErr w:type="gramStart"/>
      <w:r>
        <w:t>г</w:t>
      </w:r>
      <w:proofErr w:type="gramEnd"/>
      <w:r>
        <w:t>.).</w:t>
      </w:r>
    </w:p>
    <w:p w:rsidR="00532364" w:rsidRDefault="00575AE1">
      <w:pPr>
        <w:ind w:firstLine="567"/>
        <w:jc w:val="both"/>
      </w:pPr>
      <w:r>
        <w:t>Местные виды топлива на котельной Шарканского района не используются.</w:t>
      </w:r>
    </w:p>
    <w:p w:rsidR="00532364" w:rsidRDefault="00532364">
      <w:pPr>
        <w:ind w:firstLine="567"/>
        <w:jc w:val="both"/>
      </w:pPr>
    </w:p>
    <w:p w:rsidR="00532364" w:rsidRDefault="00575AE1">
      <w:pPr>
        <w:pStyle w:val="afd"/>
      </w:pPr>
      <w:bookmarkStart w:id="181" w:name="_Toc143262892"/>
      <w:r>
        <w:t>1.8.5 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bookmarkEnd w:id="181"/>
    </w:p>
    <w:p w:rsidR="00532364" w:rsidRDefault="00575AE1">
      <w:pPr>
        <w:ind w:firstLine="567"/>
        <w:jc w:val="right"/>
      </w:pPr>
      <w:r>
        <w:t>Таблица 1.8.5. Описание преобладающего в поселении вида топлива</w:t>
      </w:r>
    </w:p>
    <w:tbl>
      <w:tblPr>
        <w:tblW w:w="9237" w:type="dxa"/>
        <w:jc w:val="center"/>
        <w:tblLayout w:type="fixed"/>
        <w:tblLook w:val="04A0"/>
      </w:tblPr>
      <w:tblGrid>
        <w:gridCol w:w="3886"/>
        <w:gridCol w:w="2402"/>
        <w:gridCol w:w="2949"/>
      </w:tblGrid>
      <w:tr w:rsidR="00532364">
        <w:trPr>
          <w:trHeight w:val="20"/>
          <w:tblHeader/>
          <w:jc w:val="center"/>
        </w:trPr>
        <w:tc>
          <w:tcPr>
            <w:tcW w:w="3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b/>
                <w:color w:val="000000"/>
                <w:sz w:val="20"/>
                <w:szCs w:val="20"/>
                <w:lang w:eastAsia="en-US"/>
              </w:rPr>
            </w:pPr>
            <w:r>
              <w:rPr>
                <w:rFonts w:eastAsia="Calibri"/>
                <w:b/>
                <w:color w:val="000000"/>
                <w:sz w:val="20"/>
                <w:szCs w:val="20"/>
                <w:lang w:eastAsia="en-US"/>
              </w:rPr>
              <w:t>Наименование котельной</w:t>
            </w:r>
          </w:p>
        </w:tc>
        <w:tc>
          <w:tcPr>
            <w:tcW w:w="2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b/>
                <w:color w:val="000000"/>
                <w:sz w:val="20"/>
                <w:szCs w:val="20"/>
                <w:lang w:eastAsia="en-US"/>
              </w:rPr>
            </w:pPr>
            <w:r>
              <w:rPr>
                <w:rFonts w:eastAsia="Calibri"/>
                <w:b/>
                <w:color w:val="000000"/>
                <w:sz w:val="20"/>
                <w:szCs w:val="20"/>
                <w:lang w:eastAsia="en-US"/>
              </w:rPr>
              <w:t>Вид топлива</w:t>
            </w:r>
          </w:p>
        </w:tc>
        <w:tc>
          <w:tcPr>
            <w:tcW w:w="2949" w:type="dxa"/>
            <w:tcBorders>
              <w:top w:val="single" w:sz="4" w:space="0" w:color="000000"/>
              <w:left w:val="single" w:sz="4" w:space="0" w:color="000000"/>
              <w:bottom w:val="single" w:sz="4" w:space="0" w:color="000000"/>
              <w:right w:val="single" w:sz="4" w:space="0" w:color="000000"/>
            </w:tcBorders>
          </w:tcPr>
          <w:p w:rsidR="00532364" w:rsidRDefault="00575AE1">
            <w:pPr>
              <w:widowControl w:val="0"/>
              <w:jc w:val="center"/>
              <w:rPr>
                <w:rFonts w:eastAsia="Calibri"/>
                <w:b/>
                <w:color w:val="000000"/>
                <w:sz w:val="20"/>
                <w:szCs w:val="20"/>
                <w:lang w:eastAsia="en-US"/>
              </w:rPr>
            </w:pPr>
            <w:r>
              <w:rPr>
                <w:rFonts w:eastAsia="Calibri"/>
                <w:b/>
                <w:color w:val="000000"/>
                <w:sz w:val="20"/>
                <w:szCs w:val="20"/>
                <w:lang w:eastAsia="en-US"/>
              </w:rPr>
              <w:t>Процент использования по совокупности всех систем, %</w:t>
            </w:r>
          </w:p>
        </w:tc>
      </w:tr>
      <w:tr w:rsidR="00532364" w:rsidTr="0009643B">
        <w:trPr>
          <w:trHeight w:val="20"/>
          <w:jc w:val="center"/>
        </w:trPr>
        <w:tc>
          <w:tcPr>
            <w:tcW w:w="3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rFonts w:eastAsia="Calibri"/>
                <w:color w:val="000000"/>
                <w:sz w:val="20"/>
                <w:szCs w:val="20"/>
                <w:lang w:eastAsia="en-US"/>
              </w:rPr>
            </w:pPr>
            <w:r>
              <w:rPr>
                <w:color w:val="000000"/>
                <w:sz w:val="20"/>
                <w:szCs w:val="20"/>
              </w:rPr>
              <w:t>Котельная «</w:t>
            </w:r>
            <w:proofErr w:type="spellStart"/>
            <w:r>
              <w:rPr>
                <w:color w:val="000000"/>
                <w:sz w:val="20"/>
                <w:szCs w:val="20"/>
              </w:rPr>
              <w:t>Центальная</w:t>
            </w:r>
            <w:proofErr w:type="spellEnd"/>
            <w:r>
              <w:rPr>
                <w:color w:val="000000"/>
                <w:sz w:val="20"/>
                <w:szCs w:val="20"/>
              </w:rPr>
              <w:t>»</w:t>
            </w:r>
          </w:p>
        </w:tc>
        <w:tc>
          <w:tcPr>
            <w:tcW w:w="2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color w:val="000000"/>
                <w:sz w:val="20"/>
                <w:szCs w:val="20"/>
                <w:lang w:eastAsia="en-US"/>
              </w:rPr>
            </w:pPr>
            <w:r>
              <w:rPr>
                <w:color w:val="000000"/>
                <w:sz w:val="20"/>
                <w:szCs w:val="20"/>
              </w:rPr>
              <w:t>газ</w:t>
            </w:r>
          </w:p>
        </w:tc>
        <w:tc>
          <w:tcPr>
            <w:tcW w:w="294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0"/>
                <w:szCs w:val="20"/>
              </w:rPr>
            </w:pPr>
            <w:r>
              <w:rPr>
                <w:sz w:val="20"/>
                <w:szCs w:val="20"/>
              </w:rPr>
              <w:t>30,09</w:t>
            </w:r>
          </w:p>
        </w:tc>
      </w:tr>
      <w:tr w:rsidR="00532364">
        <w:trPr>
          <w:trHeight w:val="20"/>
          <w:jc w:val="center"/>
        </w:trPr>
        <w:tc>
          <w:tcPr>
            <w:tcW w:w="3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rFonts w:eastAsia="Calibri"/>
                <w:color w:val="000000"/>
                <w:sz w:val="20"/>
                <w:szCs w:val="20"/>
                <w:lang w:eastAsia="en-US"/>
              </w:rPr>
            </w:pPr>
            <w:r>
              <w:rPr>
                <w:color w:val="000000"/>
                <w:sz w:val="20"/>
                <w:szCs w:val="20"/>
              </w:rPr>
              <w:t>Котельная ЦРБ</w:t>
            </w:r>
          </w:p>
        </w:tc>
        <w:tc>
          <w:tcPr>
            <w:tcW w:w="2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color w:val="000000"/>
                <w:sz w:val="20"/>
                <w:szCs w:val="20"/>
                <w:lang w:eastAsia="en-US"/>
              </w:rPr>
            </w:pPr>
            <w:r>
              <w:rPr>
                <w:color w:val="000000"/>
                <w:sz w:val="20"/>
                <w:szCs w:val="20"/>
              </w:rPr>
              <w:t>газ</w:t>
            </w:r>
          </w:p>
        </w:tc>
        <w:tc>
          <w:tcPr>
            <w:tcW w:w="2949" w:type="dxa"/>
            <w:tcBorders>
              <w:top w:val="single" w:sz="4" w:space="0" w:color="000000"/>
              <w:left w:val="single" w:sz="4" w:space="0" w:color="000000"/>
              <w:bottom w:val="single" w:sz="4" w:space="0" w:color="000000"/>
              <w:right w:val="single" w:sz="4" w:space="0" w:color="000000"/>
            </w:tcBorders>
            <w:vAlign w:val="bottom"/>
          </w:tcPr>
          <w:p w:rsidR="00532364" w:rsidRDefault="00575AE1">
            <w:pPr>
              <w:widowControl w:val="0"/>
              <w:jc w:val="center"/>
              <w:rPr>
                <w:color w:val="000000"/>
                <w:sz w:val="20"/>
                <w:szCs w:val="20"/>
              </w:rPr>
            </w:pPr>
            <w:r>
              <w:rPr>
                <w:sz w:val="20"/>
                <w:szCs w:val="20"/>
              </w:rPr>
              <w:t>13,60</w:t>
            </w:r>
          </w:p>
        </w:tc>
      </w:tr>
      <w:tr w:rsidR="00532364">
        <w:trPr>
          <w:trHeight w:val="20"/>
          <w:jc w:val="center"/>
        </w:trPr>
        <w:tc>
          <w:tcPr>
            <w:tcW w:w="3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rFonts w:eastAsia="Calibri"/>
                <w:color w:val="000000"/>
                <w:sz w:val="20"/>
                <w:szCs w:val="20"/>
                <w:lang w:eastAsia="en-US"/>
              </w:rPr>
            </w:pPr>
            <w:r>
              <w:rPr>
                <w:color w:val="000000"/>
                <w:sz w:val="20"/>
                <w:szCs w:val="20"/>
              </w:rPr>
              <w:t>Котельная "База"</w:t>
            </w:r>
          </w:p>
        </w:tc>
        <w:tc>
          <w:tcPr>
            <w:tcW w:w="2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color w:val="000000"/>
                <w:sz w:val="20"/>
                <w:szCs w:val="20"/>
                <w:lang w:eastAsia="en-US"/>
              </w:rPr>
            </w:pPr>
            <w:r>
              <w:rPr>
                <w:color w:val="000000"/>
                <w:sz w:val="20"/>
                <w:szCs w:val="20"/>
              </w:rPr>
              <w:t>газ</w:t>
            </w:r>
          </w:p>
        </w:tc>
        <w:tc>
          <w:tcPr>
            <w:tcW w:w="2949" w:type="dxa"/>
            <w:tcBorders>
              <w:top w:val="single" w:sz="4" w:space="0" w:color="000000"/>
              <w:left w:val="single" w:sz="4" w:space="0" w:color="000000"/>
              <w:bottom w:val="single" w:sz="4" w:space="0" w:color="000000"/>
              <w:right w:val="single" w:sz="4" w:space="0" w:color="000000"/>
            </w:tcBorders>
            <w:vAlign w:val="bottom"/>
          </w:tcPr>
          <w:p w:rsidR="00532364" w:rsidRDefault="00575AE1">
            <w:pPr>
              <w:widowControl w:val="0"/>
              <w:jc w:val="center"/>
              <w:rPr>
                <w:color w:val="000000"/>
                <w:sz w:val="20"/>
                <w:szCs w:val="20"/>
              </w:rPr>
            </w:pPr>
            <w:r>
              <w:rPr>
                <w:sz w:val="20"/>
                <w:szCs w:val="20"/>
              </w:rPr>
              <w:t>9,41</w:t>
            </w:r>
          </w:p>
        </w:tc>
      </w:tr>
      <w:tr w:rsidR="00532364">
        <w:trPr>
          <w:trHeight w:val="20"/>
          <w:jc w:val="center"/>
        </w:trPr>
        <w:tc>
          <w:tcPr>
            <w:tcW w:w="3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"ДУ"</w:t>
            </w:r>
          </w:p>
        </w:tc>
        <w:tc>
          <w:tcPr>
            <w:tcW w:w="2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color w:val="000000"/>
                <w:sz w:val="20"/>
                <w:szCs w:val="20"/>
                <w:lang w:eastAsia="en-US"/>
              </w:rPr>
            </w:pPr>
            <w:r>
              <w:rPr>
                <w:color w:val="000000"/>
                <w:sz w:val="20"/>
                <w:szCs w:val="20"/>
              </w:rPr>
              <w:t>газ</w:t>
            </w:r>
          </w:p>
        </w:tc>
        <w:tc>
          <w:tcPr>
            <w:tcW w:w="2949" w:type="dxa"/>
            <w:tcBorders>
              <w:top w:val="single" w:sz="4" w:space="0" w:color="000000"/>
              <w:left w:val="single" w:sz="4" w:space="0" w:color="000000"/>
              <w:bottom w:val="single" w:sz="4" w:space="0" w:color="000000"/>
              <w:right w:val="single" w:sz="4" w:space="0" w:color="000000"/>
            </w:tcBorders>
            <w:vAlign w:val="bottom"/>
          </w:tcPr>
          <w:p w:rsidR="00532364" w:rsidRDefault="00575AE1">
            <w:pPr>
              <w:widowControl w:val="0"/>
              <w:jc w:val="center"/>
              <w:rPr>
                <w:color w:val="000000"/>
                <w:sz w:val="20"/>
                <w:szCs w:val="20"/>
              </w:rPr>
            </w:pPr>
            <w:r>
              <w:rPr>
                <w:sz w:val="20"/>
                <w:szCs w:val="20"/>
              </w:rPr>
              <w:t>0,89</w:t>
            </w:r>
          </w:p>
        </w:tc>
      </w:tr>
      <w:tr w:rsidR="00532364">
        <w:trPr>
          <w:trHeight w:val="20"/>
          <w:jc w:val="center"/>
        </w:trPr>
        <w:tc>
          <w:tcPr>
            <w:tcW w:w="3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"Стадион"</w:t>
            </w:r>
          </w:p>
        </w:tc>
        <w:tc>
          <w:tcPr>
            <w:tcW w:w="2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color w:val="000000"/>
                <w:sz w:val="20"/>
                <w:szCs w:val="20"/>
                <w:lang w:eastAsia="en-US"/>
              </w:rPr>
            </w:pPr>
            <w:r>
              <w:rPr>
                <w:color w:val="000000"/>
                <w:sz w:val="20"/>
                <w:szCs w:val="20"/>
              </w:rPr>
              <w:t>газ</w:t>
            </w:r>
          </w:p>
        </w:tc>
        <w:tc>
          <w:tcPr>
            <w:tcW w:w="2949" w:type="dxa"/>
            <w:tcBorders>
              <w:top w:val="single" w:sz="4" w:space="0" w:color="000000"/>
              <w:left w:val="single" w:sz="4" w:space="0" w:color="000000"/>
              <w:bottom w:val="single" w:sz="4" w:space="0" w:color="000000"/>
              <w:right w:val="single" w:sz="4" w:space="0" w:color="000000"/>
            </w:tcBorders>
            <w:vAlign w:val="bottom"/>
          </w:tcPr>
          <w:p w:rsidR="00532364" w:rsidRDefault="00575AE1">
            <w:pPr>
              <w:widowControl w:val="0"/>
              <w:jc w:val="center"/>
              <w:rPr>
                <w:color w:val="000000"/>
                <w:sz w:val="20"/>
                <w:szCs w:val="20"/>
              </w:rPr>
            </w:pPr>
            <w:r>
              <w:rPr>
                <w:sz w:val="20"/>
                <w:szCs w:val="20"/>
              </w:rPr>
              <w:t>0,59</w:t>
            </w:r>
          </w:p>
        </w:tc>
      </w:tr>
      <w:tr w:rsidR="00532364">
        <w:trPr>
          <w:trHeight w:val="20"/>
          <w:jc w:val="center"/>
        </w:trPr>
        <w:tc>
          <w:tcPr>
            <w:tcW w:w="3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"Дет</w:t>
            </w:r>
            <w:proofErr w:type="gramStart"/>
            <w:r>
              <w:rPr>
                <w:color w:val="000000"/>
                <w:sz w:val="20"/>
                <w:szCs w:val="20"/>
              </w:rPr>
              <w:t>.</w:t>
            </w:r>
            <w:proofErr w:type="gramEnd"/>
            <w:r>
              <w:rPr>
                <w:color w:val="000000"/>
                <w:sz w:val="20"/>
                <w:szCs w:val="20"/>
              </w:rPr>
              <w:t xml:space="preserve"> </w:t>
            </w:r>
            <w:proofErr w:type="gramStart"/>
            <w:r>
              <w:rPr>
                <w:color w:val="000000"/>
                <w:sz w:val="20"/>
                <w:szCs w:val="20"/>
              </w:rPr>
              <w:t>с</w:t>
            </w:r>
            <w:proofErr w:type="gramEnd"/>
            <w:r>
              <w:rPr>
                <w:color w:val="000000"/>
                <w:sz w:val="20"/>
                <w:szCs w:val="20"/>
              </w:rPr>
              <w:t>ад №4"</w:t>
            </w:r>
          </w:p>
        </w:tc>
        <w:tc>
          <w:tcPr>
            <w:tcW w:w="2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color w:val="000000"/>
                <w:sz w:val="20"/>
                <w:szCs w:val="20"/>
                <w:lang w:eastAsia="en-US"/>
              </w:rPr>
            </w:pPr>
            <w:r>
              <w:rPr>
                <w:color w:val="000000"/>
                <w:sz w:val="20"/>
                <w:szCs w:val="20"/>
              </w:rPr>
              <w:t>газ</w:t>
            </w:r>
          </w:p>
        </w:tc>
        <w:tc>
          <w:tcPr>
            <w:tcW w:w="2949" w:type="dxa"/>
            <w:tcBorders>
              <w:top w:val="single" w:sz="4" w:space="0" w:color="000000"/>
              <w:left w:val="single" w:sz="4" w:space="0" w:color="000000"/>
              <w:bottom w:val="single" w:sz="4" w:space="0" w:color="000000"/>
              <w:right w:val="single" w:sz="4" w:space="0" w:color="000000"/>
            </w:tcBorders>
            <w:vAlign w:val="bottom"/>
          </w:tcPr>
          <w:p w:rsidR="00532364" w:rsidRDefault="00575AE1">
            <w:pPr>
              <w:widowControl w:val="0"/>
              <w:jc w:val="center"/>
              <w:rPr>
                <w:color w:val="000000"/>
                <w:sz w:val="20"/>
                <w:szCs w:val="20"/>
              </w:rPr>
            </w:pPr>
            <w:r>
              <w:rPr>
                <w:sz w:val="20"/>
                <w:szCs w:val="20"/>
              </w:rPr>
              <w:t>4,59</w:t>
            </w:r>
          </w:p>
        </w:tc>
      </w:tr>
      <w:tr w:rsidR="00532364">
        <w:trPr>
          <w:trHeight w:val="20"/>
          <w:jc w:val="center"/>
        </w:trPr>
        <w:tc>
          <w:tcPr>
            <w:tcW w:w="3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"Кыква"</w:t>
            </w:r>
          </w:p>
        </w:tc>
        <w:tc>
          <w:tcPr>
            <w:tcW w:w="2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color w:val="000000"/>
                <w:sz w:val="20"/>
                <w:szCs w:val="20"/>
                <w:lang w:eastAsia="en-US"/>
              </w:rPr>
            </w:pPr>
            <w:r>
              <w:rPr>
                <w:color w:val="000000"/>
                <w:sz w:val="20"/>
                <w:szCs w:val="20"/>
              </w:rPr>
              <w:t>газ</w:t>
            </w:r>
          </w:p>
        </w:tc>
        <w:tc>
          <w:tcPr>
            <w:tcW w:w="2949" w:type="dxa"/>
            <w:tcBorders>
              <w:top w:val="single" w:sz="4" w:space="0" w:color="000000"/>
              <w:left w:val="single" w:sz="4" w:space="0" w:color="000000"/>
              <w:bottom w:val="single" w:sz="4" w:space="0" w:color="000000"/>
              <w:right w:val="single" w:sz="4" w:space="0" w:color="000000"/>
            </w:tcBorders>
            <w:vAlign w:val="bottom"/>
          </w:tcPr>
          <w:p w:rsidR="00532364" w:rsidRDefault="00575AE1">
            <w:pPr>
              <w:widowControl w:val="0"/>
              <w:jc w:val="center"/>
              <w:rPr>
                <w:color w:val="000000"/>
                <w:sz w:val="20"/>
                <w:szCs w:val="20"/>
              </w:rPr>
            </w:pPr>
            <w:r>
              <w:rPr>
                <w:sz w:val="20"/>
                <w:szCs w:val="20"/>
              </w:rPr>
              <w:t>4,01</w:t>
            </w:r>
          </w:p>
        </w:tc>
      </w:tr>
      <w:tr w:rsidR="00532364">
        <w:trPr>
          <w:trHeight w:val="20"/>
          <w:jc w:val="center"/>
        </w:trPr>
        <w:tc>
          <w:tcPr>
            <w:tcW w:w="3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"Быги"</w:t>
            </w:r>
          </w:p>
        </w:tc>
        <w:tc>
          <w:tcPr>
            <w:tcW w:w="2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color w:val="000000"/>
                <w:sz w:val="20"/>
                <w:szCs w:val="20"/>
                <w:lang w:eastAsia="en-US"/>
              </w:rPr>
            </w:pPr>
            <w:r>
              <w:rPr>
                <w:color w:val="000000"/>
                <w:sz w:val="20"/>
                <w:szCs w:val="20"/>
              </w:rPr>
              <w:t>газ</w:t>
            </w:r>
          </w:p>
        </w:tc>
        <w:tc>
          <w:tcPr>
            <w:tcW w:w="2949" w:type="dxa"/>
            <w:tcBorders>
              <w:top w:val="single" w:sz="4" w:space="0" w:color="000000"/>
              <w:left w:val="single" w:sz="4" w:space="0" w:color="000000"/>
              <w:bottom w:val="single" w:sz="4" w:space="0" w:color="000000"/>
              <w:right w:val="single" w:sz="4" w:space="0" w:color="000000"/>
            </w:tcBorders>
            <w:vAlign w:val="bottom"/>
          </w:tcPr>
          <w:p w:rsidR="00532364" w:rsidRDefault="00575AE1">
            <w:pPr>
              <w:widowControl w:val="0"/>
              <w:jc w:val="center"/>
              <w:rPr>
                <w:color w:val="000000"/>
                <w:sz w:val="20"/>
                <w:szCs w:val="20"/>
              </w:rPr>
            </w:pPr>
            <w:r>
              <w:rPr>
                <w:sz w:val="20"/>
                <w:szCs w:val="20"/>
              </w:rPr>
              <w:t>3,87</w:t>
            </w:r>
          </w:p>
        </w:tc>
      </w:tr>
      <w:tr w:rsidR="00532364">
        <w:trPr>
          <w:trHeight w:val="20"/>
          <w:jc w:val="center"/>
        </w:trPr>
        <w:tc>
          <w:tcPr>
            <w:tcW w:w="3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"Сосновка"</w:t>
            </w:r>
          </w:p>
        </w:tc>
        <w:tc>
          <w:tcPr>
            <w:tcW w:w="2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color w:val="000000"/>
                <w:sz w:val="20"/>
                <w:szCs w:val="20"/>
                <w:lang w:eastAsia="en-US"/>
              </w:rPr>
            </w:pPr>
            <w:r>
              <w:rPr>
                <w:color w:val="000000"/>
                <w:sz w:val="20"/>
                <w:szCs w:val="20"/>
              </w:rPr>
              <w:t>газ</w:t>
            </w:r>
          </w:p>
        </w:tc>
        <w:tc>
          <w:tcPr>
            <w:tcW w:w="2949" w:type="dxa"/>
            <w:tcBorders>
              <w:top w:val="single" w:sz="4" w:space="0" w:color="000000"/>
              <w:left w:val="single" w:sz="4" w:space="0" w:color="000000"/>
              <w:bottom w:val="single" w:sz="4" w:space="0" w:color="000000"/>
              <w:right w:val="single" w:sz="4" w:space="0" w:color="000000"/>
            </w:tcBorders>
            <w:vAlign w:val="bottom"/>
          </w:tcPr>
          <w:p w:rsidR="00532364" w:rsidRDefault="00575AE1">
            <w:pPr>
              <w:widowControl w:val="0"/>
              <w:jc w:val="center"/>
              <w:rPr>
                <w:color w:val="000000"/>
                <w:sz w:val="20"/>
                <w:szCs w:val="20"/>
              </w:rPr>
            </w:pPr>
            <w:r>
              <w:rPr>
                <w:sz w:val="20"/>
                <w:szCs w:val="20"/>
              </w:rPr>
              <w:t>4,14</w:t>
            </w:r>
          </w:p>
        </w:tc>
      </w:tr>
      <w:tr w:rsidR="00532364">
        <w:trPr>
          <w:trHeight w:val="20"/>
          <w:jc w:val="center"/>
        </w:trPr>
        <w:tc>
          <w:tcPr>
            <w:tcW w:w="3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"Н. Кивары"</w:t>
            </w:r>
          </w:p>
        </w:tc>
        <w:tc>
          <w:tcPr>
            <w:tcW w:w="2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color w:val="000000"/>
                <w:sz w:val="20"/>
                <w:szCs w:val="20"/>
                <w:lang w:eastAsia="en-US"/>
              </w:rPr>
            </w:pPr>
            <w:r>
              <w:rPr>
                <w:color w:val="000000"/>
                <w:sz w:val="20"/>
                <w:szCs w:val="20"/>
              </w:rPr>
              <w:t>газ</w:t>
            </w:r>
          </w:p>
        </w:tc>
        <w:tc>
          <w:tcPr>
            <w:tcW w:w="2949" w:type="dxa"/>
            <w:tcBorders>
              <w:top w:val="single" w:sz="4" w:space="0" w:color="000000"/>
              <w:left w:val="single" w:sz="4" w:space="0" w:color="000000"/>
              <w:bottom w:val="single" w:sz="4" w:space="0" w:color="000000"/>
              <w:right w:val="single" w:sz="4" w:space="0" w:color="000000"/>
            </w:tcBorders>
            <w:vAlign w:val="bottom"/>
          </w:tcPr>
          <w:p w:rsidR="00532364" w:rsidRDefault="00575AE1">
            <w:pPr>
              <w:widowControl w:val="0"/>
              <w:jc w:val="center"/>
              <w:rPr>
                <w:color w:val="000000"/>
                <w:sz w:val="20"/>
                <w:szCs w:val="20"/>
              </w:rPr>
            </w:pPr>
            <w:r>
              <w:rPr>
                <w:sz w:val="20"/>
                <w:szCs w:val="20"/>
              </w:rPr>
              <w:t>2,81</w:t>
            </w:r>
          </w:p>
        </w:tc>
      </w:tr>
      <w:tr w:rsidR="00532364">
        <w:trPr>
          <w:trHeight w:val="20"/>
          <w:jc w:val="center"/>
        </w:trPr>
        <w:tc>
          <w:tcPr>
            <w:tcW w:w="3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"Мишкино"</w:t>
            </w:r>
          </w:p>
        </w:tc>
        <w:tc>
          <w:tcPr>
            <w:tcW w:w="2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color w:val="000000"/>
                <w:sz w:val="20"/>
                <w:szCs w:val="20"/>
                <w:lang w:eastAsia="en-US"/>
              </w:rPr>
            </w:pPr>
            <w:r>
              <w:rPr>
                <w:color w:val="000000"/>
                <w:sz w:val="20"/>
                <w:szCs w:val="20"/>
              </w:rPr>
              <w:t>газ</w:t>
            </w:r>
          </w:p>
        </w:tc>
        <w:tc>
          <w:tcPr>
            <w:tcW w:w="2949" w:type="dxa"/>
            <w:tcBorders>
              <w:top w:val="single" w:sz="4" w:space="0" w:color="000000"/>
              <w:left w:val="single" w:sz="4" w:space="0" w:color="000000"/>
              <w:bottom w:val="single" w:sz="4" w:space="0" w:color="000000"/>
              <w:right w:val="single" w:sz="4" w:space="0" w:color="000000"/>
            </w:tcBorders>
            <w:vAlign w:val="bottom"/>
          </w:tcPr>
          <w:p w:rsidR="00532364" w:rsidRDefault="00575AE1">
            <w:pPr>
              <w:widowControl w:val="0"/>
              <w:jc w:val="center"/>
              <w:rPr>
                <w:color w:val="000000"/>
                <w:sz w:val="20"/>
                <w:szCs w:val="20"/>
              </w:rPr>
            </w:pPr>
            <w:r>
              <w:rPr>
                <w:sz w:val="20"/>
                <w:szCs w:val="20"/>
              </w:rPr>
              <w:t>4,18</w:t>
            </w:r>
          </w:p>
        </w:tc>
      </w:tr>
      <w:tr w:rsidR="00532364">
        <w:trPr>
          <w:trHeight w:val="20"/>
          <w:jc w:val="center"/>
        </w:trPr>
        <w:tc>
          <w:tcPr>
            <w:tcW w:w="3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"Порозово"</w:t>
            </w:r>
          </w:p>
        </w:tc>
        <w:tc>
          <w:tcPr>
            <w:tcW w:w="2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color w:val="000000"/>
                <w:sz w:val="20"/>
                <w:szCs w:val="20"/>
                <w:lang w:eastAsia="en-US"/>
              </w:rPr>
            </w:pPr>
            <w:r>
              <w:rPr>
                <w:color w:val="000000"/>
                <w:sz w:val="20"/>
                <w:szCs w:val="20"/>
              </w:rPr>
              <w:t>газ</w:t>
            </w:r>
          </w:p>
        </w:tc>
        <w:tc>
          <w:tcPr>
            <w:tcW w:w="2949" w:type="dxa"/>
            <w:tcBorders>
              <w:top w:val="single" w:sz="4" w:space="0" w:color="000000"/>
              <w:left w:val="single" w:sz="4" w:space="0" w:color="000000"/>
              <w:bottom w:val="single" w:sz="4" w:space="0" w:color="000000"/>
              <w:right w:val="single" w:sz="4" w:space="0" w:color="000000"/>
            </w:tcBorders>
            <w:vAlign w:val="bottom"/>
          </w:tcPr>
          <w:p w:rsidR="00532364" w:rsidRDefault="00575AE1">
            <w:pPr>
              <w:widowControl w:val="0"/>
              <w:jc w:val="center"/>
              <w:rPr>
                <w:color w:val="000000"/>
                <w:sz w:val="20"/>
                <w:szCs w:val="20"/>
              </w:rPr>
            </w:pPr>
            <w:r>
              <w:rPr>
                <w:sz w:val="20"/>
                <w:szCs w:val="20"/>
              </w:rPr>
              <w:t>1,52</w:t>
            </w:r>
          </w:p>
        </w:tc>
      </w:tr>
      <w:tr w:rsidR="00532364">
        <w:trPr>
          <w:trHeight w:val="20"/>
          <w:jc w:val="center"/>
        </w:trPr>
        <w:tc>
          <w:tcPr>
            <w:tcW w:w="3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"Карсашур"</w:t>
            </w:r>
          </w:p>
        </w:tc>
        <w:tc>
          <w:tcPr>
            <w:tcW w:w="2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color w:val="000000"/>
                <w:sz w:val="20"/>
                <w:szCs w:val="20"/>
                <w:lang w:eastAsia="en-US"/>
              </w:rPr>
            </w:pPr>
            <w:r>
              <w:rPr>
                <w:color w:val="000000"/>
                <w:sz w:val="20"/>
                <w:szCs w:val="20"/>
              </w:rPr>
              <w:t>газ</w:t>
            </w:r>
          </w:p>
        </w:tc>
        <w:tc>
          <w:tcPr>
            <w:tcW w:w="2949" w:type="dxa"/>
            <w:tcBorders>
              <w:top w:val="single" w:sz="4" w:space="0" w:color="000000"/>
              <w:left w:val="single" w:sz="4" w:space="0" w:color="000000"/>
              <w:bottom w:val="single" w:sz="4" w:space="0" w:color="000000"/>
              <w:right w:val="single" w:sz="4" w:space="0" w:color="000000"/>
            </w:tcBorders>
            <w:vAlign w:val="bottom"/>
          </w:tcPr>
          <w:p w:rsidR="00532364" w:rsidRDefault="00575AE1">
            <w:pPr>
              <w:widowControl w:val="0"/>
              <w:jc w:val="center"/>
              <w:rPr>
                <w:color w:val="000000"/>
                <w:sz w:val="20"/>
                <w:szCs w:val="20"/>
              </w:rPr>
            </w:pPr>
            <w:r>
              <w:rPr>
                <w:sz w:val="20"/>
                <w:szCs w:val="20"/>
              </w:rPr>
              <w:t>2,90</w:t>
            </w:r>
          </w:p>
        </w:tc>
      </w:tr>
      <w:tr w:rsidR="00532364">
        <w:trPr>
          <w:trHeight w:val="20"/>
          <w:jc w:val="center"/>
        </w:trPr>
        <w:tc>
          <w:tcPr>
            <w:tcW w:w="3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lastRenderedPageBreak/>
              <w:t>Котельная "Вортчино"</w:t>
            </w:r>
          </w:p>
        </w:tc>
        <w:tc>
          <w:tcPr>
            <w:tcW w:w="2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color w:val="000000"/>
                <w:sz w:val="20"/>
                <w:szCs w:val="20"/>
                <w:lang w:eastAsia="en-US"/>
              </w:rPr>
            </w:pPr>
            <w:r>
              <w:rPr>
                <w:color w:val="000000"/>
                <w:sz w:val="20"/>
                <w:szCs w:val="20"/>
              </w:rPr>
              <w:t>газ</w:t>
            </w:r>
          </w:p>
        </w:tc>
        <w:tc>
          <w:tcPr>
            <w:tcW w:w="2949" w:type="dxa"/>
            <w:tcBorders>
              <w:top w:val="single" w:sz="4" w:space="0" w:color="000000"/>
              <w:left w:val="single" w:sz="4" w:space="0" w:color="000000"/>
              <w:bottom w:val="single" w:sz="4" w:space="0" w:color="000000"/>
              <w:right w:val="single" w:sz="4" w:space="0" w:color="000000"/>
            </w:tcBorders>
            <w:vAlign w:val="bottom"/>
          </w:tcPr>
          <w:p w:rsidR="00532364" w:rsidRDefault="00575AE1">
            <w:pPr>
              <w:widowControl w:val="0"/>
              <w:jc w:val="center"/>
              <w:rPr>
                <w:color w:val="000000"/>
                <w:sz w:val="20"/>
                <w:szCs w:val="20"/>
              </w:rPr>
            </w:pPr>
            <w:r>
              <w:rPr>
                <w:sz w:val="20"/>
                <w:szCs w:val="20"/>
              </w:rPr>
              <w:t>2,63</w:t>
            </w:r>
          </w:p>
        </w:tc>
      </w:tr>
      <w:tr w:rsidR="00532364">
        <w:trPr>
          <w:trHeight w:val="20"/>
          <w:jc w:val="center"/>
        </w:trPr>
        <w:tc>
          <w:tcPr>
            <w:tcW w:w="3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"Ляльшур"</w:t>
            </w:r>
          </w:p>
        </w:tc>
        <w:tc>
          <w:tcPr>
            <w:tcW w:w="2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color w:val="000000"/>
                <w:sz w:val="20"/>
                <w:szCs w:val="20"/>
                <w:lang w:eastAsia="en-US"/>
              </w:rPr>
            </w:pPr>
            <w:r>
              <w:rPr>
                <w:color w:val="000000"/>
                <w:sz w:val="20"/>
                <w:szCs w:val="20"/>
              </w:rPr>
              <w:t>газ</w:t>
            </w:r>
          </w:p>
        </w:tc>
        <w:tc>
          <w:tcPr>
            <w:tcW w:w="2949" w:type="dxa"/>
            <w:tcBorders>
              <w:top w:val="single" w:sz="4" w:space="0" w:color="000000"/>
              <w:left w:val="single" w:sz="4" w:space="0" w:color="000000"/>
              <w:bottom w:val="single" w:sz="4" w:space="0" w:color="000000"/>
              <w:right w:val="single" w:sz="4" w:space="0" w:color="000000"/>
            </w:tcBorders>
            <w:vAlign w:val="bottom"/>
          </w:tcPr>
          <w:p w:rsidR="00532364" w:rsidRDefault="00575AE1">
            <w:pPr>
              <w:widowControl w:val="0"/>
              <w:jc w:val="center"/>
              <w:rPr>
                <w:color w:val="000000"/>
                <w:sz w:val="20"/>
                <w:szCs w:val="20"/>
              </w:rPr>
            </w:pPr>
            <w:r>
              <w:rPr>
                <w:sz w:val="20"/>
                <w:szCs w:val="20"/>
              </w:rPr>
              <w:t>2,19</w:t>
            </w:r>
          </w:p>
        </w:tc>
      </w:tr>
      <w:tr w:rsidR="00532364">
        <w:trPr>
          <w:trHeight w:val="20"/>
          <w:jc w:val="center"/>
        </w:trPr>
        <w:tc>
          <w:tcPr>
            <w:tcW w:w="3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"Зюзино детский сад"</w:t>
            </w:r>
          </w:p>
        </w:tc>
        <w:tc>
          <w:tcPr>
            <w:tcW w:w="2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color w:val="000000"/>
                <w:sz w:val="20"/>
                <w:szCs w:val="20"/>
                <w:lang w:eastAsia="en-US"/>
              </w:rPr>
            </w:pPr>
            <w:r>
              <w:rPr>
                <w:color w:val="000000"/>
                <w:sz w:val="20"/>
                <w:szCs w:val="20"/>
              </w:rPr>
              <w:t>уголь</w:t>
            </w:r>
          </w:p>
        </w:tc>
        <w:tc>
          <w:tcPr>
            <w:tcW w:w="2949" w:type="dxa"/>
            <w:tcBorders>
              <w:top w:val="single" w:sz="4" w:space="0" w:color="000000"/>
              <w:left w:val="single" w:sz="4" w:space="0" w:color="000000"/>
              <w:bottom w:val="single" w:sz="4" w:space="0" w:color="000000"/>
              <w:right w:val="single" w:sz="4" w:space="0" w:color="000000"/>
            </w:tcBorders>
            <w:vAlign w:val="bottom"/>
          </w:tcPr>
          <w:p w:rsidR="00532364" w:rsidRDefault="00575AE1">
            <w:pPr>
              <w:widowControl w:val="0"/>
              <w:jc w:val="center"/>
              <w:rPr>
                <w:color w:val="000000"/>
                <w:sz w:val="20"/>
                <w:szCs w:val="20"/>
              </w:rPr>
            </w:pPr>
            <w:r>
              <w:rPr>
                <w:sz w:val="20"/>
                <w:szCs w:val="20"/>
              </w:rPr>
              <w:t>5,74</w:t>
            </w:r>
          </w:p>
        </w:tc>
      </w:tr>
      <w:tr w:rsidR="00532364">
        <w:trPr>
          <w:trHeight w:val="20"/>
          <w:jc w:val="center"/>
        </w:trPr>
        <w:tc>
          <w:tcPr>
            <w:tcW w:w="3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"Мувыр"</w:t>
            </w:r>
          </w:p>
        </w:tc>
        <w:tc>
          <w:tcPr>
            <w:tcW w:w="2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color w:val="000000"/>
                <w:sz w:val="20"/>
                <w:szCs w:val="20"/>
                <w:lang w:eastAsia="en-US"/>
              </w:rPr>
            </w:pPr>
            <w:r>
              <w:rPr>
                <w:color w:val="000000"/>
                <w:sz w:val="20"/>
                <w:szCs w:val="20"/>
              </w:rPr>
              <w:t>уголь</w:t>
            </w:r>
          </w:p>
        </w:tc>
        <w:tc>
          <w:tcPr>
            <w:tcW w:w="2949" w:type="dxa"/>
            <w:tcBorders>
              <w:top w:val="single" w:sz="4" w:space="0" w:color="000000"/>
              <w:left w:val="single" w:sz="4" w:space="0" w:color="000000"/>
              <w:bottom w:val="single" w:sz="4" w:space="0" w:color="000000"/>
              <w:right w:val="single" w:sz="4" w:space="0" w:color="000000"/>
            </w:tcBorders>
            <w:vAlign w:val="bottom"/>
          </w:tcPr>
          <w:p w:rsidR="00532364" w:rsidRDefault="00575AE1">
            <w:pPr>
              <w:widowControl w:val="0"/>
              <w:jc w:val="center"/>
              <w:rPr>
                <w:color w:val="000000"/>
                <w:sz w:val="20"/>
                <w:szCs w:val="20"/>
              </w:rPr>
            </w:pPr>
            <w:r>
              <w:rPr>
                <w:sz w:val="20"/>
                <w:szCs w:val="20"/>
              </w:rPr>
              <w:t>2,71</w:t>
            </w:r>
          </w:p>
        </w:tc>
      </w:tr>
      <w:tr w:rsidR="00532364">
        <w:trPr>
          <w:trHeight w:val="20"/>
          <w:jc w:val="center"/>
        </w:trPr>
        <w:tc>
          <w:tcPr>
            <w:tcW w:w="3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"Петуньки"</w:t>
            </w:r>
          </w:p>
        </w:tc>
        <w:tc>
          <w:tcPr>
            <w:tcW w:w="2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color w:val="000000"/>
                <w:sz w:val="20"/>
                <w:szCs w:val="20"/>
                <w:lang w:eastAsia="en-US"/>
              </w:rPr>
            </w:pPr>
            <w:r>
              <w:rPr>
                <w:color w:val="000000"/>
                <w:sz w:val="20"/>
                <w:szCs w:val="20"/>
              </w:rPr>
              <w:t>газ</w:t>
            </w:r>
          </w:p>
        </w:tc>
        <w:tc>
          <w:tcPr>
            <w:tcW w:w="2949" w:type="dxa"/>
            <w:tcBorders>
              <w:top w:val="single" w:sz="4" w:space="0" w:color="000000"/>
              <w:left w:val="single" w:sz="4" w:space="0" w:color="000000"/>
              <w:bottom w:val="single" w:sz="4" w:space="0" w:color="000000"/>
              <w:right w:val="single" w:sz="4" w:space="0" w:color="000000"/>
            </w:tcBorders>
            <w:vAlign w:val="bottom"/>
          </w:tcPr>
          <w:p w:rsidR="00532364" w:rsidRDefault="00575AE1">
            <w:pPr>
              <w:widowControl w:val="0"/>
              <w:jc w:val="center"/>
              <w:rPr>
                <w:color w:val="000000"/>
                <w:sz w:val="20"/>
                <w:szCs w:val="20"/>
              </w:rPr>
            </w:pPr>
            <w:r>
              <w:rPr>
                <w:sz w:val="20"/>
                <w:szCs w:val="20"/>
              </w:rPr>
              <w:t>1,11</w:t>
            </w:r>
          </w:p>
        </w:tc>
      </w:tr>
      <w:tr w:rsidR="00532364">
        <w:trPr>
          <w:trHeight w:val="20"/>
          <w:jc w:val="center"/>
        </w:trPr>
        <w:tc>
          <w:tcPr>
            <w:tcW w:w="3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"Пашур Вишур"</w:t>
            </w:r>
          </w:p>
        </w:tc>
        <w:tc>
          <w:tcPr>
            <w:tcW w:w="2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color w:val="000000"/>
                <w:sz w:val="20"/>
                <w:szCs w:val="20"/>
                <w:lang w:eastAsia="en-US"/>
              </w:rPr>
            </w:pPr>
            <w:r>
              <w:rPr>
                <w:color w:val="000000"/>
                <w:sz w:val="20"/>
                <w:szCs w:val="20"/>
              </w:rPr>
              <w:t>газ</w:t>
            </w:r>
          </w:p>
        </w:tc>
        <w:tc>
          <w:tcPr>
            <w:tcW w:w="2949" w:type="dxa"/>
            <w:tcBorders>
              <w:top w:val="single" w:sz="4" w:space="0" w:color="000000"/>
              <w:left w:val="single" w:sz="4" w:space="0" w:color="000000"/>
              <w:bottom w:val="single" w:sz="4" w:space="0" w:color="000000"/>
              <w:right w:val="single" w:sz="4" w:space="0" w:color="000000"/>
            </w:tcBorders>
            <w:vAlign w:val="bottom"/>
          </w:tcPr>
          <w:p w:rsidR="00532364" w:rsidRDefault="00575AE1">
            <w:pPr>
              <w:widowControl w:val="0"/>
              <w:jc w:val="center"/>
              <w:rPr>
                <w:color w:val="000000"/>
                <w:sz w:val="20"/>
                <w:szCs w:val="20"/>
              </w:rPr>
            </w:pPr>
            <w:r>
              <w:rPr>
                <w:sz w:val="20"/>
                <w:szCs w:val="20"/>
              </w:rPr>
              <w:t>0,50</w:t>
            </w:r>
          </w:p>
        </w:tc>
      </w:tr>
      <w:tr w:rsidR="00532364">
        <w:trPr>
          <w:trHeight w:val="20"/>
          <w:jc w:val="center"/>
        </w:trPr>
        <w:tc>
          <w:tcPr>
            <w:tcW w:w="3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"Н. Казес"</w:t>
            </w:r>
          </w:p>
        </w:tc>
        <w:tc>
          <w:tcPr>
            <w:tcW w:w="2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color w:val="000000"/>
                <w:sz w:val="20"/>
                <w:szCs w:val="20"/>
                <w:lang w:eastAsia="en-US"/>
              </w:rPr>
            </w:pPr>
            <w:r>
              <w:rPr>
                <w:color w:val="000000"/>
                <w:sz w:val="20"/>
                <w:szCs w:val="20"/>
              </w:rPr>
              <w:t>газ</w:t>
            </w:r>
          </w:p>
        </w:tc>
        <w:tc>
          <w:tcPr>
            <w:tcW w:w="2949" w:type="dxa"/>
            <w:tcBorders>
              <w:top w:val="single" w:sz="4" w:space="0" w:color="000000"/>
              <w:left w:val="single" w:sz="4" w:space="0" w:color="000000"/>
              <w:bottom w:val="single" w:sz="4" w:space="0" w:color="000000"/>
              <w:right w:val="single" w:sz="4" w:space="0" w:color="000000"/>
            </w:tcBorders>
            <w:vAlign w:val="bottom"/>
          </w:tcPr>
          <w:p w:rsidR="00532364" w:rsidRDefault="00575AE1">
            <w:pPr>
              <w:widowControl w:val="0"/>
              <w:jc w:val="center"/>
              <w:rPr>
                <w:color w:val="000000"/>
                <w:sz w:val="20"/>
                <w:szCs w:val="20"/>
              </w:rPr>
            </w:pPr>
            <w:r>
              <w:rPr>
                <w:sz w:val="20"/>
                <w:szCs w:val="20"/>
              </w:rPr>
              <w:t>0,27</w:t>
            </w:r>
          </w:p>
        </w:tc>
      </w:tr>
      <w:tr w:rsidR="00532364">
        <w:trPr>
          <w:trHeight w:val="20"/>
          <w:jc w:val="center"/>
        </w:trPr>
        <w:tc>
          <w:tcPr>
            <w:tcW w:w="3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color w:val="000000"/>
                <w:sz w:val="20"/>
                <w:szCs w:val="20"/>
              </w:rPr>
            </w:pPr>
            <w:r>
              <w:rPr>
                <w:color w:val="000000"/>
                <w:sz w:val="20"/>
                <w:szCs w:val="20"/>
              </w:rPr>
              <w:t>Котельная "</w:t>
            </w:r>
            <w:proofErr w:type="gramStart"/>
            <w:r>
              <w:rPr>
                <w:color w:val="000000"/>
                <w:sz w:val="20"/>
                <w:szCs w:val="20"/>
              </w:rPr>
              <w:t>Заречный</w:t>
            </w:r>
            <w:proofErr w:type="gramEnd"/>
            <w:r>
              <w:rPr>
                <w:color w:val="000000"/>
                <w:sz w:val="20"/>
                <w:szCs w:val="20"/>
              </w:rPr>
              <w:t xml:space="preserve"> Вишур"</w:t>
            </w:r>
          </w:p>
        </w:tc>
        <w:tc>
          <w:tcPr>
            <w:tcW w:w="2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Calibri"/>
                <w:color w:val="000000"/>
                <w:sz w:val="20"/>
                <w:szCs w:val="20"/>
                <w:lang w:eastAsia="en-US"/>
              </w:rPr>
            </w:pPr>
            <w:r>
              <w:rPr>
                <w:color w:val="000000"/>
                <w:sz w:val="20"/>
                <w:szCs w:val="20"/>
              </w:rPr>
              <w:t>газ</w:t>
            </w:r>
          </w:p>
        </w:tc>
        <w:tc>
          <w:tcPr>
            <w:tcW w:w="2949" w:type="dxa"/>
            <w:tcBorders>
              <w:top w:val="single" w:sz="4" w:space="0" w:color="000000"/>
              <w:left w:val="single" w:sz="4" w:space="0" w:color="000000"/>
              <w:bottom w:val="single" w:sz="4" w:space="0" w:color="000000"/>
              <w:right w:val="single" w:sz="4" w:space="0" w:color="000000"/>
            </w:tcBorders>
            <w:vAlign w:val="bottom"/>
          </w:tcPr>
          <w:p w:rsidR="00532364" w:rsidRDefault="00575AE1">
            <w:pPr>
              <w:widowControl w:val="0"/>
              <w:jc w:val="center"/>
              <w:rPr>
                <w:color w:val="000000"/>
                <w:sz w:val="20"/>
                <w:szCs w:val="20"/>
              </w:rPr>
            </w:pPr>
            <w:r>
              <w:rPr>
                <w:sz w:val="20"/>
                <w:szCs w:val="20"/>
              </w:rPr>
              <w:t>2,27</w:t>
            </w:r>
          </w:p>
        </w:tc>
      </w:tr>
      <w:tr w:rsidR="00532364">
        <w:trPr>
          <w:trHeight w:val="20"/>
          <w:jc w:val="center"/>
        </w:trPr>
        <w:tc>
          <w:tcPr>
            <w:tcW w:w="62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ИТОГО</w:t>
            </w:r>
          </w:p>
        </w:tc>
        <w:tc>
          <w:tcPr>
            <w:tcW w:w="2949" w:type="dxa"/>
            <w:tcBorders>
              <w:top w:val="single" w:sz="4" w:space="0" w:color="000000"/>
              <w:left w:val="single" w:sz="4" w:space="0" w:color="000000"/>
              <w:bottom w:val="single" w:sz="4" w:space="0" w:color="000000"/>
              <w:right w:val="single" w:sz="4" w:space="0" w:color="000000"/>
            </w:tcBorders>
          </w:tcPr>
          <w:p w:rsidR="00532364" w:rsidRDefault="00575AE1">
            <w:pPr>
              <w:widowControl w:val="0"/>
              <w:jc w:val="center"/>
              <w:rPr>
                <w:color w:val="000000"/>
                <w:sz w:val="20"/>
                <w:szCs w:val="20"/>
              </w:rPr>
            </w:pPr>
            <w:r>
              <w:rPr>
                <w:color w:val="000000"/>
                <w:sz w:val="20"/>
                <w:szCs w:val="20"/>
              </w:rPr>
              <w:t>100</w:t>
            </w:r>
          </w:p>
        </w:tc>
      </w:tr>
    </w:tbl>
    <w:p w:rsidR="00532364" w:rsidRDefault="00532364">
      <w:pPr>
        <w:ind w:firstLine="567"/>
        <w:jc w:val="both"/>
      </w:pPr>
    </w:p>
    <w:p w:rsidR="00532364" w:rsidRDefault="00575AE1">
      <w:pPr>
        <w:pStyle w:val="afd"/>
      </w:pPr>
      <w:bookmarkStart w:id="182" w:name="_Toc143262893"/>
      <w:r>
        <w:t>1.8.6 описание приоритетного направления развития топливного баланса поселения.</w:t>
      </w:r>
      <w:bookmarkEnd w:id="182"/>
    </w:p>
    <w:p w:rsidR="00532364" w:rsidRDefault="00575AE1">
      <w:pPr>
        <w:ind w:firstLine="567"/>
        <w:jc w:val="both"/>
      </w:pPr>
      <w:r>
        <w:t>Изменение топливного баланса поселения не предусматривается.</w:t>
      </w:r>
    </w:p>
    <w:p w:rsidR="00532364" w:rsidRDefault="00532364">
      <w:pPr>
        <w:ind w:firstLine="567"/>
        <w:jc w:val="both"/>
      </w:pPr>
    </w:p>
    <w:p w:rsidR="00532364" w:rsidRDefault="00575AE1">
      <w:pPr>
        <w:pStyle w:val="afd"/>
        <w:spacing w:after="0"/>
      </w:pPr>
      <w:bookmarkStart w:id="183" w:name="sub_227"/>
      <w:bookmarkStart w:id="184" w:name="sub_236"/>
      <w:bookmarkStart w:id="185" w:name="_Toc143262894"/>
      <w:bookmarkEnd w:id="183"/>
      <w:r>
        <w:t>Часть 9 "Надежность теплоснабжения"</w:t>
      </w:r>
      <w:bookmarkEnd w:id="184"/>
      <w:bookmarkEnd w:id="185"/>
    </w:p>
    <w:p w:rsidR="00532364" w:rsidRDefault="00575AE1">
      <w:pPr>
        <w:jc w:val="right"/>
        <w:rPr>
          <w:lang w:eastAsia="en-US"/>
        </w:rPr>
      </w:pPr>
      <w:r>
        <w:rPr>
          <w:lang w:eastAsia="en-US"/>
        </w:rPr>
        <w:t>Таблица 9. Среднее нормативное время устранения утечек</w:t>
      </w:r>
    </w:p>
    <w:p w:rsidR="00532364" w:rsidRDefault="00575AE1">
      <w:pPr>
        <w:jc w:val="right"/>
        <w:rPr>
          <w:lang w:eastAsia="en-US"/>
        </w:rPr>
      </w:pPr>
      <w:r>
        <w:rPr>
          <w:lang w:eastAsia="en-US"/>
        </w:rPr>
        <w:t xml:space="preserve"> в тепловых сетях в зависимости от диаметра трубопровода</w:t>
      </w:r>
    </w:p>
    <w:tbl>
      <w:tblPr>
        <w:tblW w:w="9464" w:type="dxa"/>
        <w:tblLayout w:type="fixed"/>
        <w:tblLook w:val="0000"/>
      </w:tblPr>
      <w:tblGrid>
        <w:gridCol w:w="4786"/>
        <w:gridCol w:w="4678"/>
      </w:tblGrid>
      <w:tr w:rsidR="00532364">
        <w:trPr>
          <w:trHeight w:val="177"/>
        </w:trPr>
        <w:tc>
          <w:tcPr>
            <w:tcW w:w="4785" w:type="dxa"/>
            <w:tcBorders>
              <w:top w:val="single" w:sz="4" w:space="0" w:color="000000"/>
              <w:left w:val="single" w:sz="4" w:space="0" w:color="000000"/>
              <w:bottom w:val="single" w:sz="4" w:space="0" w:color="000000"/>
              <w:right w:val="single" w:sz="4" w:space="0" w:color="000000"/>
            </w:tcBorders>
          </w:tcPr>
          <w:p w:rsidR="00532364" w:rsidRDefault="00575AE1">
            <w:pPr>
              <w:widowControl w:val="0"/>
              <w:jc w:val="center"/>
              <w:rPr>
                <w:b/>
                <w:sz w:val="20"/>
                <w:szCs w:val="20"/>
                <w:lang w:eastAsia="en-US"/>
              </w:rPr>
            </w:pPr>
            <w:r>
              <w:rPr>
                <w:b/>
                <w:sz w:val="20"/>
                <w:szCs w:val="20"/>
                <w:lang w:eastAsia="en-US"/>
              </w:rPr>
              <w:t xml:space="preserve">Условный диаметр трубопровода, </w:t>
            </w:r>
            <w:proofErr w:type="gramStart"/>
            <w:r>
              <w:rPr>
                <w:b/>
                <w:sz w:val="20"/>
                <w:szCs w:val="20"/>
                <w:lang w:eastAsia="en-US"/>
              </w:rPr>
              <w:t>мм</w:t>
            </w:r>
            <w:proofErr w:type="gramEnd"/>
          </w:p>
        </w:tc>
        <w:tc>
          <w:tcPr>
            <w:tcW w:w="4678" w:type="dxa"/>
            <w:tcBorders>
              <w:top w:val="single" w:sz="4" w:space="0" w:color="000000"/>
              <w:left w:val="single" w:sz="4" w:space="0" w:color="000000"/>
              <w:bottom w:val="single" w:sz="4" w:space="0" w:color="000000"/>
              <w:right w:val="single" w:sz="4" w:space="0" w:color="000000"/>
            </w:tcBorders>
          </w:tcPr>
          <w:p w:rsidR="00532364" w:rsidRDefault="00575AE1">
            <w:pPr>
              <w:widowControl w:val="0"/>
              <w:jc w:val="center"/>
              <w:rPr>
                <w:b/>
                <w:sz w:val="20"/>
                <w:szCs w:val="20"/>
                <w:lang w:eastAsia="en-US"/>
              </w:rPr>
            </w:pPr>
            <w:r>
              <w:rPr>
                <w:b/>
                <w:sz w:val="20"/>
                <w:szCs w:val="20"/>
                <w:lang w:eastAsia="en-US"/>
              </w:rPr>
              <w:t>Среднее время на восстановление сети, час</w:t>
            </w:r>
          </w:p>
        </w:tc>
      </w:tr>
      <w:tr w:rsidR="00532364">
        <w:trPr>
          <w:trHeight w:val="177"/>
        </w:trPr>
        <w:tc>
          <w:tcPr>
            <w:tcW w:w="4785" w:type="dxa"/>
            <w:tcBorders>
              <w:top w:val="single" w:sz="4" w:space="0" w:color="000000"/>
              <w:left w:val="single" w:sz="4" w:space="0" w:color="000000"/>
              <w:bottom w:val="single" w:sz="4" w:space="0" w:color="000000"/>
              <w:right w:val="single" w:sz="4" w:space="0" w:color="000000"/>
            </w:tcBorders>
          </w:tcPr>
          <w:p w:rsidR="00532364" w:rsidRDefault="00575AE1">
            <w:pPr>
              <w:widowControl w:val="0"/>
              <w:jc w:val="center"/>
              <w:rPr>
                <w:sz w:val="20"/>
                <w:szCs w:val="20"/>
                <w:lang w:eastAsia="en-US"/>
              </w:rPr>
            </w:pPr>
            <w:r>
              <w:rPr>
                <w:sz w:val="20"/>
                <w:szCs w:val="20"/>
                <w:lang w:eastAsia="en-US"/>
              </w:rPr>
              <w:t>50-70</w:t>
            </w:r>
          </w:p>
        </w:tc>
        <w:tc>
          <w:tcPr>
            <w:tcW w:w="4678" w:type="dxa"/>
            <w:tcBorders>
              <w:top w:val="single" w:sz="4" w:space="0" w:color="000000"/>
              <w:left w:val="single" w:sz="4" w:space="0" w:color="000000"/>
              <w:bottom w:val="single" w:sz="4" w:space="0" w:color="000000"/>
              <w:right w:val="single" w:sz="4" w:space="0" w:color="000000"/>
            </w:tcBorders>
          </w:tcPr>
          <w:p w:rsidR="00532364" w:rsidRDefault="00575AE1">
            <w:pPr>
              <w:widowControl w:val="0"/>
              <w:jc w:val="center"/>
              <w:rPr>
                <w:sz w:val="20"/>
                <w:szCs w:val="20"/>
                <w:lang w:eastAsia="en-US"/>
              </w:rPr>
            </w:pPr>
            <w:r>
              <w:rPr>
                <w:sz w:val="20"/>
                <w:szCs w:val="20"/>
                <w:lang w:eastAsia="en-US"/>
              </w:rPr>
              <w:t>2</w:t>
            </w:r>
          </w:p>
        </w:tc>
      </w:tr>
      <w:tr w:rsidR="00532364">
        <w:trPr>
          <w:trHeight w:val="177"/>
        </w:trPr>
        <w:tc>
          <w:tcPr>
            <w:tcW w:w="4785" w:type="dxa"/>
            <w:tcBorders>
              <w:top w:val="single" w:sz="4" w:space="0" w:color="000000"/>
              <w:left w:val="single" w:sz="4" w:space="0" w:color="000000"/>
              <w:bottom w:val="single" w:sz="4" w:space="0" w:color="000000"/>
              <w:right w:val="single" w:sz="4" w:space="0" w:color="000000"/>
            </w:tcBorders>
          </w:tcPr>
          <w:p w:rsidR="00532364" w:rsidRDefault="00575AE1">
            <w:pPr>
              <w:widowControl w:val="0"/>
              <w:jc w:val="center"/>
              <w:rPr>
                <w:sz w:val="20"/>
                <w:szCs w:val="20"/>
                <w:lang w:eastAsia="en-US"/>
              </w:rPr>
            </w:pPr>
            <w:r>
              <w:rPr>
                <w:sz w:val="20"/>
                <w:szCs w:val="20"/>
                <w:lang w:eastAsia="en-US"/>
              </w:rPr>
              <w:t>80</w:t>
            </w:r>
          </w:p>
        </w:tc>
        <w:tc>
          <w:tcPr>
            <w:tcW w:w="4678" w:type="dxa"/>
            <w:tcBorders>
              <w:top w:val="single" w:sz="4" w:space="0" w:color="000000"/>
              <w:left w:val="single" w:sz="4" w:space="0" w:color="000000"/>
              <w:bottom w:val="single" w:sz="4" w:space="0" w:color="000000"/>
              <w:right w:val="single" w:sz="4" w:space="0" w:color="000000"/>
            </w:tcBorders>
          </w:tcPr>
          <w:p w:rsidR="00532364" w:rsidRDefault="00575AE1">
            <w:pPr>
              <w:widowControl w:val="0"/>
              <w:jc w:val="center"/>
              <w:rPr>
                <w:sz w:val="20"/>
                <w:szCs w:val="20"/>
                <w:lang w:eastAsia="en-US"/>
              </w:rPr>
            </w:pPr>
            <w:r>
              <w:rPr>
                <w:sz w:val="20"/>
                <w:szCs w:val="20"/>
                <w:lang w:eastAsia="en-US"/>
              </w:rPr>
              <w:t>3</w:t>
            </w:r>
          </w:p>
        </w:tc>
      </w:tr>
      <w:tr w:rsidR="00532364">
        <w:trPr>
          <w:trHeight w:val="177"/>
        </w:trPr>
        <w:tc>
          <w:tcPr>
            <w:tcW w:w="4785" w:type="dxa"/>
            <w:tcBorders>
              <w:top w:val="single" w:sz="4" w:space="0" w:color="000000"/>
              <w:left w:val="single" w:sz="4" w:space="0" w:color="000000"/>
              <w:bottom w:val="single" w:sz="4" w:space="0" w:color="000000"/>
              <w:right w:val="single" w:sz="4" w:space="0" w:color="000000"/>
            </w:tcBorders>
          </w:tcPr>
          <w:p w:rsidR="00532364" w:rsidRDefault="00575AE1">
            <w:pPr>
              <w:widowControl w:val="0"/>
              <w:jc w:val="center"/>
              <w:rPr>
                <w:sz w:val="20"/>
                <w:szCs w:val="20"/>
                <w:lang w:eastAsia="en-US"/>
              </w:rPr>
            </w:pPr>
            <w:r>
              <w:rPr>
                <w:sz w:val="20"/>
                <w:szCs w:val="20"/>
                <w:lang w:eastAsia="en-US"/>
              </w:rPr>
              <w:t>100</w:t>
            </w:r>
          </w:p>
        </w:tc>
        <w:tc>
          <w:tcPr>
            <w:tcW w:w="4678" w:type="dxa"/>
            <w:tcBorders>
              <w:top w:val="single" w:sz="4" w:space="0" w:color="000000"/>
              <w:left w:val="single" w:sz="4" w:space="0" w:color="000000"/>
              <w:bottom w:val="single" w:sz="4" w:space="0" w:color="000000"/>
              <w:right w:val="single" w:sz="4" w:space="0" w:color="000000"/>
            </w:tcBorders>
          </w:tcPr>
          <w:p w:rsidR="00532364" w:rsidRDefault="00575AE1">
            <w:pPr>
              <w:widowControl w:val="0"/>
              <w:jc w:val="center"/>
              <w:rPr>
                <w:sz w:val="20"/>
                <w:szCs w:val="20"/>
                <w:lang w:eastAsia="en-US"/>
              </w:rPr>
            </w:pPr>
            <w:r>
              <w:rPr>
                <w:sz w:val="20"/>
                <w:szCs w:val="20"/>
                <w:lang w:eastAsia="en-US"/>
              </w:rPr>
              <w:t>4</w:t>
            </w:r>
          </w:p>
        </w:tc>
      </w:tr>
      <w:tr w:rsidR="00532364">
        <w:trPr>
          <w:trHeight w:val="177"/>
        </w:trPr>
        <w:tc>
          <w:tcPr>
            <w:tcW w:w="4785" w:type="dxa"/>
            <w:tcBorders>
              <w:top w:val="single" w:sz="4" w:space="0" w:color="000000"/>
              <w:left w:val="single" w:sz="4" w:space="0" w:color="000000"/>
              <w:bottom w:val="single" w:sz="4" w:space="0" w:color="000000"/>
              <w:right w:val="single" w:sz="4" w:space="0" w:color="000000"/>
            </w:tcBorders>
          </w:tcPr>
          <w:p w:rsidR="00532364" w:rsidRDefault="00575AE1">
            <w:pPr>
              <w:widowControl w:val="0"/>
              <w:jc w:val="center"/>
              <w:rPr>
                <w:sz w:val="20"/>
                <w:szCs w:val="20"/>
                <w:lang w:eastAsia="en-US"/>
              </w:rPr>
            </w:pPr>
            <w:r>
              <w:rPr>
                <w:sz w:val="20"/>
                <w:szCs w:val="20"/>
                <w:lang w:eastAsia="en-US"/>
              </w:rPr>
              <w:t>150</w:t>
            </w:r>
          </w:p>
        </w:tc>
        <w:tc>
          <w:tcPr>
            <w:tcW w:w="4678" w:type="dxa"/>
            <w:tcBorders>
              <w:top w:val="single" w:sz="4" w:space="0" w:color="000000"/>
              <w:left w:val="single" w:sz="4" w:space="0" w:color="000000"/>
              <w:bottom w:val="single" w:sz="4" w:space="0" w:color="000000"/>
              <w:right w:val="single" w:sz="4" w:space="0" w:color="000000"/>
            </w:tcBorders>
          </w:tcPr>
          <w:p w:rsidR="00532364" w:rsidRDefault="00575AE1">
            <w:pPr>
              <w:widowControl w:val="0"/>
              <w:jc w:val="center"/>
              <w:rPr>
                <w:sz w:val="20"/>
                <w:szCs w:val="20"/>
                <w:lang w:eastAsia="en-US"/>
              </w:rPr>
            </w:pPr>
            <w:r>
              <w:rPr>
                <w:sz w:val="20"/>
                <w:szCs w:val="20"/>
                <w:lang w:eastAsia="en-US"/>
              </w:rPr>
              <w:t>5</w:t>
            </w:r>
          </w:p>
        </w:tc>
      </w:tr>
    </w:tbl>
    <w:p w:rsidR="00532364" w:rsidRDefault="00575AE1">
      <w:pPr>
        <w:ind w:firstLine="567"/>
        <w:jc w:val="both"/>
        <w:rPr>
          <w:lang w:eastAsia="en-US"/>
        </w:rPr>
      </w:pPr>
      <w:r>
        <w:rPr>
          <w:lang w:eastAsia="en-US"/>
        </w:rPr>
        <w:t>Время выполнения аварийного ремонта, указанное в таблице приведено без учёта времени обнаружения аварии, вскрытия канала и локализации дефекта.</w:t>
      </w:r>
    </w:p>
    <w:p w:rsidR="00532364" w:rsidRDefault="00575AE1">
      <w:pPr>
        <w:ind w:firstLine="567"/>
        <w:jc w:val="both"/>
        <w:rPr>
          <w:lang w:eastAsia="en-US"/>
        </w:rPr>
      </w:pPr>
      <w:r>
        <w:rPr>
          <w:lang w:eastAsia="en-US"/>
        </w:rPr>
        <w:t>Среднее время устранения утечек на тепловых сетях Шарканского района не превышает нормативный показатель.</w:t>
      </w:r>
    </w:p>
    <w:p w:rsidR="00532364" w:rsidRDefault="00532364">
      <w:pPr>
        <w:ind w:firstLine="567"/>
        <w:jc w:val="both"/>
      </w:pPr>
    </w:p>
    <w:p w:rsidR="00532364" w:rsidRDefault="00575AE1">
      <w:pPr>
        <w:pStyle w:val="afd"/>
        <w:spacing w:after="0"/>
      </w:pPr>
      <w:bookmarkStart w:id="186" w:name="_Toc143262895"/>
      <w:r>
        <w:t>Часть 10 "Технико-экономические показатели теплоснабжающих и теплосетевых организаций"</w:t>
      </w:r>
      <w:bookmarkEnd w:id="186"/>
      <w:r>
        <w:t xml:space="preserve"> </w:t>
      </w:r>
    </w:p>
    <w:p w:rsidR="00532364" w:rsidRDefault="00575AE1">
      <w:pPr>
        <w:ind w:firstLine="567"/>
        <w:jc w:val="right"/>
      </w:pPr>
      <w:r>
        <w:t>Таблица 10. Долгосрочные параметры регулирования ООО «Теплоресурс»</w:t>
      </w:r>
    </w:p>
    <w:tbl>
      <w:tblPr>
        <w:tblW w:w="9783" w:type="dxa"/>
        <w:jc w:val="center"/>
        <w:tblLayout w:type="fixed"/>
        <w:tblCellMar>
          <w:left w:w="28" w:type="dxa"/>
          <w:right w:w="28" w:type="dxa"/>
        </w:tblCellMar>
        <w:tblLook w:val="04A0"/>
      </w:tblPr>
      <w:tblGrid>
        <w:gridCol w:w="425"/>
        <w:gridCol w:w="2398"/>
        <w:gridCol w:w="456"/>
        <w:gridCol w:w="1304"/>
        <w:gridCol w:w="1367"/>
        <w:gridCol w:w="1254"/>
        <w:gridCol w:w="1621"/>
        <w:gridCol w:w="958"/>
      </w:tblGrid>
      <w:tr w:rsidR="00532364">
        <w:trPr>
          <w:trHeight w:val="20"/>
          <w:jc w:val="center"/>
        </w:trPr>
        <w:tc>
          <w:tcPr>
            <w:tcW w:w="424" w:type="dxa"/>
            <w:tcBorders>
              <w:top w:val="single" w:sz="8" w:space="0" w:color="000000"/>
              <w:left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 xml:space="preserve">N </w:t>
            </w:r>
            <w:proofErr w:type="spellStart"/>
            <w:proofErr w:type="gramStart"/>
            <w:r>
              <w:rPr>
                <w:sz w:val="20"/>
                <w:szCs w:val="20"/>
              </w:rPr>
              <w:t>п</w:t>
            </w:r>
            <w:proofErr w:type="spellEnd"/>
            <w:proofErr w:type="gramEnd"/>
            <w:r>
              <w:rPr>
                <w:sz w:val="20"/>
                <w:szCs w:val="20"/>
              </w:rPr>
              <w:t>/</w:t>
            </w:r>
            <w:proofErr w:type="spellStart"/>
            <w:r>
              <w:rPr>
                <w:sz w:val="20"/>
                <w:szCs w:val="20"/>
              </w:rPr>
              <w:t>п</w:t>
            </w:r>
            <w:proofErr w:type="spellEnd"/>
          </w:p>
        </w:tc>
        <w:tc>
          <w:tcPr>
            <w:tcW w:w="2397" w:type="dxa"/>
            <w:tcBorders>
              <w:top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Наименование регулируемой организации</w:t>
            </w:r>
          </w:p>
        </w:tc>
        <w:tc>
          <w:tcPr>
            <w:tcW w:w="456" w:type="dxa"/>
            <w:tcBorders>
              <w:top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Год</w:t>
            </w:r>
          </w:p>
        </w:tc>
        <w:tc>
          <w:tcPr>
            <w:tcW w:w="1304" w:type="dxa"/>
            <w:tcBorders>
              <w:top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Базовый уровень операционных расходов</w:t>
            </w:r>
          </w:p>
        </w:tc>
        <w:tc>
          <w:tcPr>
            <w:tcW w:w="1367" w:type="dxa"/>
            <w:tcBorders>
              <w:top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Индекс эффективности операционных расходов</w:t>
            </w:r>
          </w:p>
        </w:tc>
        <w:tc>
          <w:tcPr>
            <w:tcW w:w="1254" w:type="dxa"/>
            <w:tcBorders>
              <w:top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Нормативный уровень прибыли</w:t>
            </w:r>
          </w:p>
        </w:tc>
        <w:tc>
          <w:tcPr>
            <w:tcW w:w="1621" w:type="dxa"/>
            <w:tcBorders>
              <w:top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Показатели энергосбережения энергетической эффективности: снижение удельного расхода электрической энергии на производство единицы тепловой энергии, отпускаемой с коллекторов источников тепловой энергии</w:t>
            </w:r>
          </w:p>
        </w:tc>
        <w:tc>
          <w:tcPr>
            <w:tcW w:w="958" w:type="dxa"/>
            <w:tcBorders>
              <w:top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Динамика изменения расходов на топливо</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tcBorders>
              <w:right w:val="single" w:sz="8" w:space="0" w:color="000000"/>
            </w:tcBorders>
            <w:shd w:val="clear" w:color="auto" w:fill="auto"/>
          </w:tcPr>
          <w:p w:rsidR="00532364" w:rsidRDefault="00575AE1">
            <w:pPr>
              <w:widowControl w:val="0"/>
              <w:rPr>
                <w:sz w:val="20"/>
                <w:szCs w:val="20"/>
              </w:rPr>
            </w:pPr>
            <w:r>
              <w:rPr>
                <w:sz w:val="20"/>
                <w:szCs w:val="20"/>
              </w:rPr>
              <w:t> </w:t>
            </w:r>
          </w:p>
        </w:tc>
        <w:tc>
          <w:tcPr>
            <w:tcW w:w="456" w:type="dxa"/>
            <w:tcBorders>
              <w:right w:val="single" w:sz="8" w:space="0" w:color="000000"/>
            </w:tcBorders>
            <w:shd w:val="clear" w:color="auto" w:fill="auto"/>
          </w:tcPr>
          <w:p w:rsidR="00532364" w:rsidRDefault="00575AE1">
            <w:pPr>
              <w:widowControl w:val="0"/>
              <w:rPr>
                <w:sz w:val="20"/>
                <w:szCs w:val="20"/>
              </w:rPr>
            </w:pPr>
            <w:r>
              <w:rPr>
                <w:sz w:val="20"/>
                <w:szCs w:val="20"/>
              </w:rPr>
              <w:t> </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тыс. руб.</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proofErr w:type="spellStart"/>
            <w:r>
              <w:rPr>
                <w:sz w:val="20"/>
                <w:szCs w:val="20"/>
              </w:rPr>
              <w:t>кВт</w:t>
            </w:r>
            <w:proofErr w:type="gramStart"/>
            <w:r>
              <w:rPr>
                <w:sz w:val="20"/>
                <w:szCs w:val="20"/>
              </w:rPr>
              <w:t>.ч</w:t>
            </w:r>
            <w:proofErr w:type="spellEnd"/>
            <w:proofErr w:type="gramEnd"/>
            <w:r>
              <w:rPr>
                <w:sz w:val="20"/>
                <w:szCs w:val="20"/>
              </w:rPr>
              <w:t>/Гкал</w:t>
            </w:r>
          </w:p>
        </w:tc>
        <w:tc>
          <w:tcPr>
            <w:tcW w:w="958" w:type="dxa"/>
            <w:tcBorders>
              <w:bottom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r>
      <w:tr w:rsidR="00532364">
        <w:trPr>
          <w:trHeight w:val="20"/>
          <w:jc w:val="center"/>
        </w:trPr>
        <w:tc>
          <w:tcPr>
            <w:tcW w:w="424" w:type="dxa"/>
            <w:tcBorders>
              <w:top w:val="single" w:sz="8" w:space="0" w:color="000000"/>
              <w:left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2397" w:type="dxa"/>
            <w:vMerge w:val="restart"/>
            <w:tcBorders>
              <w:top w:val="single" w:sz="8" w:space="0" w:color="000000"/>
              <w:right w:val="single" w:sz="8" w:space="0" w:color="000000"/>
            </w:tcBorders>
            <w:shd w:val="clear" w:color="auto" w:fill="auto"/>
            <w:vAlign w:val="center"/>
          </w:tcPr>
          <w:p w:rsidR="00532364" w:rsidRDefault="00575AE1">
            <w:pPr>
              <w:widowControl w:val="0"/>
              <w:jc w:val="center"/>
              <w:rPr>
                <w:sz w:val="20"/>
                <w:szCs w:val="20"/>
              </w:rPr>
            </w:pPr>
            <w:proofErr w:type="gramStart"/>
            <w:r>
              <w:rPr>
                <w:sz w:val="20"/>
                <w:szCs w:val="20"/>
              </w:rPr>
              <w:t xml:space="preserve">ООО "Теплоресурс" (системы теплоснабжения, расположенные в муниципальном образовании "Муниципальный округ Шарканский район Удмуртской Республики" от котельных по адресам: с. Шаркан, ул. Ленина, 80а, ул. Советская, 2, ул. Коммунальная, 1а, ул. </w:t>
            </w:r>
            <w:r>
              <w:rPr>
                <w:sz w:val="20"/>
                <w:szCs w:val="20"/>
              </w:rPr>
              <w:lastRenderedPageBreak/>
              <w:t>Советская, 68д, ул. Ленина, 12а, д. Кыква, д. Нижние Кивары, д. Старые Быги, с. Сосновка, с. Мишкино)  </w:t>
            </w:r>
            <w:proofErr w:type="gramEnd"/>
          </w:p>
        </w:tc>
        <w:tc>
          <w:tcPr>
            <w:tcW w:w="456" w:type="dxa"/>
            <w:tcBorders>
              <w:top w:val="single" w:sz="8" w:space="0" w:color="000000"/>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lastRenderedPageBreak/>
              <w:t>2016</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7629,64</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0,12</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vMerge/>
            <w:tcBorders>
              <w:right w:val="single" w:sz="8" w:space="0" w:color="000000"/>
            </w:tcBorders>
            <w:shd w:val="clear" w:color="auto" w:fill="auto"/>
          </w:tcPr>
          <w:p w:rsidR="00532364" w:rsidRDefault="00532364">
            <w:pPr>
              <w:widowControl w:val="0"/>
              <w:rPr>
                <w:sz w:val="20"/>
                <w:szCs w:val="20"/>
              </w:rPr>
            </w:pP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2017</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0,13</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vMerge/>
            <w:tcBorders>
              <w:right w:val="single" w:sz="8" w:space="0" w:color="000000"/>
            </w:tcBorders>
            <w:shd w:val="clear" w:color="auto" w:fill="auto"/>
          </w:tcPr>
          <w:p w:rsidR="00532364" w:rsidRDefault="00532364">
            <w:pPr>
              <w:widowControl w:val="0"/>
              <w:rPr>
                <w:sz w:val="20"/>
                <w:szCs w:val="20"/>
              </w:rPr>
            </w:pP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2018</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vMerge/>
            <w:tcBorders>
              <w:right w:val="single" w:sz="8" w:space="0" w:color="000000"/>
            </w:tcBorders>
            <w:shd w:val="clear" w:color="auto" w:fill="auto"/>
          </w:tcPr>
          <w:p w:rsidR="00532364" w:rsidRDefault="00532364">
            <w:pPr>
              <w:widowControl w:val="0"/>
              <w:rPr>
                <w:sz w:val="20"/>
                <w:szCs w:val="20"/>
              </w:rPr>
            </w:pP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2019</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vMerge/>
            <w:tcBorders>
              <w:right w:val="single" w:sz="8" w:space="0" w:color="000000"/>
            </w:tcBorders>
            <w:shd w:val="clear" w:color="auto" w:fill="auto"/>
          </w:tcPr>
          <w:p w:rsidR="00532364" w:rsidRDefault="00532364">
            <w:pPr>
              <w:widowControl w:val="0"/>
              <w:rPr>
                <w:sz w:val="20"/>
                <w:szCs w:val="20"/>
              </w:rPr>
            </w:pP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2020</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vMerge/>
            <w:tcBorders>
              <w:right w:val="single" w:sz="8" w:space="0" w:color="000000"/>
            </w:tcBorders>
            <w:shd w:val="clear" w:color="auto" w:fill="auto"/>
          </w:tcPr>
          <w:p w:rsidR="00532364" w:rsidRDefault="00532364">
            <w:pPr>
              <w:widowControl w:val="0"/>
              <w:rPr>
                <w:sz w:val="20"/>
                <w:szCs w:val="20"/>
              </w:rPr>
            </w:pP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2021</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vMerge/>
            <w:tcBorders>
              <w:right w:val="single" w:sz="8" w:space="0" w:color="000000"/>
            </w:tcBorders>
            <w:shd w:val="clear" w:color="auto" w:fill="auto"/>
          </w:tcPr>
          <w:p w:rsidR="00532364" w:rsidRDefault="00532364">
            <w:pPr>
              <w:widowControl w:val="0"/>
              <w:rPr>
                <w:sz w:val="20"/>
                <w:szCs w:val="20"/>
              </w:rPr>
            </w:pP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2022</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vMerge/>
            <w:tcBorders>
              <w:right w:val="single" w:sz="8" w:space="0" w:color="000000"/>
            </w:tcBorders>
            <w:shd w:val="clear" w:color="auto" w:fill="auto"/>
          </w:tcPr>
          <w:p w:rsidR="00532364" w:rsidRDefault="00532364">
            <w:pPr>
              <w:widowControl w:val="0"/>
              <w:rPr>
                <w:sz w:val="20"/>
                <w:szCs w:val="20"/>
              </w:rPr>
            </w:pP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2023</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vMerge/>
            <w:tcBorders>
              <w:right w:val="single" w:sz="8" w:space="0" w:color="000000"/>
            </w:tcBorders>
            <w:shd w:val="clear" w:color="auto" w:fill="auto"/>
          </w:tcPr>
          <w:p w:rsidR="00532364" w:rsidRDefault="00532364">
            <w:pPr>
              <w:widowControl w:val="0"/>
              <w:rPr>
                <w:sz w:val="20"/>
                <w:szCs w:val="20"/>
              </w:rPr>
            </w:pP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2024</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vMerge/>
            <w:tcBorders>
              <w:right w:val="single" w:sz="8" w:space="0" w:color="000000"/>
            </w:tcBorders>
            <w:shd w:val="clear" w:color="auto" w:fill="auto"/>
          </w:tcPr>
          <w:p w:rsidR="00532364" w:rsidRDefault="00532364">
            <w:pPr>
              <w:widowControl w:val="0"/>
              <w:rPr>
                <w:sz w:val="20"/>
                <w:szCs w:val="20"/>
              </w:rPr>
            </w:pP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2025</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vMerge/>
            <w:tcBorders>
              <w:right w:val="single" w:sz="8" w:space="0" w:color="000000"/>
            </w:tcBorders>
            <w:shd w:val="clear" w:color="auto" w:fill="auto"/>
          </w:tcPr>
          <w:p w:rsidR="00532364" w:rsidRDefault="00532364">
            <w:pPr>
              <w:widowControl w:val="0"/>
              <w:rPr>
                <w:sz w:val="20"/>
                <w:szCs w:val="20"/>
              </w:rPr>
            </w:pP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2026</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9781" w:type="dxa"/>
            <w:gridSpan w:val="8"/>
            <w:tcBorders>
              <w:top w:val="single" w:sz="8" w:space="0" w:color="000000"/>
              <w:left w:val="single" w:sz="8" w:space="0" w:color="000000"/>
              <w:bottom w:val="single" w:sz="8" w:space="0" w:color="000000"/>
              <w:right w:val="single" w:sz="8" w:space="0" w:color="000000"/>
            </w:tcBorders>
            <w:shd w:val="clear" w:color="auto" w:fill="auto"/>
            <w:vAlign w:val="center"/>
          </w:tcPr>
          <w:p w:rsidR="00532364" w:rsidRDefault="00532364">
            <w:pPr>
              <w:widowControl w:val="0"/>
              <w:rPr>
                <w:sz w:val="20"/>
                <w:szCs w:val="20"/>
                <w:u w:val="single"/>
              </w:rPr>
            </w:pPr>
            <w:hyperlink r:id="rId34">
              <w:r w:rsidR="00575AE1">
                <w:rPr>
                  <w:sz w:val="20"/>
                  <w:szCs w:val="20"/>
                  <w:u w:val="single"/>
                </w:rPr>
                <w:t>(в ред. приказа Минстроя Удмуртской Республики от 07.12.2021 N 23/41)</w:t>
              </w:r>
            </w:hyperlink>
          </w:p>
        </w:tc>
      </w:tr>
      <w:tr w:rsidR="00532364">
        <w:trPr>
          <w:trHeight w:val="20"/>
          <w:jc w:val="center"/>
        </w:trPr>
        <w:tc>
          <w:tcPr>
            <w:tcW w:w="424" w:type="dxa"/>
            <w:tcBorders>
              <w:left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w:t>
            </w:r>
          </w:p>
        </w:tc>
        <w:tc>
          <w:tcPr>
            <w:tcW w:w="2397" w:type="dxa"/>
            <w:vMerge w:val="restart"/>
            <w:tcBorders>
              <w:right w:val="single" w:sz="8" w:space="0" w:color="000000"/>
            </w:tcBorders>
            <w:shd w:val="clear" w:color="auto" w:fill="auto"/>
            <w:vAlign w:val="center"/>
          </w:tcPr>
          <w:p w:rsidR="00532364" w:rsidRDefault="00575AE1">
            <w:pPr>
              <w:widowControl w:val="0"/>
              <w:jc w:val="center"/>
              <w:rPr>
                <w:sz w:val="20"/>
                <w:szCs w:val="20"/>
              </w:rPr>
            </w:pPr>
            <w:r>
              <w:rPr>
                <w:sz w:val="20"/>
                <w:szCs w:val="20"/>
              </w:rPr>
              <w:t xml:space="preserve">ООО "Теплоресурс" (системы теплоснабжения, расположенные в муниципальном образовании "Муниципальный округ Шарканский район Удмуртской Республики" от котельных по адресам: д. Вортчино, д. Порозово, д. Ляльшур, с. Шаркан, ул. </w:t>
            </w:r>
            <w:proofErr w:type="gramStart"/>
            <w:r>
              <w:rPr>
                <w:sz w:val="20"/>
                <w:szCs w:val="20"/>
              </w:rPr>
              <w:t>Мирная</w:t>
            </w:r>
            <w:proofErr w:type="gramEnd"/>
            <w:r>
              <w:rPr>
                <w:sz w:val="20"/>
                <w:szCs w:val="20"/>
              </w:rPr>
              <w:t>, 4а, д. Карсашур)</w:t>
            </w: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2016</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2007,43</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0,11</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vMerge/>
            <w:tcBorders>
              <w:right w:val="single" w:sz="8" w:space="0" w:color="000000"/>
            </w:tcBorders>
            <w:shd w:val="clear" w:color="auto" w:fill="auto"/>
          </w:tcPr>
          <w:p w:rsidR="00532364" w:rsidRDefault="00532364">
            <w:pPr>
              <w:widowControl w:val="0"/>
              <w:rPr>
                <w:sz w:val="20"/>
                <w:szCs w:val="20"/>
              </w:rPr>
            </w:pP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2017</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0,12</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vMerge/>
            <w:tcBorders>
              <w:right w:val="single" w:sz="8" w:space="0" w:color="000000"/>
            </w:tcBorders>
            <w:shd w:val="clear" w:color="auto" w:fill="auto"/>
          </w:tcPr>
          <w:p w:rsidR="00532364" w:rsidRDefault="00532364">
            <w:pPr>
              <w:widowControl w:val="0"/>
              <w:rPr>
                <w:sz w:val="20"/>
                <w:szCs w:val="20"/>
              </w:rPr>
            </w:pP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2018</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vMerge/>
            <w:tcBorders>
              <w:right w:val="single" w:sz="8" w:space="0" w:color="000000"/>
            </w:tcBorders>
            <w:shd w:val="clear" w:color="auto" w:fill="auto"/>
          </w:tcPr>
          <w:p w:rsidR="00532364" w:rsidRDefault="00532364">
            <w:pPr>
              <w:widowControl w:val="0"/>
              <w:rPr>
                <w:sz w:val="20"/>
                <w:szCs w:val="20"/>
              </w:rPr>
            </w:pP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2019</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vMerge/>
            <w:tcBorders>
              <w:right w:val="single" w:sz="8" w:space="0" w:color="000000"/>
            </w:tcBorders>
            <w:shd w:val="clear" w:color="auto" w:fill="auto"/>
          </w:tcPr>
          <w:p w:rsidR="00532364" w:rsidRDefault="00532364">
            <w:pPr>
              <w:widowControl w:val="0"/>
              <w:rPr>
                <w:sz w:val="20"/>
                <w:szCs w:val="20"/>
              </w:rPr>
            </w:pP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2020</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vMerge/>
            <w:tcBorders>
              <w:right w:val="single" w:sz="8" w:space="0" w:color="000000"/>
            </w:tcBorders>
            <w:shd w:val="clear" w:color="auto" w:fill="auto"/>
          </w:tcPr>
          <w:p w:rsidR="00532364" w:rsidRDefault="00532364">
            <w:pPr>
              <w:widowControl w:val="0"/>
              <w:rPr>
                <w:sz w:val="20"/>
                <w:szCs w:val="20"/>
              </w:rPr>
            </w:pP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2021</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vMerge/>
            <w:tcBorders>
              <w:right w:val="single" w:sz="8" w:space="0" w:color="000000"/>
            </w:tcBorders>
            <w:shd w:val="clear" w:color="auto" w:fill="auto"/>
          </w:tcPr>
          <w:p w:rsidR="00532364" w:rsidRDefault="00532364">
            <w:pPr>
              <w:widowControl w:val="0"/>
              <w:rPr>
                <w:sz w:val="20"/>
                <w:szCs w:val="20"/>
              </w:rPr>
            </w:pP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2022</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vMerge/>
            <w:tcBorders>
              <w:right w:val="single" w:sz="8" w:space="0" w:color="000000"/>
            </w:tcBorders>
            <w:shd w:val="clear" w:color="auto" w:fill="auto"/>
          </w:tcPr>
          <w:p w:rsidR="00532364" w:rsidRDefault="00532364">
            <w:pPr>
              <w:widowControl w:val="0"/>
              <w:rPr>
                <w:sz w:val="20"/>
                <w:szCs w:val="20"/>
              </w:rPr>
            </w:pP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2023</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vMerge/>
            <w:tcBorders>
              <w:right w:val="single" w:sz="8" w:space="0" w:color="000000"/>
            </w:tcBorders>
            <w:shd w:val="clear" w:color="auto" w:fill="auto"/>
          </w:tcPr>
          <w:p w:rsidR="00532364" w:rsidRDefault="00532364">
            <w:pPr>
              <w:widowControl w:val="0"/>
              <w:rPr>
                <w:sz w:val="20"/>
                <w:szCs w:val="20"/>
              </w:rPr>
            </w:pP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2024</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vMerge/>
            <w:tcBorders>
              <w:right w:val="single" w:sz="8" w:space="0" w:color="000000"/>
            </w:tcBorders>
            <w:shd w:val="clear" w:color="auto" w:fill="auto"/>
          </w:tcPr>
          <w:p w:rsidR="00532364" w:rsidRDefault="00532364">
            <w:pPr>
              <w:widowControl w:val="0"/>
              <w:rPr>
                <w:sz w:val="20"/>
                <w:szCs w:val="20"/>
              </w:rPr>
            </w:pP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2025</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vMerge/>
            <w:tcBorders>
              <w:right w:val="single" w:sz="8" w:space="0" w:color="000000"/>
            </w:tcBorders>
            <w:shd w:val="clear" w:color="auto" w:fill="auto"/>
          </w:tcPr>
          <w:p w:rsidR="00532364" w:rsidRDefault="00532364">
            <w:pPr>
              <w:widowControl w:val="0"/>
              <w:rPr>
                <w:sz w:val="20"/>
                <w:szCs w:val="20"/>
              </w:rPr>
            </w:pP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2026</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9781" w:type="dxa"/>
            <w:gridSpan w:val="8"/>
            <w:tcBorders>
              <w:top w:val="single" w:sz="8" w:space="0" w:color="000000"/>
              <w:left w:val="single" w:sz="8" w:space="0" w:color="000000"/>
              <w:bottom w:val="single" w:sz="8" w:space="0" w:color="000000"/>
              <w:right w:val="single" w:sz="8" w:space="0" w:color="000000"/>
            </w:tcBorders>
            <w:shd w:val="clear" w:color="auto" w:fill="auto"/>
            <w:vAlign w:val="center"/>
          </w:tcPr>
          <w:p w:rsidR="00532364" w:rsidRDefault="00532364">
            <w:pPr>
              <w:widowControl w:val="0"/>
              <w:rPr>
                <w:sz w:val="20"/>
                <w:szCs w:val="20"/>
                <w:u w:val="single"/>
              </w:rPr>
            </w:pPr>
            <w:hyperlink r:id="rId35">
              <w:r w:rsidR="00575AE1">
                <w:rPr>
                  <w:sz w:val="20"/>
                  <w:szCs w:val="20"/>
                  <w:u w:val="single"/>
                </w:rPr>
                <w:t>(в ред. приказа Минстроя Удмуртской Республики от 07.12.2021 N 23/41)</w:t>
              </w:r>
            </w:hyperlink>
          </w:p>
        </w:tc>
      </w:tr>
      <w:tr w:rsidR="00532364">
        <w:trPr>
          <w:trHeight w:val="20"/>
          <w:jc w:val="center"/>
        </w:trPr>
        <w:tc>
          <w:tcPr>
            <w:tcW w:w="424" w:type="dxa"/>
            <w:tcBorders>
              <w:left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3</w:t>
            </w:r>
          </w:p>
        </w:tc>
        <w:tc>
          <w:tcPr>
            <w:tcW w:w="2397" w:type="dxa"/>
            <w:vMerge w:val="restart"/>
            <w:tcBorders>
              <w:right w:val="single" w:sz="8" w:space="0" w:color="000000"/>
            </w:tcBorders>
            <w:shd w:val="clear" w:color="auto" w:fill="auto"/>
            <w:vAlign w:val="center"/>
          </w:tcPr>
          <w:p w:rsidR="00532364" w:rsidRDefault="00575AE1">
            <w:pPr>
              <w:widowControl w:val="0"/>
              <w:jc w:val="center"/>
              <w:rPr>
                <w:sz w:val="20"/>
                <w:szCs w:val="20"/>
              </w:rPr>
            </w:pPr>
            <w:r>
              <w:rPr>
                <w:sz w:val="20"/>
                <w:szCs w:val="20"/>
              </w:rPr>
              <w:t>ООО "Теплоресурс" (системы теплоснабжения, расположенные в муниципальном образовании "Муниципальный округ Шарканский район Удмуртской Республики" от котельных по адресам: с. Шаркан, ул. Ленина, 57д, с. Зюзино, д. Кельдыш, д. Мувыр, д. Бородули, д. Петуньки)</w:t>
            </w: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2016</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5869,32</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0,14</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vMerge/>
            <w:tcBorders>
              <w:right w:val="single" w:sz="8" w:space="0" w:color="000000"/>
            </w:tcBorders>
            <w:shd w:val="clear" w:color="auto" w:fill="auto"/>
          </w:tcPr>
          <w:p w:rsidR="00532364" w:rsidRDefault="00532364">
            <w:pPr>
              <w:widowControl w:val="0"/>
              <w:rPr>
                <w:sz w:val="20"/>
                <w:szCs w:val="20"/>
              </w:rPr>
            </w:pP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2017</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0,145</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vMerge/>
            <w:tcBorders>
              <w:right w:val="single" w:sz="8" w:space="0" w:color="000000"/>
            </w:tcBorders>
            <w:shd w:val="clear" w:color="auto" w:fill="auto"/>
          </w:tcPr>
          <w:p w:rsidR="00532364" w:rsidRDefault="00532364">
            <w:pPr>
              <w:widowControl w:val="0"/>
              <w:rPr>
                <w:sz w:val="20"/>
                <w:szCs w:val="20"/>
              </w:rPr>
            </w:pP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2018</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vMerge/>
            <w:tcBorders>
              <w:right w:val="single" w:sz="8" w:space="0" w:color="000000"/>
            </w:tcBorders>
            <w:shd w:val="clear" w:color="auto" w:fill="auto"/>
          </w:tcPr>
          <w:p w:rsidR="00532364" w:rsidRDefault="00532364">
            <w:pPr>
              <w:widowControl w:val="0"/>
              <w:rPr>
                <w:sz w:val="20"/>
                <w:szCs w:val="20"/>
              </w:rPr>
            </w:pP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2019</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vMerge/>
            <w:tcBorders>
              <w:right w:val="single" w:sz="8" w:space="0" w:color="000000"/>
            </w:tcBorders>
            <w:shd w:val="clear" w:color="auto" w:fill="auto"/>
          </w:tcPr>
          <w:p w:rsidR="00532364" w:rsidRDefault="00532364">
            <w:pPr>
              <w:widowControl w:val="0"/>
              <w:rPr>
                <w:sz w:val="20"/>
                <w:szCs w:val="20"/>
              </w:rPr>
            </w:pP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2020</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vMerge/>
            <w:tcBorders>
              <w:right w:val="single" w:sz="8" w:space="0" w:color="000000"/>
            </w:tcBorders>
            <w:shd w:val="clear" w:color="auto" w:fill="auto"/>
          </w:tcPr>
          <w:p w:rsidR="00532364" w:rsidRDefault="00532364">
            <w:pPr>
              <w:widowControl w:val="0"/>
              <w:rPr>
                <w:sz w:val="20"/>
                <w:szCs w:val="20"/>
              </w:rPr>
            </w:pP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2021</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vMerge/>
            <w:tcBorders>
              <w:right w:val="single" w:sz="8" w:space="0" w:color="000000"/>
            </w:tcBorders>
            <w:shd w:val="clear" w:color="auto" w:fill="auto"/>
          </w:tcPr>
          <w:p w:rsidR="00532364" w:rsidRDefault="00532364">
            <w:pPr>
              <w:widowControl w:val="0"/>
              <w:rPr>
                <w:sz w:val="20"/>
                <w:szCs w:val="20"/>
              </w:rPr>
            </w:pP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2022</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vMerge/>
            <w:tcBorders>
              <w:right w:val="single" w:sz="8" w:space="0" w:color="000000"/>
            </w:tcBorders>
            <w:shd w:val="clear" w:color="auto" w:fill="auto"/>
          </w:tcPr>
          <w:p w:rsidR="00532364" w:rsidRDefault="00532364">
            <w:pPr>
              <w:widowControl w:val="0"/>
              <w:rPr>
                <w:sz w:val="20"/>
                <w:szCs w:val="20"/>
              </w:rPr>
            </w:pP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2023</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vMerge/>
            <w:tcBorders>
              <w:right w:val="single" w:sz="8" w:space="0" w:color="000000"/>
            </w:tcBorders>
            <w:shd w:val="clear" w:color="auto" w:fill="auto"/>
          </w:tcPr>
          <w:p w:rsidR="00532364" w:rsidRDefault="00532364">
            <w:pPr>
              <w:widowControl w:val="0"/>
              <w:rPr>
                <w:sz w:val="20"/>
                <w:szCs w:val="20"/>
              </w:rPr>
            </w:pP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2024</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vMerge/>
            <w:tcBorders>
              <w:right w:val="single" w:sz="8" w:space="0" w:color="000000"/>
            </w:tcBorders>
            <w:shd w:val="clear" w:color="auto" w:fill="auto"/>
          </w:tcPr>
          <w:p w:rsidR="00532364" w:rsidRDefault="00532364">
            <w:pPr>
              <w:widowControl w:val="0"/>
              <w:rPr>
                <w:sz w:val="20"/>
                <w:szCs w:val="20"/>
              </w:rPr>
            </w:pP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2025</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424" w:type="dxa"/>
            <w:tcBorders>
              <w:left w:val="single" w:sz="8" w:space="0" w:color="000000"/>
              <w:right w:val="single" w:sz="8" w:space="0" w:color="000000"/>
            </w:tcBorders>
            <w:shd w:val="clear" w:color="auto" w:fill="auto"/>
          </w:tcPr>
          <w:p w:rsidR="00532364" w:rsidRDefault="00575AE1">
            <w:pPr>
              <w:widowControl w:val="0"/>
              <w:rPr>
                <w:sz w:val="20"/>
                <w:szCs w:val="20"/>
              </w:rPr>
            </w:pPr>
            <w:r>
              <w:rPr>
                <w:sz w:val="20"/>
                <w:szCs w:val="20"/>
              </w:rPr>
              <w:t> </w:t>
            </w:r>
          </w:p>
        </w:tc>
        <w:tc>
          <w:tcPr>
            <w:tcW w:w="2397" w:type="dxa"/>
            <w:vMerge/>
            <w:tcBorders>
              <w:right w:val="single" w:sz="8" w:space="0" w:color="000000"/>
            </w:tcBorders>
            <w:shd w:val="clear" w:color="auto" w:fill="auto"/>
          </w:tcPr>
          <w:p w:rsidR="00532364" w:rsidRDefault="00532364">
            <w:pPr>
              <w:widowControl w:val="0"/>
              <w:rPr>
                <w:sz w:val="20"/>
                <w:szCs w:val="20"/>
              </w:rPr>
            </w:pPr>
          </w:p>
        </w:tc>
        <w:tc>
          <w:tcPr>
            <w:tcW w:w="456"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2026</w:t>
            </w:r>
          </w:p>
        </w:tc>
        <w:tc>
          <w:tcPr>
            <w:tcW w:w="130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1367"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1</w:t>
            </w:r>
          </w:p>
        </w:tc>
        <w:tc>
          <w:tcPr>
            <w:tcW w:w="1254"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0,5</w:t>
            </w:r>
          </w:p>
        </w:tc>
        <w:tc>
          <w:tcPr>
            <w:tcW w:w="1621"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c>
          <w:tcPr>
            <w:tcW w:w="958" w:type="dxa"/>
            <w:tcBorders>
              <w:bottom w:val="single" w:sz="8" w:space="0" w:color="000000"/>
              <w:right w:val="single" w:sz="8" w:space="0" w:color="000000"/>
            </w:tcBorders>
            <w:shd w:val="clear" w:color="auto" w:fill="auto"/>
            <w:vAlign w:val="center"/>
          </w:tcPr>
          <w:p w:rsidR="00532364" w:rsidRDefault="00575AE1">
            <w:pPr>
              <w:widowControl w:val="0"/>
              <w:jc w:val="center"/>
              <w:rPr>
                <w:sz w:val="20"/>
                <w:szCs w:val="20"/>
              </w:rPr>
            </w:pPr>
            <w:r>
              <w:rPr>
                <w:sz w:val="20"/>
                <w:szCs w:val="20"/>
              </w:rPr>
              <w:t>-</w:t>
            </w:r>
          </w:p>
        </w:tc>
      </w:tr>
      <w:tr w:rsidR="00532364">
        <w:trPr>
          <w:trHeight w:val="20"/>
          <w:jc w:val="center"/>
        </w:trPr>
        <w:tc>
          <w:tcPr>
            <w:tcW w:w="9781" w:type="dxa"/>
            <w:gridSpan w:val="8"/>
            <w:tcBorders>
              <w:top w:val="single" w:sz="8" w:space="0" w:color="000000"/>
              <w:left w:val="single" w:sz="8" w:space="0" w:color="000000"/>
              <w:bottom w:val="single" w:sz="8" w:space="0" w:color="000000"/>
              <w:right w:val="single" w:sz="8" w:space="0" w:color="000000"/>
            </w:tcBorders>
            <w:shd w:val="clear" w:color="auto" w:fill="auto"/>
            <w:vAlign w:val="center"/>
          </w:tcPr>
          <w:p w:rsidR="00532364" w:rsidRDefault="00532364">
            <w:pPr>
              <w:widowControl w:val="0"/>
              <w:rPr>
                <w:sz w:val="20"/>
                <w:szCs w:val="20"/>
                <w:u w:val="single"/>
              </w:rPr>
            </w:pPr>
            <w:hyperlink r:id="rId36">
              <w:r w:rsidR="00575AE1">
                <w:rPr>
                  <w:sz w:val="20"/>
                  <w:szCs w:val="20"/>
                  <w:u w:val="single"/>
                </w:rPr>
                <w:t>(в ред. приказа Минстроя Удмуртской Республики от 07.12.2021 N 23/41)</w:t>
              </w:r>
            </w:hyperlink>
          </w:p>
        </w:tc>
      </w:tr>
    </w:tbl>
    <w:p w:rsidR="00532364" w:rsidRDefault="00532364">
      <w:pPr>
        <w:ind w:firstLine="567"/>
        <w:jc w:val="both"/>
        <w:rPr>
          <w:highlight w:val="yellow"/>
        </w:rPr>
      </w:pPr>
    </w:p>
    <w:p w:rsidR="00532364" w:rsidRDefault="00575AE1">
      <w:pPr>
        <w:pStyle w:val="afd"/>
        <w:spacing w:after="0"/>
      </w:pPr>
      <w:bookmarkStart w:id="187" w:name="_Toc143262896"/>
      <w:r>
        <w:t>Часть 11 "Цены (тарифы) в сфере теплоснабжения"</w:t>
      </w:r>
      <w:bookmarkEnd w:id="187"/>
    </w:p>
    <w:p w:rsidR="00532364" w:rsidRDefault="00575AE1">
      <w:pPr>
        <w:pStyle w:val="afd"/>
        <w:spacing w:after="0"/>
      </w:pPr>
      <w:bookmarkStart w:id="188" w:name="sub_254"/>
      <w:bookmarkStart w:id="189" w:name="_Toc143262897"/>
      <w:bookmarkEnd w:id="188"/>
      <w:r>
        <w:t>1.11.1 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189"/>
    </w:p>
    <w:p w:rsidR="00532364" w:rsidRDefault="00575AE1">
      <w:pPr>
        <w:ind w:firstLine="567"/>
        <w:jc w:val="both"/>
      </w:pPr>
      <w:r>
        <w:t>Рост тарифов на тепловую энергию за рассматриваемый период не превышает уровень инфляции.</w:t>
      </w:r>
    </w:p>
    <w:p w:rsidR="00532364" w:rsidRDefault="00532364">
      <w:pPr>
        <w:ind w:firstLine="567"/>
        <w:jc w:val="both"/>
      </w:pPr>
    </w:p>
    <w:p w:rsidR="00532364" w:rsidRDefault="00575AE1">
      <w:pPr>
        <w:pStyle w:val="afd"/>
        <w:spacing w:after="0"/>
      </w:pPr>
      <w:bookmarkStart w:id="190" w:name="sub_1491"/>
      <w:bookmarkStart w:id="191" w:name="_Toc143262898"/>
      <w:bookmarkEnd w:id="190"/>
      <w:r>
        <w:t>1.11.2 описание структуры цен (тарифов), установленных на момент разработки схемы теплоснабжения</w:t>
      </w:r>
      <w:bookmarkEnd w:id="191"/>
    </w:p>
    <w:p w:rsidR="00532364" w:rsidRDefault="00575AE1">
      <w:pPr>
        <w:jc w:val="right"/>
      </w:pPr>
      <w:r>
        <w:t>Таблица 1.11.2. Основные статьи затрат при утверждении тарифов</w:t>
      </w:r>
    </w:p>
    <w:tbl>
      <w:tblPr>
        <w:tblW w:w="5109" w:type="dxa"/>
        <w:jc w:val="center"/>
        <w:tblLayout w:type="fixed"/>
        <w:tblLook w:val="04A0"/>
      </w:tblPr>
      <w:tblGrid>
        <w:gridCol w:w="5109"/>
      </w:tblGrid>
      <w:tr w:rsidR="00532364">
        <w:trPr>
          <w:jc w:val="center"/>
        </w:trPr>
        <w:tc>
          <w:tcPr>
            <w:tcW w:w="5109" w:type="dxa"/>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b/>
                <w:sz w:val="20"/>
                <w:szCs w:val="20"/>
              </w:rPr>
            </w:pPr>
            <w:r>
              <w:rPr>
                <w:b/>
                <w:sz w:val="20"/>
                <w:szCs w:val="20"/>
              </w:rPr>
              <w:t>Наименование</w:t>
            </w:r>
          </w:p>
        </w:tc>
      </w:tr>
      <w:tr w:rsidR="00532364">
        <w:trPr>
          <w:jc w:val="center"/>
        </w:trPr>
        <w:tc>
          <w:tcPr>
            <w:tcW w:w="5109" w:type="dxa"/>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sz w:val="20"/>
                <w:szCs w:val="20"/>
              </w:rPr>
            </w:pPr>
            <w:r>
              <w:rPr>
                <w:sz w:val="20"/>
                <w:szCs w:val="20"/>
              </w:rPr>
              <w:t>-Сырье, основные материалы</w:t>
            </w:r>
          </w:p>
        </w:tc>
      </w:tr>
      <w:tr w:rsidR="00532364">
        <w:trPr>
          <w:jc w:val="center"/>
        </w:trPr>
        <w:tc>
          <w:tcPr>
            <w:tcW w:w="5109" w:type="dxa"/>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sz w:val="20"/>
                <w:szCs w:val="20"/>
              </w:rPr>
            </w:pPr>
            <w:r>
              <w:rPr>
                <w:sz w:val="20"/>
                <w:szCs w:val="20"/>
              </w:rPr>
              <w:t>-Вспомогательные материалы</w:t>
            </w:r>
          </w:p>
        </w:tc>
      </w:tr>
      <w:tr w:rsidR="00532364">
        <w:trPr>
          <w:jc w:val="center"/>
        </w:trPr>
        <w:tc>
          <w:tcPr>
            <w:tcW w:w="5109" w:type="dxa"/>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sz w:val="20"/>
                <w:szCs w:val="20"/>
              </w:rPr>
            </w:pPr>
            <w:r>
              <w:rPr>
                <w:sz w:val="20"/>
                <w:szCs w:val="20"/>
              </w:rPr>
              <w:t>-Работы и услуги производственного характера</w:t>
            </w:r>
          </w:p>
        </w:tc>
      </w:tr>
      <w:tr w:rsidR="00532364">
        <w:trPr>
          <w:jc w:val="center"/>
        </w:trPr>
        <w:tc>
          <w:tcPr>
            <w:tcW w:w="5109" w:type="dxa"/>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sz w:val="20"/>
                <w:szCs w:val="20"/>
              </w:rPr>
            </w:pPr>
            <w:r>
              <w:rPr>
                <w:sz w:val="20"/>
                <w:szCs w:val="20"/>
              </w:rPr>
              <w:t>-Топливо на технологические нужды</w:t>
            </w:r>
          </w:p>
        </w:tc>
      </w:tr>
      <w:tr w:rsidR="00532364">
        <w:trPr>
          <w:jc w:val="center"/>
        </w:trPr>
        <w:tc>
          <w:tcPr>
            <w:tcW w:w="5109" w:type="dxa"/>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sz w:val="20"/>
                <w:szCs w:val="20"/>
              </w:rPr>
            </w:pPr>
            <w:r>
              <w:rPr>
                <w:sz w:val="20"/>
                <w:szCs w:val="20"/>
              </w:rPr>
              <w:t>-Электроэнергия на технологические нужды</w:t>
            </w:r>
          </w:p>
        </w:tc>
      </w:tr>
      <w:tr w:rsidR="00532364">
        <w:trPr>
          <w:jc w:val="center"/>
        </w:trPr>
        <w:tc>
          <w:tcPr>
            <w:tcW w:w="5109" w:type="dxa"/>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sz w:val="20"/>
                <w:szCs w:val="20"/>
              </w:rPr>
            </w:pPr>
            <w:r>
              <w:rPr>
                <w:sz w:val="20"/>
                <w:szCs w:val="20"/>
              </w:rPr>
              <w:t>-Затраты на оплату труда</w:t>
            </w:r>
          </w:p>
        </w:tc>
      </w:tr>
      <w:tr w:rsidR="00532364">
        <w:trPr>
          <w:jc w:val="center"/>
        </w:trPr>
        <w:tc>
          <w:tcPr>
            <w:tcW w:w="5109" w:type="dxa"/>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sz w:val="20"/>
                <w:szCs w:val="20"/>
              </w:rPr>
            </w:pPr>
            <w:r>
              <w:rPr>
                <w:sz w:val="20"/>
                <w:szCs w:val="20"/>
              </w:rPr>
              <w:t>-Страховые взносы</w:t>
            </w:r>
          </w:p>
        </w:tc>
      </w:tr>
      <w:tr w:rsidR="00532364">
        <w:trPr>
          <w:jc w:val="center"/>
        </w:trPr>
        <w:tc>
          <w:tcPr>
            <w:tcW w:w="5109" w:type="dxa"/>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sz w:val="20"/>
                <w:szCs w:val="20"/>
              </w:rPr>
            </w:pPr>
            <w:r>
              <w:rPr>
                <w:sz w:val="20"/>
                <w:szCs w:val="20"/>
              </w:rPr>
              <w:t>-Амортизация</w:t>
            </w:r>
          </w:p>
        </w:tc>
      </w:tr>
      <w:tr w:rsidR="00532364">
        <w:trPr>
          <w:jc w:val="center"/>
        </w:trPr>
        <w:tc>
          <w:tcPr>
            <w:tcW w:w="5109" w:type="dxa"/>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sz w:val="20"/>
                <w:szCs w:val="20"/>
              </w:rPr>
            </w:pPr>
            <w:r>
              <w:rPr>
                <w:sz w:val="20"/>
                <w:szCs w:val="20"/>
              </w:rPr>
              <w:t>-Прочие расходы</w:t>
            </w:r>
          </w:p>
        </w:tc>
      </w:tr>
      <w:tr w:rsidR="00532364">
        <w:trPr>
          <w:jc w:val="center"/>
        </w:trPr>
        <w:tc>
          <w:tcPr>
            <w:tcW w:w="5109" w:type="dxa"/>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sz w:val="20"/>
                <w:szCs w:val="20"/>
              </w:rPr>
            </w:pPr>
            <w:r>
              <w:rPr>
                <w:sz w:val="20"/>
                <w:szCs w:val="20"/>
              </w:rPr>
              <w:t>В т.ч. цеховые расходы</w:t>
            </w:r>
          </w:p>
        </w:tc>
      </w:tr>
      <w:tr w:rsidR="00532364">
        <w:trPr>
          <w:jc w:val="center"/>
        </w:trPr>
        <w:tc>
          <w:tcPr>
            <w:tcW w:w="5109" w:type="dxa"/>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sz w:val="20"/>
                <w:szCs w:val="20"/>
              </w:rPr>
            </w:pPr>
            <w:r>
              <w:rPr>
                <w:sz w:val="20"/>
                <w:szCs w:val="20"/>
              </w:rPr>
              <w:t>-общехозяйственные расходы</w:t>
            </w:r>
          </w:p>
        </w:tc>
      </w:tr>
      <w:tr w:rsidR="00532364">
        <w:trPr>
          <w:jc w:val="center"/>
        </w:trPr>
        <w:tc>
          <w:tcPr>
            <w:tcW w:w="5109" w:type="dxa"/>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sz w:val="20"/>
                <w:szCs w:val="20"/>
              </w:rPr>
            </w:pPr>
            <w:r>
              <w:rPr>
                <w:sz w:val="20"/>
                <w:szCs w:val="20"/>
              </w:rPr>
              <w:t>Итого затраты:</w:t>
            </w:r>
          </w:p>
        </w:tc>
      </w:tr>
      <w:tr w:rsidR="00532364">
        <w:trPr>
          <w:jc w:val="center"/>
        </w:trPr>
        <w:tc>
          <w:tcPr>
            <w:tcW w:w="5109" w:type="dxa"/>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sz w:val="20"/>
                <w:szCs w:val="20"/>
              </w:rPr>
            </w:pPr>
            <w:r>
              <w:rPr>
                <w:sz w:val="20"/>
                <w:szCs w:val="20"/>
              </w:rPr>
              <w:t>Недополученный по независящим причинам доход</w:t>
            </w:r>
          </w:p>
        </w:tc>
      </w:tr>
      <w:tr w:rsidR="00532364">
        <w:trPr>
          <w:jc w:val="center"/>
        </w:trPr>
        <w:tc>
          <w:tcPr>
            <w:tcW w:w="5109" w:type="dxa"/>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sz w:val="20"/>
                <w:szCs w:val="20"/>
              </w:rPr>
            </w:pPr>
            <w:r>
              <w:rPr>
                <w:sz w:val="20"/>
                <w:szCs w:val="20"/>
              </w:rPr>
              <w:t>Расчетные расходы по производству продукции (услуг)</w:t>
            </w:r>
          </w:p>
        </w:tc>
      </w:tr>
      <w:tr w:rsidR="00532364">
        <w:trPr>
          <w:jc w:val="center"/>
        </w:trPr>
        <w:tc>
          <w:tcPr>
            <w:tcW w:w="5109" w:type="dxa"/>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sz w:val="20"/>
                <w:szCs w:val="20"/>
              </w:rPr>
            </w:pPr>
            <w:r>
              <w:rPr>
                <w:sz w:val="20"/>
                <w:szCs w:val="20"/>
              </w:rPr>
              <w:lastRenderedPageBreak/>
              <w:t>Прибыль от товарной продукции</w:t>
            </w:r>
          </w:p>
        </w:tc>
      </w:tr>
      <w:tr w:rsidR="00532364">
        <w:trPr>
          <w:jc w:val="center"/>
        </w:trPr>
        <w:tc>
          <w:tcPr>
            <w:tcW w:w="5109" w:type="dxa"/>
            <w:tcBorders>
              <w:top w:val="single" w:sz="4" w:space="0" w:color="000000"/>
              <w:left w:val="single" w:sz="4" w:space="0" w:color="000000"/>
              <w:bottom w:val="single" w:sz="4" w:space="0" w:color="000000"/>
              <w:right w:val="single" w:sz="4" w:space="0" w:color="000000"/>
            </w:tcBorders>
            <w:shd w:val="clear" w:color="auto" w:fill="auto"/>
          </w:tcPr>
          <w:p w:rsidR="00532364" w:rsidRDefault="00575AE1">
            <w:pPr>
              <w:widowControl w:val="0"/>
              <w:jc w:val="center"/>
              <w:rPr>
                <w:sz w:val="20"/>
                <w:szCs w:val="20"/>
              </w:rPr>
            </w:pPr>
            <w:r>
              <w:rPr>
                <w:sz w:val="20"/>
                <w:szCs w:val="20"/>
              </w:rPr>
              <w:t>Необходимая валовая  выручка</w:t>
            </w:r>
          </w:p>
        </w:tc>
      </w:tr>
    </w:tbl>
    <w:p w:rsidR="00532364" w:rsidRDefault="00532364">
      <w:pPr>
        <w:ind w:firstLine="567"/>
        <w:jc w:val="both"/>
      </w:pPr>
    </w:p>
    <w:p w:rsidR="00532364" w:rsidRDefault="00575AE1">
      <w:pPr>
        <w:pStyle w:val="afd"/>
        <w:spacing w:after="0"/>
      </w:pPr>
      <w:bookmarkStart w:id="192" w:name="sub_1492"/>
      <w:bookmarkStart w:id="193" w:name="_Toc143262899"/>
      <w:bookmarkEnd w:id="192"/>
      <w:r>
        <w:t>1.11.3 описание платы за подключение к системе теплоснабжения</w:t>
      </w:r>
      <w:bookmarkEnd w:id="193"/>
    </w:p>
    <w:p w:rsidR="00532364" w:rsidRDefault="00575AE1">
      <w:pPr>
        <w:ind w:firstLine="567"/>
        <w:jc w:val="both"/>
      </w:pPr>
      <w:r>
        <w:t>Информация о размере платы за подключение к системам теплоснабжения отсутствует.</w:t>
      </w:r>
    </w:p>
    <w:p w:rsidR="00532364" w:rsidRDefault="00532364">
      <w:pPr>
        <w:ind w:firstLine="567"/>
        <w:jc w:val="both"/>
      </w:pPr>
    </w:p>
    <w:p w:rsidR="00532364" w:rsidRDefault="00575AE1">
      <w:pPr>
        <w:pStyle w:val="afd"/>
        <w:spacing w:after="0"/>
      </w:pPr>
      <w:bookmarkStart w:id="194" w:name="sub_1493"/>
      <w:bookmarkStart w:id="195" w:name="_Toc143262900"/>
      <w:bookmarkEnd w:id="194"/>
      <w:r>
        <w:t>1.11.4 описание платы за услуги по поддержанию резервной тепловой мощности, в том числе для социально значимых категорий потребителей</w:t>
      </w:r>
      <w:bookmarkEnd w:id="195"/>
    </w:p>
    <w:p w:rsidR="00532364" w:rsidRDefault="00575AE1">
      <w:pPr>
        <w:ind w:firstLine="567"/>
        <w:jc w:val="both"/>
      </w:pPr>
      <w:r>
        <w:t>Информация о размере платы за поддержание резервной тепловой мощности (для социально значимых потребителей) отсутствует.</w:t>
      </w:r>
    </w:p>
    <w:p w:rsidR="00532364" w:rsidRDefault="00532364">
      <w:pPr>
        <w:ind w:firstLine="567"/>
        <w:jc w:val="both"/>
      </w:pPr>
    </w:p>
    <w:p w:rsidR="00532364" w:rsidRDefault="00575AE1">
      <w:pPr>
        <w:pStyle w:val="afd"/>
        <w:spacing w:after="0"/>
      </w:pPr>
      <w:bookmarkStart w:id="196" w:name="sub_1494"/>
      <w:bookmarkStart w:id="197" w:name="_Toc143262901"/>
      <w:bookmarkEnd w:id="196"/>
      <w:r>
        <w:t>1.11.5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197"/>
    </w:p>
    <w:p w:rsidR="00532364" w:rsidRDefault="00575AE1">
      <w:pPr>
        <w:ind w:firstLine="567"/>
        <w:jc w:val="both"/>
      </w:pPr>
      <w:r>
        <w:t>Рост тарифов на тепловую энергию за рассматриваемый период не превышает уровень инфляции.</w:t>
      </w:r>
    </w:p>
    <w:p w:rsidR="00532364" w:rsidRDefault="00532364">
      <w:pPr>
        <w:ind w:firstLine="567"/>
        <w:jc w:val="both"/>
      </w:pPr>
    </w:p>
    <w:p w:rsidR="00532364" w:rsidRDefault="00575AE1">
      <w:pPr>
        <w:pStyle w:val="afd"/>
      </w:pPr>
      <w:bookmarkStart w:id="198" w:name="_Toc143262902"/>
      <w:proofErr w:type="gramStart"/>
      <w:r>
        <w:t>1.11.6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198"/>
      <w:proofErr w:type="gramEnd"/>
    </w:p>
    <w:p w:rsidR="00532364" w:rsidRDefault="00575AE1">
      <w:pPr>
        <w:ind w:firstLine="567"/>
        <w:jc w:val="both"/>
      </w:pPr>
      <w:r>
        <w:t>Ценовые зоны теплоснабжения в муниципальном округе Шарканского района не установлены.</w:t>
      </w:r>
    </w:p>
    <w:p w:rsidR="00532364" w:rsidRDefault="00532364">
      <w:pPr>
        <w:ind w:firstLine="567"/>
        <w:jc w:val="both"/>
      </w:pPr>
    </w:p>
    <w:p w:rsidR="00532364" w:rsidRDefault="00575AE1">
      <w:pPr>
        <w:pStyle w:val="afd"/>
        <w:spacing w:after="0"/>
      </w:pPr>
      <w:bookmarkStart w:id="199" w:name="_Toc143262903"/>
      <w:r>
        <w:t>Часть 12 "Описание существующих технических и технологических проблем в системах теплоснабжения поселения"</w:t>
      </w:r>
      <w:bookmarkEnd w:id="199"/>
    </w:p>
    <w:p w:rsidR="00532364" w:rsidRDefault="00575AE1">
      <w:pPr>
        <w:pStyle w:val="afd"/>
        <w:spacing w:after="0"/>
      </w:pPr>
      <w:bookmarkStart w:id="200" w:name="sub_1051"/>
      <w:bookmarkStart w:id="201" w:name="_Toc143262904"/>
      <w:bookmarkEnd w:id="200"/>
      <w:r>
        <w:t>1.12.1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201"/>
    </w:p>
    <w:p w:rsidR="00532364" w:rsidRDefault="00575AE1">
      <w:pPr>
        <w:ind w:firstLine="567"/>
        <w:jc w:val="both"/>
      </w:pPr>
      <w:bookmarkStart w:id="202" w:name="sub_1511"/>
      <w:bookmarkEnd w:id="202"/>
      <w:r>
        <w:t>Существующих проблем в работе теплопотребляющих установок потребителей не выявлено.</w:t>
      </w:r>
    </w:p>
    <w:p w:rsidR="00532364" w:rsidRDefault="00532364">
      <w:pPr>
        <w:ind w:firstLine="567"/>
        <w:jc w:val="both"/>
      </w:pPr>
    </w:p>
    <w:p w:rsidR="00532364" w:rsidRDefault="00575AE1">
      <w:pPr>
        <w:pStyle w:val="afd"/>
        <w:spacing w:after="0"/>
      </w:pPr>
      <w:bookmarkStart w:id="203" w:name="_Toc143262905"/>
      <w:r>
        <w:t>1.12.2 описание существующих проблем организации надежного теплоснабжения поселения (перечень причин, приводящих к снижению надежности теплоснабжения, включая проблемы в работе теплопотребляющих установок потребителей)</w:t>
      </w:r>
      <w:bookmarkEnd w:id="203"/>
    </w:p>
    <w:p w:rsidR="00532364" w:rsidRDefault="00575AE1">
      <w:pPr>
        <w:ind w:firstLine="567"/>
        <w:jc w:val="both"/>
      </w:pPr>
      <w:r>
        <w:t>По данным теплоснабжающей организации степень износа 90% тепловых сетей превышает нормативный ресурс.</w:t>
      </w:r>
    </w:p>
    <w:p w:rsidR="00532364" w:rsidRDefault="00532364">
      <w:pPr>
        <w:ind w:firstLine="567"/>
        <w:jc w:val="both"/>
      </w:pPr>
    </w:p>
    <w:p w:rsidR="00532364" w:rsidRDefault="00575AE1">
      <w:pPr>
        <w:pStyle w:val="afd"/>
        <w:spacing w:after="0"/>
      </w:pPr>
      <w:bookmarkStart w:id="204" w:name="sub_1512"/>
      <w:bookmarkStart w:id="205" w:name="_Toc143262906"/>
      <w:bookmarkEnd w:id="204"/>
      <w:r>
        <w:t>1.12.3 описание существующих проблем развития систем теплоснабжения</w:t>
      </w:r>
      <w:bookmarkEnd w:id="205"/>
    </w:p>
    <w:p w:rsidR="00532364" w:rsidRDefault="00575AE1">
      <w:pPr>
        <w:ind w:firstLine="567"/>
        <w:jc w:val="both"/>
      </w:pPr>
      <w:r>
        <w:t>Проблемы надежного и эффективного снабжения топливом действующих систем теплоснабжения отсутствуют.</w:t>
      </w:r>
    </w:p>
    <w:p w:rsidR="00532364" w:rsidRDefault="00532364">
      <w:pPr>
        <w:ind w:firstLine="567"/>
        <w:jc w:val="both"/>
      </w:pPr>
    </w:p>
    <w:p w:rsidR="00532364" w:rsidRDefault="00575AE1">
      <w:pPr>
        <w:pStyle w:val="afd"/>
        <w:spacing w:after="0"/>
      </w:pPr>
      <w:bookmarkStart w:id="206" w:name="sub_1513"/>
      <w:bookmarkStart w:id="207" w:name="_Toc143262907"/>
      <w:bookmarkEnd w:id="206"/>
      <w:r>
        <w:t>1.12.4 описание существующих проблем надежного и эффективного снабжения топливом действующих систем теплоснабжения</w:t>
      </w:r>
      <w:bookmarkEnd w:id="207"/>
    </w:p>
    <w:p w:rsidR="00532364" w:rsidRDefault="00575AE1">
      <w:pPr>
        <w:ind w:firstLine="567"/>
        <w:jc w:val="both"/>
      </w:pPr>
      <w:r>
        <w:t>Проблемы надежного и эффективного снабжения топливом действующих систем теплоснабжения отсутствуют.</w:t>
      </w:r>
    </w:p>
    <w:p w:rsidR="00532364" w:rsidRDefault="00532364">
      <w:pPr>
        <w:ind w:firstLine="567"/>
        <w:jc w:val="both"/>
      </w:pPr>
    </w:p>
    <w:p w:rsidR="00532364" w:rsidRDefault="00575AE1">
      <w:pPr>
        <w:pStyle w:val="afd"/>
        <w:spacing w:after="0"/>
      </w:pPr>
      <w:bookmarkStart w:id="208" w:name="sub_1514"/>
      <w:bookmarkStart w:id="209" w:name="_Toc143262908"/>
      <w:bookmarkEnd w:id="208"/>
      <w:r>
        <w:t>1.12.5 анализ предписаний надзорных органов об устранении нарушений, влияющих на безопасность и надежность системы теплоснабжения</w:t>
      </w:r>
      <w:bookmarkEnd w:id="209"/>
    </w:p>
    <w:p w:rsidR="00532364" w:rsidRDefault="00575AE1">
      <w:pPr>
        <w:ind w:firstLine="567"/>
        <w:jc w:val="both"/>
      </w:pPr>
      <w:r>
        <w:t>Предписания государственных надзорных органов по запрещению дальнейшей эксплуатации системы централизованного теплоснабжения отсутствуют.</w:t>
      </w:r>
    </w:p>
    <w:p w:rsidR="00532364" w:rsidRDefault="00532364">
      <w:pPr>
        <w:ind w:firstLine="567"/>
        <w:jc w:val="both"/>
      </w:pPr>
    </w:p>
    <w:p w:rsidR="00532364" w:rsidRDefault="00575AE1">
      <w:pPr>
        <w:pStyle w:val="afb"/>
        <w:spacing w:before="0" w:after="0"/>
      </w:pPr>
      <w:bookmarkStart w:id="210" w:name="sub_1515"/>
      <w:bookmarkStart w:id="211" w:name="_Toc143262909"/>
      <w:bookmarkEnd w:id="210"/>
      <w:r>
        <w:lastRenderedPageBreak/>
        <w:t>Глава 2 "Существующее и перспективное потребление тепловой энергии на цели теплоснабжения"</w:t>
      </w:r>
      <w:bookmarkEnd w:id="211"/>
      <w:r>
        <w:t xml:space="preserve"> </w:t>
      </w:r>
    </w:p>
    <w:p w:rsidR="00532364" w:rsidRDefault="00575AE1">
      <w:pPr>
        <w:pStyle w:val="afd"/>
        <w:spacing w:after="0"/>
      </w:pPr>
      <w:bookmarkStart w:id="212" w:name="sub_1053"/>
      <w:bookmarkStart w:id="213" w:name="_Toc143262910"/>
      <w:bookmarkEnd w:id="212"/>
      <w:r>
        <w:t>2.1 данные базового уровня потребления тепла на цели теплоснабжения</w:t>
      </w:r>
      <w:bookmarkEnd w:id="213"/>
    </w:p>
    <w:p w:rsidR="00532364" w:rsidRDefault="00575AE1">
      <w:pPr>
        <w:ind w:firstLine="567"/>
        <w:jc w:val="right"/>
      </w:pPr>
      <w:r>
        <w:t>Таблица 2.1. Существующие объемы потребления тепловой энергии</w:t>
      </w:r>
    </w:p>
    <w:tbl>
      <w:tblPr>
        <w:tblStyle w:val="affa"/>
        <w:tblW w:w="9380" w:type="dxa"/>
        <w:jc w:val="center"/>
        <w:tblLayout w:type="fixed"/>
        <w:tblLook w:val="04A0"/>
      </w:tblPr>
      <w:tblGrid>
        <w:gridCol w:w="3756"/>
        <w:gridCol w:w="1393"/>
        <w:gridCol w:w="1417"/>
        <w:gridCol w:w="1419"/>
        <w:gridCol w:w="1395"/>
      </w:tblGrid>
      <w:tr w:rsidR="00532364">
        <w:trPr>
          <w:jc w:val="center"/>
        </w:trPr>
        <w:tc>
          <w:tcPr>
            <w:tcW w:w="3756" w:type="dxa"/>
            <w:vAlign w:val="center"/>
          </w:tcPr>
          <w:p w:rsidR="00532364" w:rsidRDefault="00575AE1">
            <w:pPr>
              <w:jc w:val="center"/>
              <w:rPr>
                <w:b/>
                <w:color w:val="000000"/>
                <w:sz w:val="20"/>
                <w:szCs w:val="20"/>
              </w:rPr>
            </w:pPr>
            <w:proofErr w:type="spellStart"/>
            <w:r>
              <w:rPr>
                <w:b/>
                <w:color w:val="000000"/>
                <w:sz w:val="20"/>
                <w:szCs w:val="20"/>
              </w:rPr>
              <w:t>Нименование</w:t>
            </w:r>
            <w:proofErr w:type="spellEnd"/>
            <w:r>
              <w:rPr>
                <w:b/>
                <w:color w:val="000000"/>
                <w:sz w:val="20"/>
                <w:szCs w:val="20"/>
              </w:rPr>
              <w:t xml:space="preserve"> источника тепловой энергии</w:t>
            </w:r>
          </w:p>
        </w:tc>
        <w:tc>
          <w:tcPr>
            <w:tcW w:w="1393" w:type="dxa"/>
            <w:vAlign w:val="center"/>
          </w:tcPr>
          <w:p w:rsidR="00532364" w:rsidRDefault="00575AE1">
            <w:pPr>
              <w:jc w:val="center"/>
              <w:rPr>
                <w:b/>
                <w:sz w:val="20"/>
                <w:szCs w:val="20"/>
              </w:rPr>
            </w:pPr>
            <w:r>
              <w:rPr>
                <w:b/>
                <w:sz w:val="20"/>
                <w:szCs w:val="20"/>
              </w:rPr>
              <w:t xml:space="preserve">Ед. </w:t>
            </w:r>
            <w:proofErr w:type="spellStart"/>
            <w:r>
              <w:rPr>
                <w:b/>
                <w:sz w:val="20"/>
                <w:szCs w:val="20"/>
              </w:rPr>
              <w:t>изм</w:t>
            </w:r>
            <w:proofErr w:type="spellEnd"/>
            <w:r>
              <w:rPr>
                <w:b/>
                <w:sz w:val="20"/>
                <w:szCs w:val="20"/>
              </w:rPr>
              <w:t>.</w:t>
            </w:r>
          </w:p>
        </w:tc>
        <w:tc>
          <w:tcPr>
            <w:tcW w:w="1417" w:type="dxa"/>
            <w:vAlign w:val="center"/>
          </w:tcPr>
          <w:p w:rsidR="00532364" w:rsidRDefault="00575AE1">
            <w:pPr>
              <w:jc w:val="center"/>
              <w:rPr>
                <w:b/>
                <w:sz w:val="20"/>
                <w:szCs w:val="20"/>
              </w:rPr>
            </w:pPr>
            <w:r>
              <w:rPr>
                <w:b/>
                <w:sz w:val="20"/>
                <w:szCs w:val="20"/>
              </w:rPr>
              <w:t>2020г.</w:t>
            </w:r>
          </w:p>
        </w:tc>
        <w:tc>
          <w:tcPr>
            <w:tcW w:w="1419" w:type="dxa"/>
            <w:vAlign w:val="center"/>
          </w:tcPr>
          <w:p w:rsidR="00532364" w:rsidRDefault="00575AE1">
            <w:pPr>
              <w:jc w:val="center"/>
              <w:rPr>
                <w:b/>
                <w:sz w:val="20"/>
                <w:szCs w:val="20"/>
              </w:rPr>
            </w:pPr>
            <w:r>
              <w:rPr>
                <w:b/>
                <w:sz w:val="20"/>
                <w:szCs w:val="20"/>
              </w:rPr>
              <w:t>2021г.</w:t>
            </w:r>
          </w:p>
        </w:tc>
        <w:tc>
          <w:tcPr>
            <w:tcW w:w="1395" w:type="dxa"/>
            <w:vAlign w:val="center"/>
          </w:tcPr>
          <w:p w:rsidR="00532364" w:rsidRDefault="00575AE1">
            <w:pPr>
              <w:jc w:val="center"/>
              <w:rPr>
                <w:b/>
                <w:sz w:val="20"/>
                <w:szCs w:val="20"/>
              </w:rPr>
            </w:pPr>
            <w:r>
              <w:rPr>
                <w:b/>
                <w:sz w:val="20"/>
                <w:szCs w:val="20"/>
              </w:rPr>
              <w:t>2022г.</w:t>
            </w:r>
          </w:p>
        </w:tc>
      </w:tr>
      <w:tr w:rsidR="00532364" w:rsidTr="0009643B">
        <w:trPr>
          <w:jc w:val="center"/>
        </w:trPr>
        <w:tc>
          <w:tcPr>
            <w:tcW w:w="3756" w:type="dxa"/>
            <w:shd w:val="clear" w:color="auto" w:fill="auto"/>
            <w:vAlign w:val="center"/>
          </w:tcPr>
          <w:p w:rsidR="00532364" w:rsidRDefault="00575AE1">
            <w:pPr>
              <w:jc w:val="both"/>
              <w:rPr>
                <w:sz w:val="20"/>
              </w:rPr>
            </w:pPr>
            <w:r>
              <w:rPr>
                <w:color w:val="000000"/>
                <w:sz w:val="20"/>
              </w:rPr>
              <w:t>Котельная "</w:t>
            </w:r>
            <w:proofErr w:type="spellStart"/>
            <w:r>
              <w:rPr>
                <w:color w:val="000000"/>
                <w:sz w:val="20"/>
              </w:rPr>
              <w:t>Центальная</w:t>
            </w:r>
            <w:proofErr w:type="spellEnd"/>
            <w:r>
              <w:rPr>
                <w:color w:val="000000"/>
                <w:sz w:val="20"/>
              </w:rPr>
              <w:t>"</w:t>
            </w:r>
          </w:p>
        </w:tc>
        <w:tc>
          <w:tcPr>
            <w:tcW w:w="1393" w:type="dxa"/>
            <w:shd w:val="clear" w:color="auto" w:fill="auto"/>
            <w:vAlign w:val="center"/>
          </w:tcPr>
          <w:p w:rsidR="00532364" w:rsidRDefault="00575AE1">
            <w:pPr>
              <w:jc w:val="center"/>
            </w:pPr>
            <w:r>
              <w:rPr>
                <w:sz w:val="20"/>
                <w:szCs w:val="20"/>
              </w:rPr>
              <w:t>Гкал</w:t>
            </w:r>
          </w:p>
        </w:tc>
        <w:tc>
          <w:tcPr>
            <w:tcW w:w="1417" w:type="dxa"/>
            <w:shd w:val="clear" w:color="auto" w:fill="auto"/>
            <w:vAlign w:val="center"/>
          </w:tcPr>
          <w:p w:rsidR="00532364" w:rsidRDefault="00575AE1">
            <w:pPr>
              <w:jc w:val="center"/>
            </w:pPr>
            <w:r>
              <w:rPr>
                <w:sz w:val="20"/>
                <w:szCs w:val="20"/>
              </w:rPr>
              <w:t>7409,32</w:t>
            </w:r>
          </w:p>
        </w:tc>
        <w:tc>
          <w:tcPr>
            <w:tcW w:w="1419" w:type="dxa"/>
            <w:shd w:val="clear" w:color="auto" w:fill="auto"/>
            <w:vAlign w:val="center"/>
          </w:tcPr>
          <w:p w:rsidR="00532364" w:rsidRDefault="00575AE1">
            <w:pPr>
              <w:jc w:val="center"/>
            </w:pPr>
            <w:r>
              <w:rPr>
                <w:sz w:val="20"/>
                <w:szCs w:val="20"/>
              </w:rPr>
              <w:t>7436,66</w:t>
            </w:r>
          </w:p>
        </w:tc>
        <w:tc>
          <w:tcPr>
            <w:tcW w:w="1395" w:type="dxa"/>
            <w:shd w:val="clear" w:color="auto" w:fill="auto"/>
            <w:vAlign w:val="center"/>
          </w:tcPr>
          <w:p w:rsidR="00532364" w:rsidRDefault="00575AE1">
            <w:pPr>
              <w:jc w:val="center"/>
            </w:pPr>
            <w:r>
              <w:rPr>
                <w:sz w:val="20"/>
                <w:szCs w:val="20"/>
              </w:rPr>
              <w:t>7245,61</w:t>
            </w:r>
          </w:p>
        </w:tc>
      </w:tr>
      <w:tr w:rsidR="00532364">
        <w:trPr>
          <w:jc w:val="center"/>
        </w:trPr>
        <w:tc>
          <w:tcPr>
            <w:tcW w:w="3756" w:type="dxa"/>
            <w:vAlign w:val="center"/>
          </w:tcPr>
          <w:p w:rsidR="00532364" w:rsidRDefault="00575AE1">
            <w:pPr>
              <w:jc w:val="both"/>
              <w:rPr>
                <w:color w:val="000000"/>
                <w:sz w:val="20"/>
                <w:szCs w:val="20"/>
              </w:rPr>
            </w:pPr>
            <w:r>
              <w:rPr>
                <w:color w:val="000000"/>
                <w:sz w:val="20"/>
              </w:rPr>
              <w:t>Котельная "ЦРБ"</w:t>
            </w:r>
          </w:p>
        </w:tc>
        <w:tc>
          <w:tcPr>
            <w:tcW w:w="1393" w:type="dxa"/>
            <w:vAlign w:val="center"/>
          </w:tcPr>
          <w:p w:rsidR="00532364" w:rsidRDefault="00575AE1">
            <w:pPr>
              <w:jc w:val="center"/>
              <w:rPr>
                <w:sz w:val="20"/>
                <w:szCs w:val="20"/>
              </w:rPr>
            </w:pPr>
            <w:r>
              <w:rPr>
                <w:sz w:val="20"/>
                <w:szCs w:val="20"/>
              </w:rPr>
              <w:t>Гкал</w:t>
            </w:r>
          </w:p>
        </w:tc>
        <w:tc>
          <w:tcPr>
            <w:tcW w:w="1417" w:type="dxa"/>
            <w:vAlign w:val="center"/>
          </w:tcPr>
          <w:p w:rsidR="00532364" w:rsidRDefault="00575AE1">
            <w:pPr>
              <w:jc w:val="center"/>
              <w:rPr>
                <w:sz w:val="20"/>
                <w:szCs w:val="20"/>
              </w:rPr>
            </w:pPr>
            <w:r>
              <w:rPr>
                <w:sz w:val="20"/>
                <w:szCs w:val="20"/>
              </w:rPr>
              <w:t>3861,08</w:t>
            </w:r>
          </w:p>
        </w:tc>
        <w:tc>
          <w:tcPr>
            <w:tcW w:w="1419" w:type="dxa"/>
            <w:vAlign w:val="center"/>
          </w:tcPr>
          <w:p w:rsidR="00532364" w:rsidRDefault="00575AE1">
            <w:pPr>
              <w:jc w:val="center"/>
              <w:rPr>
                <w:sz w:val="20"/>
                <w:szCs w:val="20"/>
              </w:rPr>
            </w:pPr>
            <w:r>
              <w:rPr>
                <w:sz w:val="20"/>
                <w:szCs w:val="20"/>
              </w:rPr>
              <w:t>3836,65</w:t>
            </w:r>
          </w:p>
        </w:tc>
        <w:tc>
          <w:tcPr>
            <w:tcW w:w="1395" w:type="dxa"/>
            <w:vAlign w:val="center"/>
          </w:tcPr>
          <w:p w:rsidR="00532364" w:rsidRDefault="00575AE1">
            <w:pPr>
              <w:jc w:val="center"/>
              <w:rPr>
                <w:sz w:val="20"/>
                <w:szCs w:val="20"/>
              </w:rPr>
            </w:pPr>
            <w:r>
              <w:rPr>
                <w:sz w:val="20"/>
                <w:szCs w:val="20"/>
              </w:rPr>
              <w:t>3673,37</w:t>
            </w:r>
          </w:p>
        </w:tc>
      </w:tr>
      <w:tr w:rsidR="00532364">
        <w:trPr>
          <w:jc w:val="center"/>
        </w:trPr>
        <w:tc>
          <w:tcPr>
            <w:tcW w:w="3756" w:type="dxa"/>
            <w:vAlign w:val="center"/>
          </w:tcPr>
          <w:p w:rsidR="00532364" w:rsidRDefault="00575AE1">
            <w:pPr>
              <w:jc w:val="both"/>
              <w:rPr>
                <w:color w:val="000000"/>
                <w:sz w:val="20"/>
                <w:szCs w:val="20"/>
              </w:rPr>
            </w:pPr>
            <w:r>
              <w:rPr>
                <w:color w:val="000000"/>
                <w:sz w:val="20"/>
              </w:rPr>
              <w:t>Котельная "База"</w:t>
            </w:r>
          </w:p>
        </w:tc>
        <w:tc>
          <w:tcPr>
            <w:tcW w:w="1393" w:type="dxa"/>
            <w:vAlign w:val="center"/>
          </w:tcPr>
          <w:p w:rsidR="00532364" w:rsidRDefault="00575AE1">
            <w:pPr>
              <w:jc w:val="center"/>
              <w:rPr>
                <w:sz w:val="20"/>
                <w:szCs w:val="20"/>
              </w:rPr>
            </w:pPr>
            <w:r>
              <w:rPr>
                <w:sz w:val="20"/>
                <w:szCs w:val="20"/>
              </w:rPr>
              <w:t>Гкал</w:t>
            </w:r>
          </w:p>
        </w:tc>
        <w:tc>
          <w:tcPr>
            <w:tcW w:w="1417" w:type="dxa"/>
            <w:vAlign w:val="center"/>
          </w:tcPr>
          <w:p w:rsidR="00532364" w:rsidRDefault="00575AE1">
            <w:pPr>
              <w:jc w:val="center"/>
              <w:rPr>
                <w:sz w:val="20"/>
                <w:szCs w:val="20"/>
              </w:rPr>
            </w:pPr>
            <w:r>
              <w:rPr>
                <w:sz w:val="20"/>
                <w:szCs w:val="20"/>
              </w:rPr>
              <w:t>2316,48</w:t>
            </w:r>
          </w:p>
        </w:tc>
        <w:tc>
          <w:tcPr>
            <w:tcW w:w="1419" w:type="dxa"/>
            <w:vAlign w:val="center"/>
          </w:tcPr>
          <w:p w:rsidR="00532364" w:rsidRDefault="00575AE1">
            <w:pPr>
              <w:jc w:val="center"/>
              <w:rPr>
                <w:sz w:val="20"/>
                <w:szCs w:val="20"/>
              </w:rPr>
            </w:pPr>
            <w:r>
              <w:rPr>
                <w:sz w:val="20"/>
                <w:szCs w:val="20"/>
              </w:rPr>
              <w:t>2447,68</w:t>
            </w:r>
          </w:p>
        </w:tc>
        <w:tc>
          <w:tcPr>
            <w:tcW w:w="1395" w:type="dxa"/>
            <w:vAlign w:val="center"/>
          </w:tcPr>
          <w:p w:rsidR="00532364" w:rsidRDefault="00575AE1">
            <w:pPr>
              <w:jc w:val="center"/>
              <w:rPr>
                <w:sz w:val="20"/>
                <w:szCs w:val="20"/>
              </w:rPr>
            </w:pPr>
            <w:r>
              <w:rPr>
                <w:sz w:val="20"/>
                <w:szCs w:val="20"/>
              </w:rPr>
              <w:t>2334,67</w:t>
            </w:r>
          </w:p>
        </w:tc>
      </w:tr>
      <w:tr w:rsidR="00532364">
        <w:trPr>
          <w:jc w:val="center"/>
        </w:trPr>
        <w:tc>
          <w:tcPr>
            <w:tcW w:w="3756" w:type="dxa"/>
            <w:vAlign w:val="center"/>
          </w:tcPr>
          <w:p w:rsidR="00532364" w:rsidRDefault="00575AE1">
            <w:pPr>
              <w:jc w:val="both"/>
              <w:rPr>
                <w:color w:val="000000"/>
              </w:rPr>
            </w:pPr>
            <w:r>
              <w:rPr>
                <w:color w:val="000000"/>
                <w:sz w:val="20"/>
              </w:rPr>
              <w:t>Котельная "ДУ"</w:t>
            </w:r>
          </w:p>
        </w:tc>
        <w:tc>
          <w:tcPr>
            <w:tcW w:w="1393" w:type="dxa"/>
            <w:vAlign w:val="center"/>
          </w:tcPr>
          <w:p w:rsidR="00532364" w:rsidRDefault="00575AE1">
            <w:pPr>
              <w:jc w:val="center"/>
              <w:rPr>
                <w:sz w:val="20"/>
                <w:szCs w:val="20"/>
              </w:rPr>
            </w:pPr>
            <w:r>
              <w:rPr>
                <w:sz w:val="20"/>
                <w:szCs w:val="20"/>
              </w:rPr>
              <w:t>Гкал</w:t>
            </w:r>
          </w:p>
        </w:tc>
        <w:tc>
          <w:tcPr>
            <w:tcW w:w="1417" w:type="dxa"/>
            <w:vAlign w:val="center"/>
          </w:tcPr>
          <w:p w:rsidR="00532364" w:rsidRDefault="00575AE1">
            <w:pPr>
              <w:jc w:val="center"/>
              <w:rPr>
                <w:sz w:val="20"/>
                <w:szCs w:val="20"/>
              </w:rPr>
            </w:pPr>
            <w:r>
              <w:rPr>
                <w:sz w:val="20"/>
                <w:szCs w:val="20"/>
              </w:rPr>
              <w:t>215,49</w:t>
            </w:r>
          </w:p>
        </w:tc>
        <w:tc>
          <w:tcPr>
            <w:tcW w:w="1419" w:type="dxa"/>
            <w:vAlign w:val="center"/>
          </w:tcPr>
          <w:p w:rsidR="00532364" w:rsidRDefault="00575AE1">
            <w:pPr>
              <w:jc w:val="center"/>
              <w:rPr>
                <w:sz w:val="20"/>
                <w:szCs w:val="20"/>
              </w:rPr>
            </w:pPr>
            <w:r>
              <w:rPr>
                <w:sz w:val="20"/>
                <w:szCs w:val="20"/>
              </w:rPr>
              <w:t>215,49</w:t>
            </w:r>
          </w:p>
        </w:tc>
        <w:tc>
          <w:tcPr>
            <w:tcW w:w="1395" w:type="dxa"/>
            <w:vAlign w:val="center"/>
          </w:tcPr>
          <w:p w:rsidR="00532364" w:rsidRDefault="00575AE1">
            <w:pPr>
              <w:jc w:val="center"/>
              <w:rPr>
                <w:sz w:val="20"/>
                <w:szCs w:val="20"/>
              </w:rPr>
            </w:pPr>
            <w:r>
              <w:rPr>
                <w:sz w:val="20"/>
                <w:szCs w:val="20"/>
              </w:rPr>
              <w:t>215,49</w:t>
            </w:r>
          </w:p>
        </w:tc>
      </w:tr>
      <w:tr w:rsidR="00532364">
        <w:trPr>
          <w:jc w:val="center"/>
        </w:trPr>
        <w:tc>
          <w:tcPr>
            <w:tcW w:w="3756" w:type="dxa"/>
            <w:vAlign w:val="center"/>
          </w:tcPr>
          <w:p w:rsidR="00532364" w:rsidRDefault="00575AE1">
            <w:pPr>
              <w:jc w:val="both"/>
              <w:rPr>
                <w:color w:val="000000"/>
              </w:rPr>
            </w:pPr>
            <w:r>
              <w:rPr>
                <w:color w:val="000000"/>
                <w:sz w:val="20"/>
              </w:rPr>
              <w:t>Котельная "Стадион"</w:t>
            </w:r>
          </w:p>
        </w:tc>
        <w:tc>
          <w:tcPr>
            <w:tcW w:w="1393" w:type="dxa"/>
            <w:vAlign w:val="center"/>
          </w:tcPr>
          <w:p w:rsidR="00532364" w:rsidRDefault="00575AE1">
            <w:pPr>
              <w:jc w:val="center"/>
              <w:rPr>
                <w:sz w:val="20"/>
                <w:szCs w:val="20"/>
              </w:rPr>
            </w:pPr>
            <w:r>
              <w:rPr>
                <w:sz w:val="20"/>
                <w:szCs w:val="20"/>
              </w:rPr>
              <w:t>Гкал</w:t>
            </w:r>
          </w:p>
        </w:tc>
        <w:tc>
          <w:tcPr>
            <w:tcW w:w="1417" w:type="dxa"/>
            <w:vAlign w:val="center"/>
          </w:tcPr>
          <w:p w:rsidR="00532364" w:rsidRDefault="00575AE1">
            <w:pPr>
              <w:jc w:val="center"/>
              <w:rPr>
                <w:sz w:val="20"/>
                <w:szCs w:val="20"/>
              </w:rPr>
            </w:pPr>
            <w:r>
              <w:rPr>
                <w:sz w:val="20"/>
                <w:szCs w:val="20"/>
              </w:rPr>
              <w:t>138,82</w:t>
            </w:r>
          </w:p>
        </w:tc>
        <w:tc>
          <w:tcPr>
            <w:tcW w:w="1419" w:type="dxa"/>
            <w:vAlign w:val="center"/>
          </w:tcPr>
          <w:p w:rsidR="00532364" w:rsidRDefault="00575AE1">
            <w:pPr>
              <w:jc w:val="center"/>
              <w:rPr>
                <w:sz w:val="20"/>
                <w:szCs w:val="20"/>
              </w:rPr>
            </w:pPr>
            <w:r>
              <w:rPr>
                <w:sz w:val="20"/>
                <w:szCs w:val="20"/>
              </w:rPr>
              <w:t>137,15</w:t>
            </w:r>
          </w:p>
        </w:tc>
        <w:tc>
          <w:tcPr>
            <w:tcW w:w="1395" w:type="dxa"/>
            <w:vAlign w:val="center"/>
          </w:tcPr>
          <w:p w:rsidR="00532364" w:rsidRDefault="00575AE1">
            <w:pPr>
              <w:jc w:val="center"/>
              <w:rPr>
                <w:sz w:val="20"/>
                <w:szCs w:val="20"/>
              </w:rPr>
            </w:pPr>
            <w:r>
              <w:rPr>
                <w:sz w:val="20"/>
                <w:szCs w:val="20"/>
              </w:rPr>
              <w:t>142,77</w:t>
            </w:r>
          </w:p>
        </w:tc>
      </w:tr>
      <w:tr w:rsidR="00532364">
        <w:trPr>
          <w:jc w:val="center"/>
        </w:trPr>
        <w:tc>
          <w:tcPr>
            <w:tcW w:w="3756" w:type="dxa"/>
            <w:vAlign w:val="center"/>
          </w:tcPr>
          <w:p w:rsidR="00532364" w:rsidRDefault="00575AE1">
            <w:pPr>
              <w:jc w:val="both"/>
              <w:rPr>
                <w:color w:val="000000"/>
              </w:rPr>
            </w:pPr>
            <w:r>
              <w:rPr>
                <w:color w:val="000000"/>
                <w:sz w:val="20"/>
              </w:rPr>
              <w:t>Котельная "Дет</w:t>
            </w:r>
            <w:proofErr w:type="gramStart"/>
            <w:r>
              <w:rPr>
                <w:color w:val="000000"/>
                <w:sz w:val="20"/>
              </w:rPr>
              <w:t>.</w:t>
            </w:r>
            <w:proofErr w:type="gramEnd"/>
            <w:r>
              <w:rPr>
                <w:color w:val="000000"/>
                <w:sz w:val="20"/>
              </w:rPr>
              <w:t xml:space="preserve"> </w:t>
            </w:r>
            <w:proofErr w:type="gramStart"/>
            <w:r>
              <w:rPr>
                <w:color w:val="000000"/>
                <w:sz w:val="20"/>
              </w:rPr>
              <w:t>с</w:t>
            </w:r>
            <w:proofErr w:type="gramEnd"/>
            <w:r>
              <w:rPr>
                <w:color w:val="000000"/>
                <w:sz w:val="20"/>
              </w:rPr>
              <w:t>ад №4"</w:t>
            </w:r>
          </w:p>
        </w:tc>
        <w:tc>
          <w:tcPr>
            <w:tcW w:w="1393" w:type="dxa"/>
            <w:vAlign w:val="center"/>
          </w:tcPr>
          <w:p w:rsidR="00532364" w:rsidRDefault="00575AE1">
            <w:pPr>
              <w:jc w:val="center"/>
              <w:rPr>
                <w:sz w:val="20"/>
                <w:szCs w:val="20"/>
              </w:rPr>
            </w:pPr>
            <w:r>
              <w:rPr>
                <w:sz w:val="20"/>
                <w:szCs w:val="20"/>
              </w:rPr>
              <w:t>Гкал</w:t>
            </w:r>
          </w:p>
        </w:tc>
        <w:tc>
          <w:tcPr>
            <w:tcW w:w="1417" w:type="dxa"/>
            <w:vAlign w:val="center"/>
          </w:tcPr>
          <w:p w:rsidR="00532364" w:rsidRDefault="00575AE1">
            <w:pPr>
              <w:jc w:val="center"/>
              <w:rPr>
                <w:sz w:val="20"/>
                <w:szCs w:val="20"/>
              </w:rPr>
            </w:pPr>
            <w:r>
              <w:rPr>
                <w:sz w:val="20"/>
                <w:szCs w:val="20"/>
              </w:rPr>
              <w:t>1038,2</w:t>
            </w:r>
          </w:p>
        </w:tc>
        <w:tc>
          <w:tcPr>
            <w:tcW w:w="1419" w:type="dxa"/>
            <w:vAlign w:val="center"/>
          </w:tcPr>
          <w:p w:rsidR="00532364" w:rsidRDefault="00575AE1">
            <w:pPr>
              <w:jc w:val="center"/>
              <w:rPr>
                <w:sz w:val="20"/>
                <w:szCs w:val="20"/>
              </w:rPr>
            </w:pPr>
            <w:r>
              <w:rPr>
                <w:sz w:val="20"/>
                <w:szCs w:val="20"/>
              </w:rPr>
              <w:t>1124,74</w:t>
            </w:r>
          </w:p>
        </w:tc>
        <w:tc>
          <w:tcPr>
            <w:tcW w:w="1395" w:type="dxa"/>
            <w:vAlign w:val="center"/>
          </w:tcPr>
          <w:p w:rsidR="00532364" w:rsidRDefault="00575AE1">
            <w:pPr>
              <w:jc w:val="center"/>
              <w:rPr>
                <w:sz w:val="20"/>
                <w:szCs w:val="20"/>
              </w:rPr>
            </w:pPr>
            <w:r>
              <w:rPr>
                <w:sz w:val="20"/>
                <w:szCs w:val="20"/>
              </w:rPr>
              <w:t>983,43</w:t>
            </w:r>
          </w:p>
        </w:tc>
      </w:tr>
      <w:tr w:rsidR="00532364">
        <w:trPr>
          <w:jc w:val="center"/>
        </w:trPr>
        <w:tc>
          <w:tcPr>
            <w:tcW w:w="3756" w:type="dxa"/>
            <w:vAlign w:val="center"/>
          </w:tcPr>
          <w:p w:rsidR="00532364" w:rsidRDefault="00575AE1">
            <w:pPr>
              <w:jc w:val="both"/>
              <w:rPr>
                <w:color w:val="000000"/>
              </w:rPr>
            </w:pPr>
            <w:r>
              <w:rPr>
                <w:color w:val="000000"/>
                <w:sz w:val="20"/>
              </w:rPr>
              <w:t>Котельная "Кыква"</w:t>
            </w:r>
          </w:p>
        </w:tc>
        <w:tc>
          <w:tcPr>
            <w:tcW w:w="1393" w:type="dxa"/>
            <w:vAlign w:val="center"/>
          </w:tcPr>
          <w:p w:rsidR="00532364" w:rsidRDefault="00575AE1">
            <w:pPr>
              <w:jc w:val="center"/>
              <w:rPr>
                <w:sz w:val="20"/>
                <w:szCs w:val="20"/>
                <w:highlight w:val="yellow"/>
              </w:rPr>
            </w:pPr>
            <w:r>
              <w:rPr>
                <w:sz w:val="20"/>
                <w:szCs w:val="20"/>
              </w:rPr>
              <w:t>Гкал</w:t>
            </w:r>
          </w:p>
        </w:tc>
        <w:tc>
          <w:tcPr>
            <w:tcW w:w="1417" w:type="dxa"/>
            <w:vAlign w:val="center"/>
          </w:tcPr>
          <w:p w:rsidR="00532364" w:rsidRDefault="00575AE1">
            <w:pPr>
              <w:jc w:val="center"/>
              <w:rPr>
                <w:sz w:val="20"/>
                <w:szCs w:val="20"/>
                <w:highlight w:val="yellow"/>
              </w:rPr>
            </w:pPr>
            <w:r>
              <w:rPr>
                <w:sz w:val="20"/>
                <w:szCs w:val="20"/>
              </w:rPr>
              <w:t>926,96</w:t>
            </w:r>
          </w:p>
        </w:tc>
        <w:tc>
          <w:tcPr>
            <w:tcW w:w="1419" w:type="dxa"/>
            <w:vAlign w:val="center"/>
          </w:tcPr>
          <w:p w:rsidR="00532364" w:rsidRDefault="00575AE1">
            <w:pPr>
              <w:jc w:val="center"/>
              <w:rPr>
                <w:sz w:val="20"/>
                <w:szCs w:val="20"/>
                <w:highlight w:val="yellow"/>
              </w:rPr>
            </w:pPr>
            <w:r>
              <w:rPr>
                <w:sz w:val="20"/>
                <w:szCs w:val="20"/>
              </w:rPr>
              <w:t>1014,64</w:t>
            </w:r>
          </w:p>
        </w:tc>
        <w:tc>
          <w:tcPr>
            <w:tcW w:w="1395" w:type="dxa"/>
            <w:vAlign w:val="center"/>
          </w:tcPr>
          <w:p w:rsidR="00532364" w:rsidRDefault="00575AE1">
            <w:pPr>
              <w:jc w:val="center"/>
              <w:rPr>
                <w:sz w:val="20"/>
                <w:szCs w:val="20"/>
                <w:highlight w:val="yellow"/>
              </w:rPr>
            </w:pPr>
            <w:r>
              <w:rPr>
                <w:sz w:val="20"/>
                <w:szCs w:val="20"/>
              </w:rPr>
              <w:t>978,43</w:t>
            </w:r>
          </w:p>
        </w:tc>
      </w:tr>
      <w:tr w:rsidR="00532364">
        <w:trPr>
          <w:jc w:val="center"/>
        </w:trPr>
        <w:tc>
          <w:tcPr>
            <w:tcW w:w="3756" w:type="dxa"/>
            <w:vAlign w:val="center"/>
          </w:tcPr>
          <w:p w:rsidR="00532364" w:rsidRDefault="00575AE1">
            <w:pPr>
              <w:jc w:val="both"/>
              <w:rPr>
                <w:color w:val="000000"/>
              </w:rPr>
            </w:pPr>
            <w:r>
              <w:rPr>
                <w:color w:val="000000"/>
                <w:sz w:val="20"/>
              </w:rPr>
              <w:t>Котельная "Быги"</w:t>
            </w:r>
          </w:p>
        </w:tc>
        <w:tc>
          <w:tcPr>
            <w:tcW w:w="1393" w:type="dxa"/>
            <w:vAlign w:val="center"/>
          </w:tcPr>
          <w:p w:rsidR="00532364" w:rsidRDefault="00575AE1">
            <w:pPr>
              <w:jc w:val="center"/>
              <w:rPr>
                <w:sz w:val="20"/>
                <w:szCs w:val="20"/>
                <w:highlight w:val="yellow"/>
              </w:rPr>
            </w:pPr>
            <w:r>
              <w:rPr>
                <w:sz w:val="20"/>
                <w:szCs w:val="20"/>
              </w:rPr>
              <w:t>Гкал</w:t>
            </w:r>
          </w:p>
        </w:tc>
        <w:tc>
          <w:tcPr>
            <w:tcW w:w="1417" w:type="dxa"/>
            <w:vAlign w:val="center"/>
          </w:tcPr>
          <w:p w:rsidR="00532364" w:rsidRDefault="00575AE1">
            <w:pPr>
              <w:jc w:val="center"/>
              <w:rPr>
                <w:sz w:val="20"/>
                <w:szCs w:val="20"/>
                <w:highlight w:val="yellow"/>
              </w:rPr>
            </w:pPr>
            <w:r>
              <w:rPr>
                <w:sz w:val="20"/>
                <w:szCs w:val="20"/>
              </w:rPr>
              <w:t>899,81</w:t>
            </w:r>
          </w:p>
        </w:tc>
        <w:tc>
          <w:tcPr>
            <w:tcW w:w="1419" w:type="dxa"/>
            <w:vAlign w:val="center"/>
          </w:tcPr>
          <w:p w:rsidR="00532364" w:rsidRDefault="00575AE1">
            <w:pPr>
              <w:jc w:val="center"/>
              <w:rPr>
                <w:sz w:val="20"/>
                <w:szCs w:val="20"/>
                <w:highlight w:val="yellow"/>
              </w:rPr>
            </w:pPr>
            <w:r>
              <w:rPr>
                <w:sz w:val="20"/>
                <w:szCs w:val="20"/>
              </w:rPr>
              <w:t>947,89</w:t>
            </w:r>
          </w:p>
        </w:tc>
        <w:tc>
          <w:tcPr>
            <w:tcW w:w="1395" w:type="dxa"/>
            <w:vAlign w:val="center"/>
          </w:tcPr>
          <w:p w:rsidR="00532364" w:rsidRDefault="00575AE1">
            <w:pPr>
              <w:jc w:val="center"/>
              <w:rPr>
                <w:sz w:val="20"/>
                <w:szCs w:val="20"/>
                <w:highlight w:val="yellow"/>
              </w:rPr>
            </w:pPr>
            <w:r>
              <w:rPr>
                <w:sz w:val="20"/>
                <w:szCs w:val="20"/>
              </w:rPr>
              <w:t>925,37</w:t>
            </w:r>
          </w:p>
        </w:tc>
      </w:tr>
      <w:tr w:rsidR="00532364">
        <w:trPr>
          <w:jc w:val="center"/>
        </w:trPr>
        <w:tc>
          <w:tcPr>
            <w:tcW w:w="3756" w:type="dxa"/>
            <w:vAlign w:val="center"/>
          </w:tcPr>
          <w:p w:rsidR="00532364" w:rsidRDefault="00575AE1">
            <w:pPr>
              <w:jc w:val="both"/>
              <w:rPr>
                <w:color w:val="000000"/>
              </w:rPr>
            </w:pPr>
            <w:r>
              <w:rPr>
                <w:color w:val="000000"/>
                <w:sz w:val="20"/>
              </w:rPr>
              <w:t>Котельная "Сосновка"</w:t>
            </w:r>
          </w:p>
        </w:tc>
        <w:tc>
          <w:tcPr>
            <w:tcW w:w="1393" w:type="dxa"/>
            <w:vAlign w:val="center"/>
          </w:tcPr>
          <w:p w:rsidR="00532364" w:rsidRDefault="00575AE1">
            <w:pPr>
              <w:jc w:val="center"/>
              <w:rPr>
                <w:sz w:val="20"/>
                <w:szCs w:val="20"/>
                <w:highlight w:val="yellow"/>
              </w:rPr>
            </w:pPr>
            <w:r>
              <w:rPr>
                <w:sz w:val="20"/>
                <w:szCs w:val="20"/>
              </w:rPr>
              <w:t>Гкал</w:t>
            </w:r>
          </w:p>
        </w:tc>
        <w:tc>
          <w:tcPr>
            <w:tcW w:w="1417" w:type="dxa"/>
            <w:vAlign w:val="center"/>
          </w:tcPr>
          <w:p w:rsidR="00532364" w:rsidRDefault="00575AE1">
            <w:pPr>
              <w:jc w:val="center"/>
              <w:rPr>
                <w:sz w:val="20"/>
                <w:szCs w:val="20"/>
                <w:highlight w:val="yellow"/>
              </w:rPr>
            </w:pPr>
            <w:r>
              <w:rPr>
                <w:sz w:val="20"/>
                <w:szCs w:val="20"/>
              </w:rPr>
              <w:t>1027,85</w:t>
            </w:r>
          </w:p>
        </w:tc>
        <w:tc>
          <w:tcPr>
            <w:tcW w:w="1419" w:type="dxa"/>
            <w:vAlign w:val="center"/>
          </w:tcPr>
          <w:p w:rsidR="00532364" w:rsidRDefault="00575AE1">
            <w:pPr>
              <w:jc w:val="center"/>
              <w:rPr>
                <w:sz w:val="20"/>
                <w:szCs w:val="20"/>
                <w:highlight w:val="yellow"/>
              </w:rPr>
            </w:pPr>
            <w:r>
              <w:rPr>
                <w:sz w:val="20"/>
                <w:szCs w:val="20"/>
              </w:rPr>
              <w:t>1036,83</w:t>
            </w:r>
          </w:p>
        </w:tc>
        <w:tc>
          <w:tcPr>
            <w:tcW w:w="1395" w:type="dxa"/>
            <w:vAlign w:val="center"/>
          </w:tcPr>
          <w:p w:rsidR="00532364" w:rsidRDefault="00575AE1">
            <w:pPr>
              <w:jc w:val="center"/>
              <w:rPr>
                <w:sz w:val="20"/>
                <w:szCs w:val="20"/>
                <w:highlight w:val="yellow"/>
              </w:rPr>
            </w:pPr>
            <w:r>
              <w:rPr>
                <w:sz w:val="20"/>
                <w:szCs w:val="20"/>
              </w:rPr>
              <w:t>1227,47</w:t>
            </w:r>
          </w:p>
        </w:tc>
      </w:tr>
      <w:tr w:rsidR="00532364">
        <w:trPr>
          <w:jc w:val="center"/>
        </w:trPr>
        <w:tc>
          <w:tcPr>
            <w:tcW w:w="3756" w:type="dxa"/>
            <w:vAlign w:val="center"/>
          </w:tcPr>
          <w:p w:rsidR="00532364" w:rsidRDefault="00575AE1">
            <w:pPr>
              <w:jc w:val="both"/>
              <w:rPr>
                <w:color w:val="000000"/>
              </w:rPr>
            </w:pPr>
            <w:r>
              <w:rPr>
                <w:color w:val="000000"/>
                <w:sz w:val="20"/>
              </w:rPr>
              <w:t>Котельная "Н. Кивары"</w:t>
            </w:r>
          </w:p>
        </w:tc>
        <w:tc>
          <w:tcPr>
            <w:tcW w:w="1393" w:type="dxa"/>
            <w:vAlign w:val="center"/>
          </w:tcPr>
          <w:p w:rsidR="00532364" w:rsidRDefault="00575AE1">
            <w:pPr>
              <w:jc w:val="center"/>
              <w:rPr>
                <w:sz w:val="20"/>
                <w:szCs w:val="20"/>
                <w:highlight w:val="yellow"/>
              </w:rPr>
            </w:pPr>
            <w:r>
              <w:rPr>
                <w:sz w:val="20"/>
                <w:szCs w:val="20"/>
              </w:rPr>
              <w:t>Гкал</w:t>
            </w:r>
          </w:p>
        </w:tc>
        <w:tc>
          <w:tcPr>
            <w:tcW w:w="1417" w:type="dxa"/>
            <w:vAlign w:val="center"/>
          </w:tcPr>
          <w:p w:rsidR="00532364" w:rsidRDefault="00575AE1">
            <w:pPr>
              <w:jc w:val="center"/>
              <w:rPr>
                <w:sz w:val="20"/>
                <w:szCs w:val="20"/>
                <w:highlight w:val="yellow"/>
              </w:rPr>
            </w:pPr>
            <w:r>
              <w:rPr>
                <w:sz w:val="20"/>
                <w:szCs w:val="20"/>
              </w:rPr>
              <w:t>683,99</w:t>
            </w:r>
          </w:p>
        </w:tc>
        <w:tc>
          <w:tcPr>
            <w:tcW w:w="1419" w:type="dxa"/>
            <w:vAlign w:val="center"/>
          </w:tcPr>
          <w:p w:rsidR="00532364" w:rsidRDefault="00575AE1">
            <w:pPr>
              <w:jc w:val="center"/>
              <w:rPr>
                <w:sz w:val="20"/>
                <w:szCs w:val="20"/>
                <w:highlight w:val="yellow"/>
              </w:rPr>
            </w:pPr>
            <w:r>
              <w:rPr>
                <w:sz w:val="20"/>
                <w:szCs w:val="20"/>
              </w:rPr>
              <w:t>743,19</w:t>
            </w:r>
          </w:p>
        </w:tc>
        <w:tc>
          <w:tcPr>
            <w:tcW w:w="1395" w:type="dxa"/>
            <w:vAlign w:val="center"/>
          </w:tcPr>
          <w:p w:rsidR="00532364" w:rsidRDefault="00575AE1">
            <w:pPr>
              <w:jc w:val="center"/>
              <w:rPr>
                <w:sz w:val="20"/>
                <w:szCs w:val="20"/>
                <w:highlight w:val="yellow"/>
              </w:rPr>
            </w:pPr>
            <w:r>
              <w:rPr>
                <w:sz w:val="20"/>
                <w:szCs w:val="20"/>
              </w:rPr>
              <w:t>733,47</w:t>
            </w:r>
          </w:p>
        </w:tc>
      </w:tr>
      <w:tr w:rsidR="00532364">
        <w:trPr>
          <w:jc w:val="center"/>
        </w:trPr>
        <w:tc>
          <w:tcPr>
            <w:tcW w:w="3756" w:type="dxa"/>
            <w:vAlign w:val="center"/>
          </w:tcPr>
          <w:p w:rsidR="00532364" w:rsidRDefault="00575AE1">
            <w:pPr>
              <w:jc w:val="both"/>
              <w:rPr>
                <w:color w:val="000000"/>
              </w:rPr>
            </w:pPr>
            <w:r>
              <w:rPr>
                <w:color w:val="000000"/>
                <w:sz w:val="20"/>
              </w:rPr>
              <w:t>Котельная "Мишкино"</w:t>
            </w:r>
          </w:p>
        </w:tc>
        <w:tc>
          <w:tcPr>
            <w:tcW w:w="1393" w:type="dxa"/>
            <w:vAlign w:val="center"/>
          </w:tcPr>
          <w:p w:rsidR="00532364" w:rsidRDefault="00575AE1">
            <w:pPr>
              <w:jc w:val="center"/>
              <w:rPr>
                <w:sz w:val="20"/>
                <w:szCs w:val="20"/>
                <w:highlight w:val="yellow"/>
              </w:rPr>
            </w:pPr>
            <w:r>
              <w:rPr>
                <w:sz w:val="20"/>
                <w:szCs w:val="20"/>
              </w:rPr>
              <w:t>Гкал</w:t>
            </w:r>
          </w:p>
        </w:tc>
        <w:tc>
          <w:tcPr>
            <w:tcW w:w="1417" w:type="dxa"/>
            <w:vAlign w:val="center"/>
          </w:tcPr>
          <w:p w:rsidR="00532364" w:rsidRDefault="00575AE1">
            <w:pPr>
              <w:jc w:val="center"/>
              <w:rPr>
                <w:sz w:val="20"/>
                <w:szCs w:val="20"/>
                <w:highlight w:val="yellow"/>
              </w:rPr>
            </w:pPr>
            <w:r>
              <w:rPr>
                <w:sz w:val="20"/>
                <w:szCs w:val="20"/>
              </w:rPr>
              <w:t>799,52</w:t>
            </w:r>
          </w:p>
        </w:tc>
        <w:tc>
          <w:tcPr>
            <w:tcW w:w="1419" w:type="dxa"/>
            <w:vAlign w:val="center"/>
          </w:tcPr>
          <w:p w:rsidR="00532364" w:rsidRDefault="00575AE1">
            <w:pPr>
              <w:jc w:val="center"/>
              <w:rPr>
                <w:sz w:val="20"/>
                <w:szCs w:val="20"/>
                <w:highlight w:val="yellow"/>
              </w:rPr>
            </w:pPr>
            <w:r>
              <w:rPr>
                <w:sz w:val="20"/>
                <w:szCs w:val="20"/>
              </w:rPr>
              <w:t>904,1</w:t>
            </w:r>
          </w:p>
        </w:tc>
        <w:tc>
          <w:tcPr>
            <w:tcW w:w="1395" w:type="dxa"/>
            <w:vAlign w:val="center"/>
          </w:tcPr>
          <w:p w:rsidR="00532364" w:rsidRDefault="00575AE1">
            <w:pPr>
              <w:jc w:val="center"/>
              <w:rPr>
                <w:sz w:val="20"/>
                <w:szCs w:val="20"/>
                <w:highlight w:val="yellow"/>
              </w:rPr>
            </w:pPr>
            <w:r>
              <w:rPr>
                <w:sz w:val="20"/>
                <w:szCs w:val="20"/>
              </w:rPr>
              <w:t>922,26</w:t>
            </w:r>
          </w:p>
        </w:tc>
      </w:tr>
      <w:tr w:rsidR="00532364">
        <w:trPr>
          <w:jc w:val="center"/>
        </w:trPr>
        <w:tc>
          <w:tcPr>
            <w:tcW w:w="3756" w:type="dxa"/>
            <w:vAlign w:val="center"/>
          </w:tcPr>
          <w:p w:rsidR="00532364" w:rsidRDefault="00575AE1">
            <w:pPr>
              <w:jc w:val="both"/>
              <w:rPr>
                <w:color w:val="000000"/>
              </w:rPr>
            </w:pPr>
            <w:r>
              <w:rPr>
                <w:color w:val="000000"/>
                <w:sz w:val="20"/>
              </w:rPr>
              <w:t>Котельная "Порозово"</w:t>
            </w:r>
          </w:p>
        </w:tc>
        <w:tc>
          <w:tcPr>
            <w:tcW w:w="1393" w:type="dxa"/>
            <w:vAlign w:val="center"/>
          </w:tcPr>
          <w:p w:rsidR="00532364" w:rsidRDefault="00575AE1">
            <w:pPr>
              <w:jc w:val="center"/>
              <w:rPr>
                <w:sz w:val="20"/>
                <w:szCs w:val="20"/>
                <w:highlight w:val="yellow"/>
              </w:rPr>
            </w:pPr>
            <w:r>
              <w:rPr>
                <w:sz w:val="20"/>
                <w:szCs w:val="20"/>
              </w:rPr>
              <w:t>Гкал</w:t>
            </w:r>
          </w:p>
        </w:tc>
        <w:tc>
          <w:tcPr>
            <w:tcW w:w="1417" w:type="dxa"/>
            <w:vAlign w:val="center"/>
          </w:tcPr>
          <w:p w:rsidR="00532364" w:rsidRDefault="00575AE1">
            <w:pPr>
              <w:jc w:val="center"/>
              <w:rPr>
                <w:sz w:val="20"/>
                <w:szCs w:val="20"/>
                <w:highlight w:val="yellow"/>
              </w:rPr>
            </w:pPr>
            <w:r>
              <w:rPr>
                <w:sz w:val="20"/>
                <w:szCs w:val="20"/>
              </w:rPr>
              <w:t>402,72</w:t>
            </w:r>
          </w:p>
        </w:tc>
        <w:tc>
          <w:tcPr>
            <w:tcW w:w="1419" w:type="dxa"/>
            <w:vAlign w:val="center"/>
          </w:tcPr>
          <w:p w:rsidR="00532364" w:rsidRDefault="00575AE1">
            <w:pPr>
              <w:jc w:val="center"/>
              <w:rPr>
                <w:sz w:val="20"/>
                <w:szCs w:val="20"/>
                <w:highlight w:val="yellow"/>
              </w:rPr>
            </w:pPr>
            <w:r>
              <w:rPr>
                <w:sz w:val="20"/>
                <w:szCs w:val="20"/>
              </w:rPr>
              <w:t>512,9</w:t>
            </w:r>
          </w:p>
        </w:tc>
        <w:tc>
          <w:tcPr>
            <w:tcW w:w="1395" w:type="dxa"/>
            <w:vAlign w:val="center"/>
          </w:tcPr>
          <w:p w:rsidR="00532364" w:rsidRDefault="00575AE1">
            <w:pPr>
              <w:jc w:val="center"/>
              <w:rPr>
                <w:sz w:val="20"/>
                <w:szCs w:val="20"/>
                <w:highlight w:val="yellow"/>
              </w:rPr>
            </w:pPr>
            <w:r>
              <w:rPr>
                <w:sz w:val="20"/>
                <w:szCs w:val="20"/>
              </w:rPr>
              <w:t>561,06</w:t>
            </w:r>
          </w:p>
        </w:tc>
      </w:tr>
      <w:tr w:rsidR="00532364">
        <w:trPr>
          <w:jc w:val="center"/>
        </w:trPr>
        <w:tc>
          <w:tcPr>
            <w:tcW w:w="3756" w:type="dxa"/>
            <w:vAlign w:val="center"/>
          </w:tcPr>
          <w:p w:rsidR="00532364" w:rsidRDefault="00575AE1">
            <w:pPr>
              <w:jc w:val="both"/>
              <w:rPr>
                <w:color w:val="000000"/>
              </w:rPr>
            </w:pPr>
            <w:r>
              <w:rPr>
                <w:color w:val="000000"/>
                <w:sz w:val="20"/>
              </w:rPr>
              <w:t>Котельная "Карсашур"</w:t>
            </w:r>
          </w:p>
        </w:tc>
        <w:tc>
          <w:tcPr>
            <w:tcW w:w="1393" w:type="dxa"/>
            <w:vAlign w:val="center"/>
          </w:tcPr>
          <w:p w:rsidR="00532364" w:rsidRDefault="00575AE1">
            <w:pPr>
              <w:jc w:val="center"/>
              <w:rPr>
                <w:sz w:val="20"/>
                <w:szCs w:val="20"/>
                <w:highlight w:val="yellow"/>
              </w:rPr>
            </w:pPr>
            <w:r>
              <w:rPr>
                <w:sz w:val="20"/>
                <w:szCs w:val="20"/>
              </w:rPr>
              <w:t>Гкал</w:t>
            </w:r>
          </w:p>
        </w:tc>
        <w:tc>
          <w:tcPr>
            <w:tcW w:w="1417" w:type="dxa"/>
            <w:vAlign w:val="center"/>
          </w:tcPr>
          <w:p w:rsidR="00532364" w:rsidRDefault="00575AE1">
            <w:pPr>
              <w:jc w:val="center"/>
              <w:rPr>
                <w:sz w:val="20"/>
                <w:szCs w:val="20"/>
                <w:highlight w:val="yellow"/>
              </w:rPr>
            </w:pPr>
            <w:r>
              <w:rPr>
                <w:sz w:val="20"/>
                <w:szCs w:val="20"/>
              </w:rPr>
              <w:t>733,07</w:t>
            </w:r>
          </w:p>
        </w:tc>
        <w:tc>
          <w:tcPr>
            <w:tcW w:w="1419" w:type="dxa"/>
            <w:vAlign w:val="center"/>
          </w:tcPr>
          <w:p w:rsidR="00532364" w:rsidRDefault="00575AE1">
            <w:pPr>
              <w:jc w:val="center"/>
              <w:rPr>
                <w:sz w:val="20"/>
                <w:szCs w:val="20"/>
                <w:highlight w:val="yellow"/>
              </w:rPr>
            </w:pPr>
            <w:r>
              <w:rPr>
                <w:sz w:val="20"/>
                <w:szCs w:val="20"/>
              </w:rPr>
              <w:t>774.86</w:t>
            </w:r>
          </w:p>
        </w:tc>
        <w:tc>
          <w:tcPr>
            <w:tcW w:w="1395" w:type="dxa"/>
            <w:vAlign w:val="center"/>
          </w:tcPr>
          <w:p w:rsidR="00532364" w:rsidRDefault="00575AE1">
            <w:pPr>
              <w:jc w:val="center"/>
              <w:rPr>
                <w:sz w:val="20"/>
                <w:szCs w:val="20"/>
                <w:highlight w:val="yellow"/>
              </w:rPr>
            </w:pPr>
            <w:r>
              <w:rPr>
                <w:sz w:val="20"/>
                <w:szCs w:val="20"/>
              </w:rPr>
              <w:t>799,85</w:t>
            </w:r>
          </w:p>
        </w:tc>
      </w:tr>
      <w:tr w:rsidR="00532364">
        <w:trPr>
          <w:jc w:val="center"/>
        </w:trPr>
        <w:tc>
          <w:tcPr>
            <w:tcW w:w="3756" w:type="dxa"/>
            <w:vAlign w:val="center"/>
          </w:tcPr>
          <w:p w:rsidR="00532364" w:rsidRDefault="00575AE1">
            <w:pPr>
              <w:jc w:val="both"/>
              <w:rPr>
                <w:color w:val="000000"/>
              </w:rPr>
            </w:pPr>
            <w:r>
              <w:rPr>
                <w:color w:val="000000"/>
                <w:sz w:val="20"/>
              </w:rPr>
              <w:t>Котельная "Вортчино"</w:t>
            </w:r>
          </w:p>
        </w:tc>
        <w:tc>
          <w:tcPr>
            <w:tcW w:w="1393" w:type="dxa"/>
            <w:vAlign w:val="center"/>
          </w:tcPr>
          <w:p w:rsidR="00532364" w:rsidRDefault="00575AE1">
            <w:pPr>
              <w:jc w:val="center"/>
              <w:rPr>
                <w:sz w:val="20"/>
                <w:szCs w:val="20"/>
                <w:highlight w:val="yellow"/>
              </w:rPr>
            </w:pPr>
            <w:r>
              <w:rPr>
                <w:sz w:val="20"/>
                <w:szCs w:val="20"/>
              </w:rPr>
              <w:t>Гкал</w:t>
            </w:r>
          </w:p>
        </w:tc>
        <w:tc>
          <w:tcPr>
            <w:tcW w:w="1417" w:type="dxa"/>
            <w:vAlign w:val="center"/>
          </w:tcPr>
          <w:p w:rsidR="00532364" w:rsidRDefault="00575AE1">
            <w:pPr>
              <w:jc w:val="center"/>
              <w:rPr>
                <w:sz w:val="20"/>
                <w:szCs w:val="20"/>
                <w:highlight w:val="yellow"/>
              </w:rPr>
            </w:pPr>
            <w:r>
              <w:rPr>
                <w:sz w:val="20"/>
                <w:szCs w:val="20"/>
              </w:rPr>
              <w:t>594,83</w:t>
            </w:r>
          </w:p>
        </w:tc>
        <w:tc>
          <w:tcPr>
            <w:tcW w:w="1419" w:type="dxa"/>
            <w:vAlign w:val="center"/>
          </w:tcPr>
          <w:p w:rsidR="00532364" w:rsidRDefault="00575AE1">
            <w:pPr>
              <w:jc w:val="center"/>
              <w:rPr>
                <w:sz w:val="20"/>
                <w:szCs w:val="20"/>
                <w:highlight w:val="yellow"/>
              </w:rPr>
            </w:pPr>
            <w:r>
              <w:rPr>
                <w:sz w:val="20"/>
                <w:szCs w:val="20"/>
              </w:rPr>
              <w:t>706</w:t>
            </w:r>
          </w:p>
        </w:tc>
        <w:tc>
          <w:tcPr>
            <w:tcW w:w="1395" w:type="dxa"/>
            <w:vAlign w:val="center"/>
          </w:tcPr>
          <w:p w:rsidR="00532364" w:rsidRDefault="00575AE1">
            <w:pPr>
              <w:jc w:val="center"/>
              <w:rPr>
                <w:sz w:val="20"/>
                <w:szCs w:val="20"/>
                <w:highlight w:val="yellow"/>
              </w:rPr>
            </w:pPr>
            <w:r>
              <w:rPr>
                <w:sz w:val="20"/>
                <w:szCs w:val="20"/>
              </w:rPr>
              <w:t>571,86</w:t>
            </w:r>
          </w:p>
        </w:tc>
      </w:tr>
      <w:tr w:rsidR="00532364">
        <w:trPr>
          <w:jc w:val="center"/>
        </w:trPr>
        <w:tc>
          <w:tcPr>
            <w:tcW w:w="3756" w:type="dxa"/>
            <w:vAlign w:val="center"/>
          </w:tcPr>
          <w:p w:rsidR="00532364" w:rsidRDefault="00575AE1">
            <w:pPr>
              <w:jc w:val="both"/>
              <w:rPr>
                <w:color w:val="000000"/>
              </w:rPr>
            </w:pPr>
            <w:r>
              <w:rPr>
                <w:color w:val="000000"/>
                <w:sz w:val="20"/>
              </w:rPr>
              <w:t>Котельная "Ляльшур"</w:t>
            </w:r>
          </w:p>
        </w:tc>
        <w:tc>
          <w:tcPr>
            <w:tcW w:w="1393" w:type="dxa"/>
            <w:vAlign w:val="center"/>
          </w:tcPr>
          <w:p w:rsidR="00532364" w:rsidRDefault="00575AE1">
            <w:pPr>
              <w:jc w:val="center"/>
              <w:rPr>
                <w:sz w:val="20"/>
                <w:szCs w:val="20"/>
                <w:highlight w:val="yellow"/>
              </w:rPr>
            </w:pPr>
            <w:r>
              <w:rPr>
                <w:sz w:val="20"/>
                <w:szCs w:val="20"/>
              </w:rPr>
              <w:t>Гкал</w:t>
            </w:r>
          </w:p>
        </w:tc>
        <w:tc>
          <w:tcPr>
            <w:tcW w:w="1417" w:type="dxa"/>
            <w:vAlign w:val="center"/>
          </w:tcPr>
          <w:p w:rsidR="00532364" w:rsidRDefault="00575AE1">
            <w:pPr>
              <w:jc w:val="center"/>
              <w:rPr>
                <w:sz w:val="20"/>
                <w:szCs w:val="20"/>
                <w:highlight w:val="yellow"/>
              </w:rPr>
            </w:pPr>
            <w:r>
              <w:rPr>
                <w:sz w:val="20"/>
                <w:szCs w:val="20"/>
              </w:rPr>
              <w:t>560,14</w:t>
            </w:r>
          </w:p>
        </w:tc>
        <w:tc>
          <w:tcPr>
            <w:tcW w:w="1419" w:type="dxa"/>
            <w:vAlign w:val="center"/>
          </w:tcPr>
          <w:p w:rsidR="00532364" w:rsidRDefault="00575AE1">
            <w:pPr>
              <w:jc w:val="center"/>
              <w:rPr>
                <w:sz w:val="20"/>
                <w:szCs w:val="20"/>
                <w:highlight w:val="yellow"/>
              </w:rPr>
            </w:pPr>
            <w:r>
              <w:rPr>
                <w:sz w:val="20"/>
                <w:szCs w:val="20"/>
              </w:rPr>
              <w:t>593,67</w:t>
            </w:r>
          </w:p>
        </w:tc>
        <w:tc>
          <w:tcPr>
            <w:tcW w:w="1395" w:type="dxa"/>
            <w:vAlign w:val="center"/>
          </w:tcPr>
          <w:p w:rsidR="00532364" w:rsidRDefault="00575AE1">
            <w:pPr>
              <w:jc w:val="center"/>
              <w:rPr>
                <w:sz w:val="20"/>
                <w:szCs w:val="20"/>
                <w:highlight w:val="yellow"/>
              </w:rPr>
            </w:pPr>
            <w:r>
              <w:rPr>
                <w:sz w:val="20"/>
                <w:szCs w:val="20"/>
              </w:rPr>
              <w:t>595,77</w:t>
            </w:r>
          </w:p>
        </w:tc>
      </w:tr>
      <w:tr w:rsidR="00532364">
        <w:trPr>
          <w:jc w:val="center"/>
        </w:trPr>
        <w:tc>
          <w:tcPr>
            <w:tcW w:w="3756" w:type="dxa"/>
            <w:vAlign w:val="center"/>
          </w:tcPr>
          <w:p w:rsidR="00532364" w:rsidRDefault="00575AE1">
            <w:pPr>
              <w:jc w:val="both"/>
              <w:rPr>
                <w:color w:val="000000"/>
              </w:rPr>
            </w:pPr>
            <w:r>
              <w:rPr>
                <w:color w:val="000000"/>
                <w:sz w:val="20"/>
              </w:rPr>
              <w:t>Котельная "Зюзино детский сад"</w:t>
            </w:r>
          </w:p>
        </w:tc>
        <w:tc>
          <w:tcPr>
            <w:tcW w:w="1393" w:type="dxa"/>
            <w:vAlign w:val="center"/>
          </w:tcPr>
          <w:p w:rsidR="00532364" w:rsidRDefault="00575AE1">
            <w:pPr>
              <w:jc w:val="center"/>
              <w:rPr>
                <w:sz w:val="20"/>
                <w:szCs w:val="20"/>
                <w:highlight w:val="yellow"/>
              </w:rPr>
            </w:pPr>
            <w:r>
              <w:rPr>
                <w:sz w:val="20"/>
                <w:szCs w:val="20"/>
              </w:rPr>
              <w:t>Гкал</w:t>
            </w:r>
          </w:p>
        </w:tc>
        <w:tc>
          <w:tcPr>
            <w:tcW w:w="1417" w:type="dxa"/>
            <w:vAlign w:val="center"/>
          </w:tcPr>
          <w:p w:rsidR="00532364" w:rsidRDefault="00575AE1">
            <w:pPr>
              <w:jc w:val="center"/>
              <w:rPr>
                <w:sz w:val="20"/>
                <w:szCs w:val="20"/>
                <w:highlight w:val="yellow"/>
              </w:rPr>
            </w:pPr>
            <w:r>
              <w:rPr>
                <w:sz w:val="20"/>
                <w:szCs w:val="20"/>
              </w:rPr>
              <w:t>1132,01</w:t>
            </w:r>
          </w:p>
        </w:tc>
        <w:tc>
          <w:tcPr>
            <w:tcW w:w="1419" w:type="dxa"/>
            <w:vAlign w:val="center"/>
          </w:tcPr>
          <w:p w:rsidR="00532364" w:rsidRDefault="00575AE1">
            <w:pPr>
              <w:jc w:val="center"/>
              <w:rPr>
                <w:sz w:val="20"/>
                <w:szCs w:val="20"/>
                <w:highlight w:val="yellow"/>
              </w:rPr>
            </w:pPr>
            <w:r>
              <w:rPr>
                <w:sz w:val="20"/>
                <w:szCs w:val="20"/>
              </w:rPr>
              <w:t>1194,78</w:t>
            </w:r>
          </w:p>
        </w:tc>
        <w:tc>
          <w:tcPr>
            <w:tcW w:w="1395" w:type="dxa"/>
            <w:vAlign w:val="center"/>
          </w:tcPr>
          <w:p w:rsidR="00532364" w:rsidRDefault="00575AE1">
            <w:pPr>
              <w:jc w:val="center"/>
              <w:rPr>
                <w:sz w:val="20"/>
                <w:szCs w:val="20"/>
                <w:highlight w:val="yellow"/>
              </w:rPr>
            </w:pPr>
            <w:r>
              <w:rPr>
                <w:sz w:val="20"/>
                <w:szCs w:val="20"/>
              </w:rPr>
              <w:t>1088,93</w:t>
            </w:r>
          </w:p>
        </w:tc>
      </w:tr>
      <w:tr w:rsidR="00532364">
        <w:trPr>
          <w:jc w:val="center"/>
        </w:trPr>
        <w:tc>
          <w:tcPr>
            <w:tcW w:w="3756" w:type="dxa"/>
            <w:vAlign w:val="center"/>
          </w:tcPr>
          <w:p w:rsidR="00532364" w:rsidRDefault="00575AE1">
            <w:pPr>
              <w:jc w:val="both"/>
              <w:rPr>
                <w:color w:val="000000"/>
              </w:rPr>
            </w:pPr>
            <w:r>
              <w:rPr>
                <w:color w:val="000000"/>
                <w:sz w:val="20"/>
              </w:rPr>
              <w:t>Котельная "Мувыр"</w:t>
            </w:r>
          </w:p>
        </w:tc>
        <w:tc>
          <w:tcPr>
            <w:tcW w:w="1393" w:type="dxa"/>
            <w:vAlign w:val="center"/>
          </w:tcPr>
          <w:p w:rsidR="00532364" w:rsidRDefault="00575AE1">
            <w:pPr>
              <w:jc w:val="center"/>
              <w:rPr>
                <w:sz w:val="20"/>
                <w:szCs w:val="20"/>
                <w:highlight w:val="yellow"/>
              </w:rPr>
            </w:pPr>
            <w:r>
              <w:rPr>
                <w:sz w:val="20"/>
                <w:szCs w:val="20"/>
              </w:rPr>
              <w:t>Гкал</w:t>
            </w:r>
          </w:p>
        </w:tc>
        <w:tc>
          <w:tcPr>
            <w:tcW w:w="1417" w:type="dxa"/>
            <w:vAlign w:val="center"/>
          </w:tcPr>
          <w:p w:rsidR="00532364" w:rsidRDefault="00575AE1">
            <w:pPr>
              <w:jc w:val="center"/>
              <w:rPr>
                <w:sz w:val="20"/>
                <w:szCs w:val="20"/>
                <w:highlight w:val="yellow"/>
              </w:rPr>
            </w:pPr>
            <w:r>
              <w:rPr>
                <w:sz w:val="20"/>
                <w:szCs w:val="20"/>
              </w:rPr>
              <w:t>486,182</w:t>
            </w:r>
          </w:p>
        </w:tc>
        <w:tc>
          <w:tcPr>
            <w:tcW w:w="1419" w:type="dxa"/>
            <w:vAlign w:val="center"/>
          </w:tcPr>
          <w:p w:rsidR="00532364" w:rsidRDefault="00575AE1">
            <w:pPr>
              <w:jc w:val="center"/>
              <w:rPr>
                <w:sz w:val="20"/>
                <w:szCs w:val="20"/>
                <w:highlight w:val="yellow"/>
              </w:rPr>
            </w:pPr>
            <w:r>
              <w:rPr>
                <w:sz w:val="20"/>
                <w:szCs w:val="20"/>
              </w:rPr>
              <w:t>541,24</w:t>
            </w:r>
          </w:p>
        </w:tc>
        <w:tc>
          <w:tcPr>
            <w:tcW w:w="1395" w:type="dxa"/>
            <w:vAlign w:val="center"/>
          </w:tcPr>
          <w:p w:rsidR="00532364" w:rsidRDefault="00575AE1">
            <w:pPr>
              <w:jc w:val="center"/>
              <w:rPr>
                <w:sz w:val="20"/>
                <w:szCs w:val="20"/>
                <w:highlight w:val="yellow"/>
              </w:rPr>
            </w:pPr>
            <w:r>
              <w:rPr>
                <w:sz w:val="20"/>
                <w:szCs w:val="20"/>
              </w:rPr>
              <w:t>523,29</w:t>
            </w:r>
          </w:p>
        </w:tc>
      </w:tr>
      <w:tr w:rsidR="00532364">
        <w:trPr>
          <w:jc w:val="center"/>
        </w:trPr>
        <w:tc>
          <w:tcPr>
            <w:tcW w:w="3756" w:type="dxa"/>
            <w:vAlign w:val="center"/>
          </w:tcPr>
          <w:p w:rsidR="00532364" w:rsidRDefault="00575AE1">
            <w:pPr>
              <w:jc w:val="both"/>
              <w:rPr>
                <w:color w:val="000000"/>
              </w:rPr>
            </w:pPr>
            <w:r>
              <w:rPr>
                <w:color w:val="000000"/>
                <w:sz w:val="20"/>
              </w:rPr>
              <w:t>Котельная "Петуньки"</w:t>
            </w:r>
          </w:p>
        </w:tc>
        <w:tc>
          <w:tcPr>
            <w:tcW w:w="1393" w:type="dxa"/>
            <w:vAlign w:val="center"/>
          </w:tcPr>
          <w:p w:rsidR="00532364" w:rsidRDefault="00575AE1">
            <w:pPr>
              <w:jc w:val="center"/>
              <w:rPr>
                <w:sz w:val="20"/>
                <w:szCs w:val="20"/>
                <w:highlight w:val="yellow"/>
              </w:rPr>
            </w:pPr>
            <w:r>
              <w:rPr>
                <w:sz w:val="20"/>
                <w:szCs w:val="20"/>
              </w:rPr>
              <w:t>Гкал</w:t>
            </w:r>
          </w:p>
        </w:tc>
        <w:tc>
          <w:tcPr>
            <w:tcW w:w="1417" w:type="dxa"/>
            <w:vAlign w:val="center"/>
          </w:tcPr>
          <w:p w:rsidR="00532364" w:rsidRDefault="00575AE1">
            <w:pPr>
              <w:jc w:val="center"/>
              <w:rPr>
                <w:sz w:val="20"/>
                <w:szCs w:val="20"/>
                <w:highlight w:val="yellow"/>
              </w:rPr>
            </w:pPr>
            <w:r>
              <w:rPr>
                <w:sz w:val="20"/>
                <w:szCs w:val="20"/>
              </w:rPr>
              <w:t>299,687</w:t>
            </w:r>
          </w:p>
        </w:tc>
        <w:tc>
          <w:tcPr>
            <w:tcW w:w="1419" w:type="dxa"/>
            <w:vAlign w:val="center"/>
          </w:tcPr>
          <w:p w:rsidR="00532364" w:rsidRDefault="00575AE1">
            <w:pPr>
              <w:jc w:val="center"/>
              <w:rPr>
                <w:sz w:val="20"/>
                <w:szCs w:val="20"/>
                <w:highlight w:val="yellow"/>
              </w:rPr>
            </w:pPr>
            <w:r>
              <w:rPr>
                <w:sz w:val="20"/>
                <w:szCs w:val="20"/>
              </w:rPr>
              <w:t>348,28</w:t>
            </w:r>
          </w:p>
        </w:tc>
        <w:tc>
          <w:tcPr>
            <w:tcW w:w="1395" w:type="dxa"/>
            <w:vAlign w:val="center"/>
          </w:tcPr>
          <w:p w:rsidR="00532364" w:rsidRDefault="00575AE1">
            <w:pPr>
              <w:jc w:val="center"/>
              <w:rPr>
                <w:sz w:val="20"/>
                <w:szCs w:val="20"/>
                <w:highlight w:val="yellow"/>
              </w:rPr>
            </w:pPr>
            <w:r>
              <w:rPr>
                <w:sz w:val="20"/>
                <w:szCs w:val="20"/>
              </w:rPr>
              <w:t>330,79</w:t>
            </w:r>
          </w:p>
        </w:tc>
      </w:tr>
      <w:tr w:rsidR="00532364">
        <w:trPr>
          <w:jc w:val="center"/>
        </w:trPr>
        <w:tc>
          <w:tcPr>
            <w:tcW w:w="3756" w:type="dxa"/>
            <w:vAlign w:val="center"/>
          </w:tcPr>
          <w:p w:rsidR="00532364" w:rsidRDefault="00575AE1">
            <w:pPr>
              <w:jc w:val="both"/>
              <w:rPr>
                <w:color w:val="000000"/>
              </w:rPr>
            </w:pPr>
            <w:r>
              <w:rPr>
                <w:color w:val="000000"/>
                <w:sz w:val="20"/>
              </w:rPr>
              <w:t>Котельная "Пашур Вишур"</w:t>
            </w:r>
          </w:p>
        </w:tc>
        <w:tc>
          <w:tcPr>
            <w:tcW w:w="1393" w:type="dxa"/>
            <w:vAlign w:val="center"/>
          </w:tcPr>
          <w:p w:rsidR="00532364" w:rsidRDefault="00575AE1">
            <w:pPr>
              <w:jc w:val="center"/>
              <w:rPr>
                <w:sz w:val="20"/>
                <w:szCs w:val="20"/>
                <w:highlight w:val="yellow"/>
              </w:rPr>
            </w:pPr>
            <w:r>
              <w:rPr>
                <w:sz w:val="20"/>
                <w:szCs w:val="20"/>
              </w:rPr>
              <w:t>Гкал</w:t>
            </w:r>
          </w:p>
        </w:tc>
        <w:tc>
          <w:tcPr>
            <w:tcW w:w="1417" w:type="dxa"/>
            <w:vAlign w:val="center"/>
          </w:tcPr>
          <w:p w:rsidR="00532364" w:rsidRDefault="00575AE1">
            <w:pPr>
              <w:jc w:val="center"/>
              <w:rPr>
                <w:sz w:val="20"/>
                <w:szCs w:val="20"/>
                <w:highlight w:val="yellow"/>
              </w:rPr>
            </w:pPr>
            <w:r>
              <w:rPr>
                <w:sz w:val="20"/>
                <w:szCs w:val="20"/>
              </w:rPr>
              <w:t>264,29</w:t>
            </w:r>
          </w:p>
        </w:tc>
        <w:tc>
          <w:tcPr>
            <w:tcW w:w="1419" w:type="dxa"/>
            <w:vAlign w:val="center"/>
          </w:tcPr>
          <w:p w:rsidR="00532364" w:rsidRDefault="00575AE1">
            <w:pPr>
              <w:jc w:val="center"/>
              <w:rPr>
                <w:sz w:val="20"/>
                <w:szCs w:val="20"/>
                <w:highlight w:val="yellow"/>
              </w:rPr>
            </w:pPr>
            <w:r>
              <w:rPr>
                <w:sz w:val="20"/>
                <w:szCs w:val="20"/>
              </w:rPr>
              <w:t>253,45</w:t>
            </w:r>
          </w:p>
        </w:tc>
        <w:tc>
          <w:tcPr>
            <w:tcW w:w="1395" w:type="dxa"/>
            <w:vAlign w:val="center"/>
          </w:tcPr>
          <w:p w:rsidR="00532364" w:rsidRDefault="00575AE1">
            <w:pPr>
              <w:jc w:val="center"/>
              <w:rPr>
                <w:sz w:val="20"/>
                <w:szCs w:val="20"/>
                <w:highlight w:val="yellow"/>
              </w:rPr>
            </w:pPr>
            <w:r>
              <w:rPr>
                <w:sz w:val="20"/>
                <w:szCs w:val="20"/>
              </w:rPr>
              <w:t>140,19</w:t>
            </w:r>
          </w:p>
        </w:tc>
      </w:tr>
      <w:tr w:rsidR="00532364">
        <w:trPr>
          <w:jc w:val="center"/>
        </w:trPr>
        <w:tc>
          <w:tcPr>
            <w:tcW w:w="3756" w:type="dxa"/>
            <w:vAlign w:val="center"/>
          </w:tcPr>
          <w:p w:rsidR="00532364" w:rsidRDefault="00575AE1">
            <w:pPr>
              <w:jc w:val="both"/>
              <w:rPr>
                <w:color w:val="000000"/>
              </w:rPr>
            </w:pPr>
            <w:r>
              <w:rPr>
                <w:color w:val="000000"/>
                <w:sz w:val="20"/>
              </w:rPr>
              <w:t>Котельная "Н. Казес"</w:t>
            </w:r>
          </w:p>
        </w:tc>
        <w:tc>
          <w:tcPr>
            <w:tcW w:w="1393" w:type="dxa"/>
            <w:vAlign w:val="center"/>
          </w:tcPr>
          <w:p w:rsidR="00532364" w:rsidRDefault="00575AE1">
            <w:pPr>
              <w:jc w:val="center"/>
              <w:rPr>
                <w:sz w:val="20"/>
                <w:szCs w:val="20"/>
                <w:highlight w:val="yellow"/>
              </w:rPr>
            </w:pPr>
            <w:r>
              <w:rPr>
                <w:sz w:val="20"/>
                <w:szCs w:val="20"/>
              </w:rPr>
              <w:t>Гкал</w:t>
            </w:r>
          </w:p>
        </w:tc>
        <w:tc>
          <w:tcPr>
            <w:tcW w:w="1417" w:type="dxa"/>
            <w:vAlign w:val="center"/>
          </w:tcPr>
          <w:p w:rsidR="00532364" w:rsidRDefault="00575AE1">
            <w:pPr>
              <w:jc w:val="center"/>
              <w:rPr>
                <w:sz w:val="20"/>
                <w:szCs w:val="20"/>
                <w:highlight w:val="yellow"/>
              </w:rPr>
            </w:pPr>
            <w:r>
              <w:rPr>
                <w:sz w:val="20"/>
                <w:szCs w:val="20"/>
              </w:rPr>
              <w:t>109,18</w:t>
            </w:r>
          </w:p>
        </w:tc>
        <w:tc>
          <w:tcPr>
            <w:tcW w:w="1419" w:type="dxa"/>
            <w:vAlign w:val="center"/>
          </w:tcPr>
          <w:p w:rsidR="00532364" w:rsidRDefault="00575AE1">
            <w:pPr>
              <w:jc w:val="center"/>
              <w:rPr>
                <w:sz w:val="20"/>
                <w:szCs w:val="20"/>
                <w:highlight w:val="yellow"/>
              </w:rPr>
            </w:pPr>
            <w:r>
              <w:rPr>
                <w:sz w:val="20"/>
                <w:szCs w:val="20"/>
              </w:rPr>
              <w:t>134,13</w:t>
            </w:r>
          </w:p>
        </w:tc>
        <w:tc>
          <w:tcPr>
            <w:tcW w:w="1395" w:type="dxa"/>
            <w:vAlign w:val="center"/>
          </w:tcPr>
          <w:p w:rsidR="00532364" w:rsidRDefault="00575AE1">
            <w:pPr>
              <w:jc w:val="center"/>
              <w:rPr>
                <w:sz w:val="20"/>
                <w:szCs w:val="20"/>
                <w:highlight w:val="yellow"/>
              </w:rPr>
            </w:pPr>
            <w:r>
              <w:rPr>
                <w:sz w:val="20"/>
                <w:szCs w:val="20"/>
              </w:rPr>
              <w:t>104,02</w:t>
            </w:r>
          </w:p>
        </w:tc>
      </w:tr>
      <w:tr w:rsidR="00532364">
        <w:trPr>
          <w:jc w:val="center"/>
        </w:trPr>
        <w:tc>
          <w:tcPr>
            <w:tcW w:w="3756" w:type="dxa"/>
            <w:vAlign w:val="center"/>
          </w:tcPr>
          <w:p w:rsidR="00532364" w:rsidRDefault="00575AE1">
            <w:pPr>
              <w:jc w:val="both"/>
              <w:rPr>
                <w:color w:val="000000"/>
              </w:rPr>
            </w:pPr>
            <w:r>
              <w:rPr>
                <w:color w:val="000000"/>
                <w:sz w:val="20"/>
              </w:rPr>
              <w:t>Котельная "</w:t>
            </w:r>
            <w:proofErr w:type="gramStart"/>
            <w:r>
              <w:rPr>
                <w:color w:val="000000"/>
                <w:sz w:val="20"/>
              </w:rPr>
              <w:t>Заречный</w:t>
            </w:r>
            <w:proofErr w:type="gramEnd"/>
            <w:r>
              <w:rPr>
                <w:color w:val="000000"/>
                <w:sz w:val="20"/>
              </w:rPr>
              <w:t xml:space="preserve"> Вишур"</w:t>
            </w:r>
          </w:p>
        </w:tc>
        <w:tc>
          <w:tcPr>
            <w:tcW w:w="1393" w:type="dxa"/>
            <w:vAlign w:val="center"/>
          </w:tcPr>
          <w:p w:rsidR="00532364" w:rsidRDefault="00575AE1">
            <w:pPr>
              <w:jc w:val="center"/>
              <w:rPr>
                <w:sz w:val="20"/>
                <w:szCs w:val="20"/>
                <w:highlight w:val="yellow"/>
              </w:rPr>
            </w:pPr>
            <w:r>
              <w:rPr>
                <w:sz w:val="20"/>
                <w:szCs w:val="20"/>
              </w:rPr>
              <w:t>Гкал</w:t>
            </w:r>
          </w:p>
        </w:tc>
        <w:tc>
          <w:tcPr>
            <w:tcW w:w="1417" w:type="dxa"/>
            <w:vAlign w:val="center"/>
          </w:tcPr>
          <w:p w:rsidR="00532364" w:rsidRDefault="00532364">
            <w:pPr>
              <w:jc w:val="center"/>
              <w:rPr>
                <w:sz w:val="20"/>
                <w:szCs w:val="20"/>
                <w:highlight w:val="yellow"/>
              </w:rPr>
            </w:pPr>
          </w:p>
        </w:tc>
        <w:tc>
          <w:tcPr>
            <w:tcW w:w="1419" w:type="dxa"/>
            <w:vAlign w:val="center"/>
          </w:tcPr>
          <w:p w:rsidR="00532364" w:rsidRDefault="00575AE1">
            <w:pPr>
              <w:jc w:val="center"/>
              <w:rPr>
                <w:sz w:val="20"/>
                <w:szCs w:val="20"/>
                <w:highlight w:val="yellow"/>
              </w:rPr>
            </w:pPr>
            <w:r>
              <w:rPr>
                <w:sz w:val="20"/>
                <w:szCs w:val="20"/>
              </w:rPr>
              <w:t>160,49</w:t>
            </w:r>
          </w:p>
        </w:tc>
        <w:tc>
          <w:tcPr>
            <w:tcW w:w="1395" w:type="dxa"/>
            <w:vAlign w:val="center"/>
          </w:tcPr>
          <w:p w:rsidR="00532364" w:rsidRDefault="00575AE1">
            <w:pPr>
              <w:jc w:val="center"/>
              <w:rPr>
                <w:sz w:val="20"/>
                <w:szCs w:val="20"/>
                <w:highlight w:val="yellow"/>
              </w:rPr>
            </w:pPr>
            <w:r>
              <w:rPr>
                <w:sz w:val="20"/>
                <w:szCs w:val="20"/>
              </w:rPr>
              <w:t>422,13</w:t>
            </w:r>
          </w:p>
        </w:tc>
      </w:tr>
    </w:tbl>
    <w:p w:rsidR="00532364" w:rsidRDefault="00532364">
      <w:pPr>
        <w:ind w:firstLine="567"/>
        <w:jc w:val="both"/>
      </w:pPr>
    </w:p>
    <w:p w:rsidR="00532364" w:rsidRDefault="00575AE1">
      <w:pPr>
        <w:pStyle w:val="afd"/>
        <w:spacing w:after="0"/>
      </w:pPr>
      <w:bookmarkStart w:id="214" w:name="sub_1531"/>
      <w:bookmarkStart w:id="215" w:name="_Toc143262911"/>
      <w:bookmarkEnd w:id="214"/>
      <w:proofErr w:type="gramStart"/>
      <w:r>
        <w:t>2.2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215"/>
      <w:proofErr w:type="gramEnd"/>
    </w:p>
    <w:p w:rsidR="00532364" w:rsidRDefault="00575AE1">
      <w:pPr>
        <w:widowControl w:val="0"/>
        <w:ind w:firstLine="567"/>
        <w:jc w:val="both"/>
      </w:pPr>
      <w:r>
        <w:t>Приоритетным направлением в строительной отрасли округа является жилищное строительство малоэтажных жилых домов.</w:t>
      </w:r>
    </w:p>
    <w:p w:rsidR="00532364" w:rsidRDefault="00532364">
      <w:pPr>
        <w:pStyle w:val="21"/>
        <w:spacing w:line="240" w:lineRule="auto"/>
        <w:ind w:firstLine="680"/>
        <w:rPr>
          <w:sz w:val="24"/>
          <w:szCs w:val="24"/>
        </w:rPr>
      </w:pPr>
    </w:p>
    <w:p w:rsidR="00532364" w:rsidRDefault="00575AE1">
      <w:pPr>
        <w:pStyle w:val="afd"/>
        <w:spacing w:after="0"/>
      </w:pPr>
      <w:bookmarkStart w:id="216" w:name="sub_1532"/>
      <w:bookmarkStart w:id="217" w:name="_Toc143262912"/>
      <w:bookmarkEnd w:id="216"/>
      <w: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217"/>
    </w:p>
    <w:p w:rsidR="00532364" w:rsidRDefault="00575AE1">
      <w:pPr>
        <w:ind w:firstLine="567"/>
        <w:jc w:val="both"/>
      </w:pPr>
      <w:r>
        <w:t>Прогноз перспективных удельных расходов тепловой энергии на отопление, вентиляцию выполнен с учетом требований к энергетической эффективности объектов теплопотребления, устанавливаемых в соответствии с законодательством Российской Федерации. Показателем расхода тепловой энергии на отопление и вентиляцию жилого или общественного здания, является удельная характеристика расхода тепловой энергии на отопление и вентиляцию здания численно равная расходу тепловой энергии на 1 м3 отапливаемого объема здания в единицу времени при перепаде температуры в один градус. Расчетное значение удельной характеристики расхода тепловой энергии на отопление и вентиляцию здания определяется с учетом климатических условий района строительства, выбранных объемно-планировочных решений, ориентации здания, теплозащитных свойств ограждающих конструкций, принятой системы вентиляции здания, а также применения энергосберегающих технологий. Расчетное значение удельной характеристики расхода тепловой энергии на отопление и вентиляцию здания должно быть меньше или равно нормируемому значению.</w:t>
      </w:r>
    </w:p>
    <w:p w:rsidR="00532364" w:rsidRDefault="00575AE1">
      <w:pPr>
        <w:ind w:firstLine="567"/>
        <w:jc w:val="both"/>
      </w:pPr>
      <w:r>
        <w:t xml:space="preserve">Прогнозные перспективные удельные расходы тепловой энергии на отопление, вентиляцию приняты в соответствии со СП 50.13330.2012 «Тепловая защита зданий. Актуализированная редакция СНиП 23-02-2003» и </w:t>
      </w:r>
      <w:proofErr w:type="gramStart"/>
      <w:r>
        <w:t>приведены</w:t>
      </w:r>
      <w:proofErr w:type="gramEnd"/>
      <w:r>
        <w:t xml:space="preserve"> в таблицах 2.3. и 2.3.1.</w:t>
      </w:r>
    </w:p>
    <w:p w:rsidR="00532364" w:rsidRDefault="00575AE1">
      <w:pPr>
        <w:ind w:firstLine="567"/>
        <w:jc w:val="right"/>
      </w:pPr>
      <w:r>
        <w:lastRenderedPageBreak/>
        <w:t>Таблица 2.3. Нормируемый удельный расход тепловой энергии на отопление жилых зданий, Вт/(м3</w:t>
      </w:r>
      <w:proofErr w:type="gramStart"/>
      <w:r>
        <w:t>·°С</w:t>
      </w:r>
      <w:proofErr w:type="gramEnd"/>
      <w:r>
        <w:t>·</w:t>
      </w:r>
      <w:proofErr w:type="spellStart"/>
      <w:r>
        <w:t>сут</w:t>
      </w:r>
      <w:proofErr w:type="spellEnd"/>
      <w:r>
        <w:t>)</w:t>
      </w:r>
    </w:p>
    <w:tbl>
      <w:tblPr>
        <w:tblW w:w="10216" w:type="dxa"/>
        <w:tblInd w:w="5" w:type="dxa"/>
        <w:tblLayout w:type="fixed"/>
        <w:tblCellMar>
          <w:left w:w="5" w:type="dxa"/>
          <w:right w:w="5" w:type="dxa"/>
        </w:tblCellMar>
        <w:tblLook w:val="0000"/>
      </w:tblPr>
      <w:tblGrid>
        <w:gridCol w:w="4090"/>
        <w:gridCol w:w="1516"/>
        <w:gridCol w:w="1499"/>
        <w:gridCol w:w="1545"/>
        <w:gridCol w:w="1566"/>
      </w:tblGrid>
      <w:tr w:rsidR="00532364">
        <w:trPr>
          <w:trHeight w:val="20"/>
        </w:trPr>
        <w:tc>
          <w:tcPr>
            <w:tcW w:w="409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vertAlign w:val="superscript"/>
              </w:rPr>
            </w:pPr>
            <w:r>
              <w:rPr>
                <w:color w:val="000000"/>
                <w:sz w:val="20"/>
                <w:szCs w:val="20"/>
              </w:rPr>
              <w:t>Площадь здания, м</w:t>
            </w:r>
            <w:proofErr w:type="gramStart"/>
            <w:r>
              <w:rPr>
                <w:color w:val="000000"/>
                <w:sz w:val="20"/>
                <w:szCs w:val="20"/>
                <w:vertAlign w:val="superscript"/>
              </w:rPr>
              <w:t>2</w:t>
            </w:r>
            <w:proofErr w:type="gramEnd"/>
          </w:p>
        </w:tc>
        <w:tc>
          <w:tcPr>
            <w:tcW w:w="6126"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С числом этажей</w:t>
            </w:r>
          </w:p>
        </w:tc>
      </w:tr>
      <w:tr w:rsidR="00532364">
        <w:trPr>
          <w:trHeight w:val="20"/>
        </w:trPr>
        <w:tc>
          <w:tcPr>
            <w:tcW w:w="409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32364">
            <w:pPr>
              <w:widowControl w:val="0"/>
              <w:jc w:val="center"/>
              <w:rPr>
                <w:sz w:val="20"/>
                <w:szCs w:val="20"/>
              </w:rPr>
            </w:pPr>
          </w:p>
        </w:tc>
        <w:tc>
          <w:tcPr>
            <w:tcW w:w="151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1</w:t>
            </w:r>
          </w:p>
        </w:tc>
        <w:tc>
          <w:tcPr>
            <w:tcW w:w="149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2</w:t>
            </w:r>
          </w:p>
        </w:tc>
        <w:tc>
          <w:tcPr>
            <w:tcW w:w="15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3</w:t>
            </w:r>
          </w:p>
        </w:tc>
        <w:tc>
          <w:tcPr>
            <w:tcW w:w="15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4</w:t>
            </w:r>
          </w:p>
        </w:tc>
      </w:tr>
      <w:tr w:rsidR="00532364">
        <w:trPr>
          <w:trHeight w:val="20"/>
        </w:trPr>
        <w:tc>
          <w:tcPr>
            <w:tcW w:w="40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50</w:t>
            </w:r>
          </w:p>
        </w:tc>
        <w:tc>
          <w:tcPr>
            <w:tcW w:w="151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0,579</w:t>
            </w:r>
          </w:p>
        </w:tc>
        <w:tc>
          <w:tcPr>
            <w:tcW w:w="149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w:t>
            </w:r>
          </w:p>
        </w:tc>
        <w:tc>
          <w:tcPr>
            <w:tcW w:w="15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w:t>
            </w:r>
          </w:p>
        </w:tc>
        <w:tc>
          <w:tcPr>
            <w:tcW w:w="15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w:t>
            </w:r>
          </w:p>
        </w:tc>
      </w:tr>
      <w:tr w:rsidR="00532364">
        <w:trPr>
          <w:trHeight w:val="20"/>
        </w:trPr>
        <w:tc>
          <w:tcPr>
            <w:tcW w:w="40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100</w:t>
            </w:r>
          </w:p>
        </w:tc>
        <w:tc>
          <w:tcPr>
            <w:tcW w:w="151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0,517</w:t>
            </w:r>
          </w:p>
        </w:tc>
        <w:tc>
          <w:tcPr>
            <w:tcW w:w="149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0,558</w:t>
            </w:r>
          </w:p>
        </w:tc>
        <w:tc>
          <w:tcPr>
            <w:tcW w:w="15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w:t>
            </w:r>
          </w:p>
        </w:tc>
        <w:tc>
          <w:tcPr>
            <w:tcW w:w="15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w:t>
            </w:r>
          </w:p>
        </w:tc>
      </w:tr>
      <w:tr w:rsidR="00532364">
        <w:trPr>
          <w:trHeight w:val="20"/>
        </w:trPr>
        <w:tc>
          <w:tcPr>
            <w:tcW w:w="40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150</w:t>
            </w:r>
          </w:p>
        </w:tc>
        <w:tc>
          <w:tcPr>
            <w:tcW w:w="151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0,455</w:t>
            </w:r>
          </w:p>
        </w:tc>
        <w:tc>
          <w:tcPr>
            <w:tcW w:w="149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0,496</w:t>
            </w:r>
          </w:p>
        </w:tc>
        <w:tc>
          <w:tcPr>
            <w:tcW w:w="15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0,538</w:t>
            </w:r>
          </w:p>
        </w:tc>
        <w:tc>
          <w:tcPr>
            <w:tcW w:w="15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w:t>
            </w:r>
          </w:p>
        </w:tc>
      </w:tr>
      <w:tr w:rsidR="00532364">
        <w:trPr>
          <w:trHeight w:val="20"/>
        </w:trPr>
        <w:tc>
          <w:tcPr>
            <w:tcW w:w="40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250</w:t>
            </w:r>
          </w:p>
        </w:tc>
        <w:tc>
          <w:tcPr>
            <w:tcW w:w="151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0,414</w:t>
            </w:r>
          </w:p>
        </w:tc>
        <w:tc>
          <w:tcPr>
            <w:tcW w:w="149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0,434</w:t>
            </w:r>
          </w:p>
        </w:tc>
        <w:tc>
          <w:tcPr>
            <w:tcW w:w="15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0,455</w:t>
            </w:r>
          </w:p>
        </w:tc>
        <w:tc>
          <w:tcPr>
            <w:tcW w:w="15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0,476</w:t>
            </w:r>
          </w:p>
        </w:tc>
      </w:tr>
      <w:tr w:rsidR="00532364">
        <w:trPr>
          <w:trHeight w:val="20"/>
        </w:trPr>
        <w:tc>
          <w:tcPr>
            <w:tcW w:w="40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400</w:t>
            </w:r>
          </w:p>
        </w:tc>
        <w:tc>
          <w:tcPr>
            <w:tcW w:w="151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0,372</w:t>
            </w:r>
          </w:p>
        </w:tc>
        <w:tc>
          <w:tcPr>
            <w:tcW w:w="149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0,372</w:t>
            </w:r>
          </w:p>
        </w:tc>
        <w:tc>
          <w:tcPr>
            <w:tcW w:w="15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0,393</w:t>
            </w:r>
          </w:p>
        </w:tc>
        <w:tc>
          <w:tcPr>
            <w:tcW w:w="15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0,414</w:t>
            </w:r>
          </w:p>
        </w:tc>
      </w:tr>
      <w:tr w:rsidR="00532364">
        <w:trPr>
          <w:trHeight w:val="20"/>
        </w:trPr>
        <w:tc>
          <w:tcPr>
            <w:tcW w:w="40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600</w:t>
            </w:r>
          </w:p>
        </w:tc>
        <w:tc>
          <w:tcPr>
            <w:tcW w:w="151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0,359</w:t>
            </w:r>
          </w:p>
        </w:tc>
        <w:tc>
          <w:tcPr>
            <w:tcW w:w="149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0,359</w:t>
            </w:r>
          </w:p>
        </w:tc>
        <w:tc>
          <w:tcPr>
            <w:tcW w:w="15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0,359</w:t>
            </w:r>
          </w:p>
        </w:tc>
        <w:tc>
          <w:tcPr>
            <w:tcW w:w="15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0,372</w:t>
            </w:r>
          </w:p>
        </w:tc>
      </w:tr>
      <w:tr w:rsidR="00532364">
        <w:trPr>
          <w:trHeight w:val="20"/>
        </w:trPr>
        <w:tc>
          <w:tcPr>
            <w:tcW w:w="40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1000 и более</w:t>
            </w:r>
          </w:p>
        </w:tc>
        <w:tc>
          <w:tcPr>
            <w:tcW w:w="151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0,336</w:t>
            </w:r>
          </w:p>
        </w:tc>
        <w:tc>
          <w:tcPr>
            <w:tcW w:w="149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0,336</w:t>
            </w:r>
          </w:p>
        </w:tc>
        <w:tc>
          <w:tcPr>
            <w:tcW w:w="15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0,336</w:t>
            </w:r>
          </w:p>
        </w:tc>
        <w:tc>
          <w:tcPr>
            <w:tcW w:w="15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0,336</w:t>
            </w:r>
          </w:p>
        </w:tc>
      </w:tr>
    </w:tbl>
    <w:p w:rsidR="00532364" w:rsidRDefault="00532364">
      <w:pPr>
        <w:rPr>
          <w:rFonts w:ascii="Courier New" w:hAnsi="Courier New" w:cs="Courier New"/>
          <w:sz w:val="2"/>
          <w:szCs w:val="2"/>
        </w:rPr>
      </w:pPr>
    </w:p>
    <w:p w:rsidR="00532364" w:rsidRDefault="00532364">
      <w:pPr>
        <w:ind w:firstLine="567"/>
        <w:jc w:val="both"/>
      </w:pPr>
    </w:p>
    <w:p w:rsidR="00532364" w:rsidRDefault="00575AE1">
      <w:pPr>
        <w:ind w:firstLine="567"/>
        <w:jc w:val="right"/>
      </w:pPr>
      <w:r>
        <w:t>Таблица 2.3.1. - Нормируемая (базовая) удельная характеристика расхода тепловой энергии на отопление и вентиляцию общественных зданий, Вт/(м3</w:t>
      </w:r>
      <w:proofErr w:type="gramStart"/>
      <w:r>
        <w:t>·°С</w:t>
      </w:r>
      <w:proofErr w:type="gramEnd"/>
      <w:r>
        <w:t>·</w:t>
      </w:r>
      <w:proofErr w:type="spellStart"/>
      <w:r>
        <w:t>сут</w:t>
      </w:r>
      <w:proofErr w:type="spellEnd"/>
      <w:r>
        <w:t>)</w:t>
      </w:r>
    </w:p>
    <w:tbl>
      <w:tblPr>
        <w:tblW w:w="10204" w:type="dxa"/>
        <w:tblInd w:w="5" w:type="dxa"/>
        <w:tblLayout w:type="fixed"/>
        <w:tblCellMar>
          <w:left w:w="5" w:type="dxa"/>
          <w:right w:w="0" w:type="dxa"/>
        </w:tblCellMar>
        <w:tblLook w:val="0000"/>
      </w:tblPr>
      <w:tblGrid>
        <w:gridCol w:w="2607"/>
        <w:gridCol w:w="950"/>
        <w:gridCol w:w="946"/>
        <w:gridCol w:w="949"/>
        <w:gridCol w:w="950"/>
        <w:gridCol w:w="946"/>
        <w:gridCol w:w="950"/>
        <w:gridCol w:w="946"/>
        <w:gridCol w:w="960"/>
      </w:tblGrid>
      <w:tr w:rsidR="00532364">
        <w:trPr>
          <w:trHeight w:val="20"/>
        </w:trPr>
        <w:tc>
          <w:tcPr>
            <w:tcW w:w="2606" w:type="dxa"/>
            <w:vMerge w:val="restart"/>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Тип здания</w:t>
            </w:r>
          </w:p>
        </w:tc>
        <w:tc>
          <w:tcPr>
            <w:tcW w:w="7597" w:type="dxa"/>
            <w:gridSpan w:val="8"/>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Этажность здания</w:t>
            </w:r>
          </w:p>
        </w:tc>
      </w:tr>
      <w:tr w:rsidR="00532364">
        <w:trPr>
          <w:trHeight w:val="20"/>
        </w:trPr>
        <w:tc>
          <w:tcPr>
            <w:tcW w:w="2606" w:type="dxa"/>
            <w:vMerge/>
            <w:tcBorders>
              <w:left w:val="single" w:sz="4" w:space="0" w:color="000000"/>
            </w:tcBorders>
            <w:shd w:val="clear" w:color="auto" w:fill="FFFFFF"/>
            <w:vAlign w:val="center"/>
          </w:tcPr>
          <w:p w:rsidR="00532364" w:rsidRDefault="00532364">
            <w:pPr>
              <w:widowControl w:val="0"/>
              <w:jc w:val="center"/>
              <w:rPr>
                <w:sz w:val="20"/>
                <w:szCs w:val="20"/>
              </w:rPr>
            </w:pPr>
          </w:p>
        </w:tc>
        <w:tc>
          <w:tcPr>
            <w:tcW w:w="950"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1</w:t>
            </w:r>
          </w:p>
        </w:tc>
        <w:tc>
          <w:tcPr>
            <w:tcW w:w="946"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2</w:t>
            </w:r>
          </w:p>
        </w:tc>
        <w:tc>
          <w:tcPr>
            <w:tcW w:w="949"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3</w:t>
            </w:r>
          </w:p>
        </w:tc>
        <w:tc>
          <w:tcPr>
            <w:tcW w:w="950"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4, 5</w:t>
            </w:r>
          </w:p>
        </w:tc>
        <w:tc>
          <w:tcPr>
            <w:tcW w:w="946"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6, 7</w:t>
            </w:r>
          </w:p>
        </w:tc>
        <w:tc>
          <w:tcPr>
            <w:tcW w:w="950"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8, 9</w:t>
            </w:r>
          </w:p>
        </w:tc>
        <w:tc>
          <w:tcPr>
            <w:tcW w:w="946"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10, 11</w:t>
            </w:r>
          </w:p>
        </w:tc>
        <w:tc>
          <w:tcPr>
            <w:tcW w:w="960"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12 и</w:t>
            </w:r>
          </w:p>
          <w:p w:rsidR="00532364" w:rsidRDefault="00575AE1">
            <w:pPr>
              <w:widowControl w:val="0"/>
              <w:jc w:val="center"/>
              <w:rPr>
                <w:sz w:val="20"/>
                <w:szCs w:val="20"/>
              </w:rPr>
            </w:pPr>
            <w:r>
              <w:rPr>
                <w:color w:val="000000"/>
                <w:sz w:val="20"/>
                <w:szCs w:val="20"/>
              </w:rPr>
              <w:t>выше</w:t>
            </w:r>
          </w:p>
        </w:tc>
      </w:tr>
      <w:tr w:rsidR="00532364">
        <w:trPr>
          <w:trHeight w:val="20"/>
        </w:trPr>
        <w:tc>
          <w:tcPr>
            <w:tcW w:w="2606"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1 Жилые</w:t>
            </w:r>
          </w:p>
          <w:p w:rsidR="00532364" w:rsidRDefault="00575AE1">
            <w:pPr>
              <w:widowControl w:val="0"/>
              <w:jc w:val="center"/>
              <w:rPr>
                <w:sz w:val="20"/>
                <w:szCs w:val="20"/>
              </w:rPr>
            </w:pPr>
            <w:r>
              <w:rPr>
                <w:color w:val="000000"/>
                <w:sz w:val="20"/>
                <w:szCs w:val="20"/>
              </w:rPr>
              <w:t>многоквартирные,</w:t>
            </w:r>
          </w:p>
          <w:p w:rsidR="00532364" w:rsidRDefault="00575AE1">
            <w:pPr>
              <w:widowControl w:val="0"/>
              <w:jc w:val="center"/>
              <w:rPr>
                <w:sz w:val="20"/>
                <w:szCs w:val="20"/>
              </w:rPr>
            </w:pPr>
            <w:r>
              <w:rPr>
                <w:color w:val="000000"/>
                <w:sz w:val="20"/>
                <w:szCs w:val="20"/>
              </w:rPr>
              <w:t>гостиницы,</w:t>
            </w:r>
          </w:p>
          <w:p w:rsidR="00532364" w:rsidRDefault="00575AE1">
            <w:pPr>
              <w:widowControl w:val="0"/>
              <w:jc w:val="center"/>
              <w:rPr>
                <w:sz w:val="20"/>
                <w:szCs w:val="20"/>
              </w:rPr>
            </w:pPr>
            <w:r>
              <w:rPr>
                <w:color w:val="000000"/>
                <w:sz w:val="20"/>
                <w:szCs w:val="20"/>
              </w:rPr>
              <w:t>общежития</w:t>
            </w:r>
          </w:p>
        </w:tc>
        <w:tc>
          <w:tcPr>
            <w:tcW w:w="950"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0,455</w:t>
            </w:r>
          </w:p>
        </w:tc>
        <w:tc>
          <w:tcPr>
            <w:tcW w:w="946"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0,414</w:t>
            </w:r>
          </w:p>
        </w:tc>
        <w:tc>
          <w:tcPr>
            <w:tcW w:w="949"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0,372</w:t>
            </w:r>
          </w:p>
        </w:tc>
        <w:tc>
          <w:tcPr>
            <w:tcW w:w="950"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0,359</w:t>
            </w:r>
          </w:p>
        </w:tc>
        <w:tc>
          <w:tcPr>
            <w:tcW w:w="946"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0,336</w:t>
            </w:r>
          </w:p>
        </w:tc>
        <w:tc>
          <w:tcPr>
            <w:tcW w:w="950"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0,319</w:t>
            </w:r>
          </w:p>
        </w:tc>
        <w:tc>
          <w:tcPr>
            <w:tcW w:w="946"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0,301</w:t>
            </w:r>
          </w:p>
        </w:tc>
        <w:tc>
          <w:tcPr>
            <w:tcW w:w="960"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0,290</w:t>
            </w:r>
          </w:p>
        </w:tc>
      </w:tr>
      <w:tr w:rsidR="00532364">
        <w:trPr>
          <w:trHeight w:val="20"/>
        </w:trPr>
        <w:tc>
          <w:tcPr>
            <w:tcW w:w="2606"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 xml:space="preserve">2 </w:t>
            </w:r>
            <w:proofErr w:type="gramStart"/>
            <w:r>
              <w:rPr>
                <w:color w:val="000000"/>
                <w:sz w:val="20"/>
                <w:szCs w:val="20"/>
              </w:rPr>
              <w:t>Общественные</w:t>
            </w:r>
            <w:proofErr w:type="gramEnd"/>
            <w:r>
              <w:rPr>
                <w:color w:val="000000"/>
                <w:sz w:val="20"/>
                <w:szCs w:val="20"/>
              </w:rPr>
              <w:t>, кроме перечисленных в строках 3-6</w:t>
            </w:r>
          </w:p>
        </w:tc>
        <w:tc>
          <w:tcPr>
            <w:tcW w:w="950"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0,487</w:t>
            </w:r>
          </w:p>
        </w:tc>
        <w:tc>
          <w:tcPr>
            <w:tcW w:w="946"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0,440</w:t>
            </w:r>
          </w:p>
        </w:tc>
        <w:tc>
          <w:tcPr>
            <w:tcW w:w="949"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0,417</w:t>
            </w:r>
          </w:p>
        </w:tc>
        <w:tc>
          <w:tcPr>
            <w:tcW w:w="950"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0,371</w:t>
            </w:r>
          </w:p>
        </w:tc>
        <w:tc>
          <w:tcPr>
            <w:tcW w:w="946"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0,359</w:t>
            </w:r>
          </w:p>
        </w:tc>
        <w:tc>
          <w:tcPr>
            <w:tcW w:w="950"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0,342</w:t>
            </w:r>
          </w:p>
        </w:tc>
        <w:tc>
          <w:tcPr>
            <w:tcW w:w="946"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0,324</w:t>
            </w:r>
          </w:p>
        </w:tc>
        <w:tc>
          <w:tcPr>
            <w:tcW w:w="960"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0,311</w:t>
            </w:r>
          </w:p>
        </w:tc>
      </w:tr>
      <w:tr w:rsidR="00532364">
        <w:trPr>
          <w:trHeight w:val="20"/>
        </w:trPr>
        <w:tc>
          <w:tcPr>
            <w:tcW w:w="2606"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3 Поликлиники и лечебные учреждения, дома-интернаты</w:t>
            </w:r>
          </w:p>
        </w:tc>
        <w:tc>
          <w:tcPr>
            <w:tcW w:w="950"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0,394</w:t>
            </w:r>
          </w:p>
        </w:tc>
        <w:tc>
          <w:tcPr>
            <w:tcW w:w="946"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0,382</w:t>
            </w:r>
          </w:p>
        </w:tc>
        <w:tc>
          <w:tcPr>
            <w:tcW w:w="949"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0,371</w:t>
            </w:r>
          </w:p>
        </w:tc>
        <w:tc>
          <w:tcPr>
            <w:tcW w:w="950"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0,359</w:t>
            </w:r>
          </w:p>
        </w:tc>
        <w:tc>
          <w:tcPr>
            <w:tcW w:w="946"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0,348</w:t>
            </w:r>
          </w:p>
        </w:tc>
        <w:tc>
          <w:tcPr>
            <w:tcW w:w="950"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0,336</w:t>
            </w:r>
          </w:p>
        </w:tc>
        <w:tc>
          <w:tcPr>
            <w:tcW w:w="946"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0,324</w:t>
            </w:r>
          </w:p>
        </w:tc>
        <w:tc>
          <w:tcPr>
            <w:tcW w:w="960"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0,311</w:t>
            </w:r>
          </w:p>
        </w:tc>
      </w:tr>
      <w:tr w:rsidR="00532364">
        <w:trPr>
          <w:trHeight w:val="20"/>
        </w:trPr>
        <w:tc>
          <w:tcPr>
            <w:tcW w:w="2606"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4 Дошкольные учреждения, хосписы</w:t>
            </w:r>
          </w:p>
        </w:tc>
        <w:tc>
          <w:tcPr>
            <w:tcW w:w="950"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0,521</w:t>
            </w:r>
          </w:p>
        </w:tc>
        <w:tc>
          <w:tcPr>
            <w:tcW w:w="946"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0,521</w:t>
            </w:r>
          </w:p>
        </w:tc>
        <w:tc>
          <w:tcPr>
            <w:tcW w:w="949"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0,521</w:t>
            </w:r>
          </w:p>
        </w:tc>
        <w:tc>
          <w:tcPr>
            <w:tcW w:w="950"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w:t>
            </w:r>
          </w:p>
        </w:tc>
        <w:tc>
          <w:tcPr>
            <w:tcW w:w="946"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w:t>
            </w:r>
          </w:p>
        </w:tc>
        <w:tc>
          <w:tcPr>
            <w:tcW w:w="950"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w:t>
            </w:r>
          </w:p>
        </w:tc>
        <w:tc>
          <w:tcPr>
            <w:tcW w:w="946"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w:t>
            </w:r>
          </w:p>
        </w:tc>
        <w:tc>
          <w:tcPr>
            <w:tcW w:w="960"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w:t>
            </w:r>
          </w:p>
        </w:tc>
      </w:tr>
      <w:tr w:rsidR="00532364">
        <w:trPr>
          <w:trHeight w:val="20"/>
        </w:trPr>
        <w:tc>
          <w:tcPr>
            <w:tcW w:w="2606"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 xml:space="preserve">5 Сервисного обслуживания, </w:t>
            </w:r>
            <w:proofErr w:type="spellStart"/>
            <w:r>
              <w:rPr>
                <w:color w:val="000000"/>
                <w:sz w:val="20"/>
                <w:szCs w:val="20"/>
              </w:rPr>
              <w:t>культурно-досуговой</w:t>
            </w:r>
            <w:proofErr w:type="spellEnd"/>
            <w:r>
              <w:rPr>
                <w:color w:val="000000"/>
                <w:sz w:val="20"/>
                <w:szCs w:val="20"/>
              </w:rPr>
              <w:t xml:space="preserve"> деятельности,</w:t>
            </w:r>
          </w:p>
          <w:p w:rsidR="00532364" w:rsidRDefault="00575AE1">
            <w:pPr>
              <w:widowControl w:val="0"/>
              <w:jc w:val="center"/>
              <w:rPr>
                <w:sz w:val="20"/>
                <w:szCs w:val="20"/>
              </w:rPr>
            </w:pPr>
            <w:r>
              <w:rPr>
                <w:color w:val="000000"/>
                <w:sz w:val="20"/>
                <w:szCs w:val="20"/>
              </w:rPr>
              <w:t>технопарки, склады</w:t>
            </w:r>
          </w:p>
        </w:tc>
        <w:tc>
          <w:tcPr>
            <w:tcW w:w="950"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0,266</w:t>
            </w:r>
          </w:p>
        </w:tc>
        <w:tc>
          <w:tcPr>
            <w:tcW w:w="946"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0,255</w:t>
            </w:r>
          </w:p>
        </w:tc>
        <w:tc>
          <w:tcPr>
            <w:tcW w:w="949"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0,243</w:t>
            </w:r>
          </w:p>
        </w:tc>
        <w:tc>
          <w:tcPr>
            <w:tcW w:w="950"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0,232</w:t>
            </w:r>
          </w:p>
        </w:tc>
        <w:tc>
          <w:tcPr>
            <w:tcW w:w="946" w:type="dxa"/>
            <w:tcBorders>
              <w:top w:val="single" w:sz="4" w:space="0" w:color="000000"/>
              <w:lef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0,232</w:t>
            </w:r>
          </w:p>
        </w:tc>
        <w:tc>
          <w:tcPr>
            <w:tcW w:w="2856" w:type="dxa"/>
            <w:gridSpan w:val="3"/>
            <w:tcBorders>
              <w:top w:val="single" w:sz="4" w:space="0" w:color="000000"/>
              <w:left w:val="single" w:sz="4" w:space="0" w:color="000000"/>
              <w:right w:val="single" w:sz="4" w:space="0" w:color="000000"/>
            </w:tcBorders>
            <w:shd w:val="clear" w:color="auto" w:fill="FFFFFF"/>
            <w:vAlign w:val="center"/>
          </w:tcPr>
          <w:p w:rsidR="00532364" w:rsidRDefault="00532364">
            <w:pPr>
              <w:widowControl w:val="0"/>
              <w:jc w:val="center"/>
              <w:rPr>
                <w:sz w:val="20"/>
                <w:szCs w:val="20"/>
              </w:rPr>
            </w:pPr>
          </w:p>
        </w:tc>
      </w:tr>
      <w:tr w:rsidR="00532364">
        <w:trPr>
          <w:trHeight w:val="20"/>
        </w:trPr>
        <w:tc>
          <w:tcPr>
            <w:tcW w:w="260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6 Административного назначения (офисы)</w:t>
            </w:r>
          </w:p>
        </w:tc>
        <w:tc>
          <w:tcPr>
            <w:tcW w:w="95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0,417</w:t>
            </w:r>
          </w:p>
        </w:tc>
        <w:tc>
          <w:tcPr>
            <w:tcW w:w="94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0,394</w:t>
            </w:r>
          </w:p>
        </w:tc>
        <w:tc>
          <w:tcPr>
            <w:tcW w:w="949"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0,382</w:t>
            </w:r>
          </w:p>
        </w:tc>
        <w:tc>
          <w:tcPr>
            <w:tcW w:w="95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0,313</w:t>
            </w:r>
          </w:p>
        </w:tc>
        <w:tc>
          <w:tcPr>
            <w:tcW w:w="94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0,278</w:t>
            </w:r>
          </w:p>
        </w:tc>
        <w:tc>
          <w:tcPr>
            <w:tcW w:w="95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0,255</w:t>
            </w:r>
          </w:p>
        </w:tc>
        <w:tc>
          <w:tcPr>
            <w:tcW w:w="94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0,232</w:t>
            </w:r>
          </w:p>
        </w:tc>
        <w:tc>
          <w:tcPr>
            <w:tcW w:w="9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0"/>
                <w:szCs w:val="20"/>
              </w:rPr>
            </w:pPr>
            <w:r>
              <w:rPr>
                <w:color w:val="000000"/>
                <w:sz w:val="20"/>
                <w:szCs w:val="20"/>
              </w:rPr>
              <w:t>0,232</w:t>
            </w:r>
          </w:p>
        </w:tc>
      </w:tr>
    </w:tbl>
    <w:p w:rsidR="00532364" w:rsidRDefault="00532364">
      <w:pPr>
        <w:ind w:firstLine="567"/>
        <w:jc w:val="both"/>
      </w:pPr>
    </w:p>
    <w:p w:rsidR="00532364" w:rsidRDefault="00575AE1">
      <w:pPr>
        <w:pStyle w:val="afd"/>
        <w:spacing w:after="0"/>
      </w:pPr>
      <w:bookmarkStart w:id="218" w:name="sub_1533"/>
      <w:bookmarkStart w:id="219" w:name="_Toc143262913"/>
      <w:bookmarkEnd w:id="218"/>
      <w:r>
        <w:t>2.4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219"/>
    </w:p>
    <w:p w:rsidR="00532364" w:rsidRDefault="00575AE1">
      <w:pPr>
        <w:widowControl w:val="0"/>
        <w:jc w:val="right"/>
      </w:pPr>
      <w:r>
        <w:t>Таблица 2.4. Существующие и перспективные</w:t>
      </w:r>
    </w:p>
    <w:p w:rsidR="00532364" w:rsidRDefault="00575AE1">
      <w:pPr>
        <w:widowControl w:val="0"/>
        <w:jc w:val="right"/>
      </w:pPr>
      <w:r>
        <w:t xml:space="preserve"> объемы потребления тепловой энергии</w:t>
      </w:r>
    </w:p>
    <w:tbl>
      <w:tblPr>
        <w:tblW w:w="9721" w:type="dxa"/>
        <w:jc w:val="center"/>
        <w:tblLayout w:type="fixed"/>
        <w:tblCellMar>
          <w:left w:w="10" w:type="dxa"/>
          <w:right w:w="10" w:type="dxa"/>
        </w:tblCellMar>
        <w:tblLook w:val="0000"/>
      </w:tblPr>
      <w:tblGrid>
        <w:gridCol w:w="2127"/>
        <w:gridCol w:w="460"/>
        <w:gridCol w:w="568"/>
        <w:gridCol w:w="567"/>
        <w:gridCol w:w="566"/>
        <w:gridCol w:w="567"/>
        <w:gridCol w:w="568"/>
        <w:gridCol w:w="567"/>
        <w:gridCol w:w="566"/>
        <w:gridCol w:w="567"/>
        <w:gridCol w:w="568"/>
        <w:gridCol w:w="676"/>
        <w:gridCol w:w="678"/>
        <w:gridCol w:w="676"/>
      </w:tblGrid>
      <w:tr w:rsidR="00532364">
        <w:trPr>
          <w:trHeight w:val="20"/>
          <w:jc w:val="center"/>
        </w:trPr>
        <w:tc>
          <w:tcPr>
            <w:tcW w:w="2126"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Наименование показателя</w:t>
            </w:r>
          </w:p>
        </w:tc>
        <w:tc>
          <w:tcPr>
            <w:tcW w:w="460"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 xml:space="preserve">Ед. </w:t>
            </w:r>
            <w:proofErr w:type="spellStart"/>
            <w:r>
              <w:rPr>
                <w:rFonts w:eastAsia="Arial"/>
                <w:b/>
                <w:bCs/>
                <w:sz w:val="20"/>
                <w:szCs w:val="20"/>
                <w:shd w:val="clear" w:color="auto" w:fill="FFFFFF"/>
                <w:lang w:bidi="ru-RU"/>
              </w:rPr>
              <w:t>изм</w:t>
            </w:r>
            <w:proofErr w:type="spellEnd"/>
            <w:r>
              <w:rPr>
                <w:rFonts w:eastAsia="Arial"/>
                <w:b/>
                <w:bCs/>
                <w:sz w:val="20"/>
                <w:szCs w:val="20"/>
                <w:shd w:val="clear" w:color="auto" w:fill="FFFFFF"/>
                <w:lang w:bidi="ru-RU"/>
              </w:rPr>
              <w:t>.</w:t>
            </w:r>
          </w:p>
        </w:tc>
        <w:tc>
          <w:tcPr>
            <w:tcW w:w="7134" w:type="dxa"/>
            <w:gridSpan w:val="12"/>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Период действия Схемы теплоснабжения</w:t>
            </w:r>
          </w:p>
        </w:tc>
      </w:tr>
      <w:tr w:rsidR="00532364">
        <w:trPr>
          <w:trHeight w:val="20"/>
          <w:jc w:val="center"/>
        </w:trPr>
        <w:tc>
          <w:tcPr>
            <w:tcW w:w="2126"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32364">
            <w:pPr>
              <w:widowControl w:val="0"/>
              <w:jc w:val="center"/>
              <w:rPr>
                <w:sz w:val="20"/>
                <w:szCs w:val="20"/>
              </w:rPr>
            </w:pPr>
          </w:p>
        </w:tc>
        <w:tc>
          <w:tcPr>
            <w:tcW w:w="460"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32364">
            <w:pPr>
              <w:widowControl w:val="0"/>
              <w:jc w:val="center"/>
              <w:rPr>
                <w:sz w:val="20"/>
                <w:szCs w:val="20"/>
              </w:rPr>
            </w:pP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hanging="17"/>
              <w:jc w:val="center"/>
              <w:rPr>
                <w:sz w:val="20"/>
                <w:szCs w:val="20"/>
              </w:rPr>
            </w:pPr>
            <w:r>
              <w:rPr>
                <w:rFonts w:eastAsia="Arial"/>
                <w:b/>
                <w:bCs/>
                <w:sz w:val="20"/>
                <w:szCs w:val="20"/>
                <w:shd w:val="clear" w:color="auto" w:fill="FFFFFF"/>
                <w:lang w:bidi="ru-RU"/>
              </w:rPr>
              <w:t>2023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2024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2025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7"/>
              <w:jc w:val="center"/>
              <w:rPr>
                <w:sz w:val="20"/>
                <w:szCs w:val="20"/>
              </w:rPr>
            </w:pPr>
            <w:r>
              <w:rPr>
                <w:rFonts w:eastAsia="Arial"/>
                <w:b/>
                <w:bCs/>
                <w:sz w:val="20"/>
                <w:szCs w:val="20"/>
                <w:shd w:val="clear" w:color="auto" w:fill="FFFFFF"/>
                <w:lang w:bidi="ru-RU"/>
              </w:rPr>
              <w:t>2026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2027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2028</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2029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2030</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2031</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2032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2033</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2034</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sz w:val="20"/>
                <w:szCs w:val="20"/>
              </w:rPr>
            </w:pPr>
            <w:r>
              <w:rPr>
                <w:b/>
                <w:sz w:val="20"/>
                <w:szCs w:val="20"/>
              </w:rPr>
              <w:t>Котельная "Центральная"</w:t>
            </w:r>
          </w:p>
        </w:tc>
      </w:tr>
      <w:tr w:rsidR="00532364" w:rsidTr="0009643B">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ind w:left="154"/>
              <w:rPr>
                <w:sz w:val="20"/>
                <w:szCs w:val="20"/>
              </w:rPr>
            </w:pPr>
            <w:r w:rsidRPr="0009643B">
              <w:rPr>
                <w:rFonts w:eastAsia="Arial"/>
                <w:bCs/>
                <w:sz w:val="20"/>
                <w:szCs w:val="20"/>
                <w:shd w:val="clear" w:color="auto" w:fill="FFFFFF"/>
                <w:lang w:bidi="ru-RU"/>
              </w:rPr>
              <w:t>Годовая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20"/>
                <w:szCs w:val="20"/>
              </w:rPr>
            </w:pPr>
            <w:r w:rsidRPr="0009643B">
              <w:rPr>
                <w:rFonts w:eastAsia="Arial"/>
                <w:bCs/>
                <w:sz w:val="20"/>
                <w:szCs w:val="20"/>
                <w:shd w:val="clear" w:color="auto" w:fill="FFFFFF"/>
                <w:lang w:bidi="ru-RU"/>
              </w:rPr>
              <w:t>Гкал</w:t>
            </w:r>
          </w:p>
        </w:tc>
        <w:tc>
          <w:tcPr>
            <w:tcW w:w="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18"/>
                <w:szCs w:val="18"/>
              </w:rPr>
            </w:pPr>
            <w:r w:rsidRPr="0009643B">
              <w:rPr>
                <w:sz w:val="18"/>
                <w:szCs w:val="18"/>
              </w:rPr>
              <w:t>7258,8</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rFonts w:eastAsia="Calibri"/>
                <w:sz w:val="20"/>
                <w:szCs w:val="20"/>
                <w:lang w:eastAsia="en-US"/>
              </w:rPr>
            </w:pPr>
            <w:r w:rsidRPr="0009643B">
              <w:rPr>
                <w:rFonts w:eastAsia="Calibri"/>
                <w:sz w:val="20"/>
                <w:szCs w:val="20"/>
                <w:lang w:eastAsia="en-US"/>
              </w:rPr>
              <w:t>7876,59</w:t>
            </w:r>
          </w:p>
        </w:tc>
        <w:tc>
          <w:tcPr>
            <w:tcW w:w="5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18"/>
                <w:szCs w:val="18"/>
              </w:rPr>
            </w:pPr>
            <w:r w:rsidRPr="0009643B">
              <w:rPr>
                <w:sz w:val="18"/>
                <w:szCs w:val="18"/>
              </w:rPr>
              <w:t>7876,59</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18"/>
                <w:szCs w:val="18"/>
              </w:rPr>
            </w:pPr>
            <w:r w:rsidRPr="0009643B">
              <w:rPr>
                <w:sz w:val="18"/>
                <w:szCs w:val="18"/>
              </w:rPr>
              <w:t>7876,59</w:t>
            </w:r>
          </w:p>
        </w:tc>
        <w:tc>
          <w:tcPr>
            <w:tcW w:w="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18"/>
                <w:szCs w:val="18"/>
              </w:rPr>
            </w:pPr>
            <w:r w:rsidRPr="0009643B">
              <w:rPr>
                <w:sz w:val="18"/>
                <w:szCs w:val="18"/>
              </w:rPr>
              <w:t>7876,59</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18"/>
                <w:szCs w:val="18"/>
              </w:rPr>
            </w:pPr>
            <w:r w:rsidRPr="0009643B">
              <w:rPr>
                <w:sz w:val="18"/>
                <w:szCs w:val="18"/>
              </w:rPr>
              <w:t>7876,59</w:t>
            </w:r>
          </w:p>
        </w:tc>
        <w:tc>
          <w:tcPr>
            <w:tcW w:w="5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18"/>
                <w:szCs w:val="18"/>
              </w:rPr>
            </w:pPr>
            <w:r w:rsidRPr="0009643B">
              <w:rPr>
                <w:sz w:val="18"/>
                <w:szCs w:val="18"/>
              </w:rPr>
              <w:t>7876,59</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18"/>
                <w:szCs w:val="18"/>
              </w:rPr>
            </w:pPr>
            <w:r w:rsidRPr="0009643B">
              <w:rPr>
                <w:sz w:val="18"/>
                <w:szCs w:val="18"/>
              </w:rPr>
              <w:t>7876,59</w:t>
            </w:r>
          </w:p>
        </w:tc>
        <w:tc>
          <w:tcPr>
            <w:tcW w:w="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18"/>
                <w:szCs w:val="18"/>
              </w:rPr>
            </w:pPr>
            <w:r w:rsidRPr="0009643B">
              <w:rPr>
                <w:sz w:val="18"/>
                <w:szCs w:val="18"/>
              </w:rPr>
              <w:t>7876,59</w:t>
            </w:r>
          </w:p>
        </w:tc>
        <w:tc>
          <w:tcPr>
            <w:tcW w:w="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18"/>
                <w:szCs w:val="18"/>
              </w:rPr>
            </w:pPr>
            <w:r w:rsidRPr="0009643B">
              <w:rPr>
                <w:sz w:val="18"/>
                <w:szCs w:val="18"/>
              </w:rPr>
              <w:t>7876,59</w:t>
            </w:r>
          </w:p>
        </w:tc>
        <w:tc>
          <w:tcPr>
            <w:tcW w:w="6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18"/>
                <w:szCs w:val="18"/>
              </w:rPr>
            </w:pPr>
            <w:r w:rsidRPr="0009643B">
              <w:rPr>
                <w:sz w:val="18"/>
                <w:szCs w:val="18"/>
              </w:rPr>
              <w:t>7876,59</w:t>
            </w:r>
          </w:p>
        </w:tc>
        <w:tc>
          <w:tcPr>
            <w:tcW w:w="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18"/>
                <w:szCs w:val="18"/>
              </w:rPr>
            </w:pPr>
            <w:r w:rsidRPr="0009643B">
              <w:rPr>
                <w:sz w:val="18"/>
                <w:szCs w:val="18"/>
              </w:rPr>
              <w:t>7876,59</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"ЦРБ"</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20"/>
                <w:szCs w:val="20"/>
              </w:rPr>
            </w:pPr>
            <w:r>
              <w:rPr>
                <w:rFonts w:eastAsia="Arial"/>
                <w:bCs/>
                <w:sz w:val="20"/>
                <w:szCs w:val="20"/>
                <w:shd w:val="clear" w:color="auto" w:fill="FFFFFF"/>
                <w:lang w:bidi="ru-RU"/>
              </w:rPr>
              <w:t>Годовая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Cs/>
                <w:sz w:val="20"/>
                <w:szCs w:val="20"/>
                <w:shd w:val="clear" w:color="auto" w:fill="FFFFFF"/>
                <w:lang w:bidi="ru-RU"/>
              </w:rPr>
              <w:t>Гкал</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3281,2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3281,2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3281,2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3281,2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3281,2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3281,2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3281,2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3281,2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3281,2</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3281,2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3281,2</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3281,2</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"База"</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20"/>
                <w:szCs w:val="20"/>
              </w:rPr>
            </w:pPr>
            <w:r>
              <w:rPr>
                <w:rFonts w:eastAsia="Arial"/>
                <w:bCs/>
                <w:sz w:val="20"/>
                <w:szCs w:val="20"/>
                <w:shd w:val="clear" w:color="auto" w:fill="FFFFFF"/>
                <w:lang w:bidi="ru-RU"/>
              </w:rPr>
              <w:t>Годовая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Cs/>
                <w:sz w:val="20"/>
                <w:szCs w:val="20"/>
                <w:shd w:val="clear" w:color="auto" w:fill="FFFFFF"/>
                <w:lang w:bidi="ru-RU"/>
              </w:rPr>
              <w:t>Гкал</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2269,8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2269,8</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2269,8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2269,8</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2269,8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2269,8</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2269,8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2269,8</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2269,8</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2269,8</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2269,8</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2269,8</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"ДУ"</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20"/>
                <w:szCs w:val="20"/>
              </w:rPr>
            </w:pPr>
            <w:r>
              <w:rPr>
                <w:rFonts w:eastAsia="Arial"/>
                <w:bCs/>
                <w:sz w:val="20"/>
                <w:szCs w:val="20"/>
                <w:shd w:val="clear" w:color="auto" w:fill="FFFFFF"/>
                <w:lang w:bidi="ru-RU"/>
              </w:rPr>
              <w:t>Годовая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Cs/>
                <w:sz w:val="20"/>
                <w:szCs w:val="20"/>
                <w:shd w:val="clear" w:color="auto" w:fill="FFFFFF"/>
                <w:lang w:bidi="ru-RU"/>
              </w:rPr>
              <w:t>Гкал</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215,49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215,49</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215,49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215,49</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215,49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215,49</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215,49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215,49</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215,49</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215,49</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215,49</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215,49</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"Стадион"</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Годовая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142,77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142,77</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142,77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142,77</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142,77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142,77</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142,77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142,77</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142,77</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142,77</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142,77</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142,77</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"Дет</w:t>
            </w:r>
            <w:proofErr w:type="gramStart"/>
            <w:r>
              <w:rPr>
                <w:b/>
                <w:bCs/>
                <w:sz w:val="20"/>
                <w:szCs w:val="20"/>
              </w:rPr>
              <w:t>.</w:t>
            </w:r>
            <w:proofErr w:type="gramEnd"/>
            <w:r>
              <w:rPr>
                <w:b/>
                <w:bCs/>
                <w:sz w:val="20"/>
                <w:szCs w:val="20"/>
              </w:rPr>
              <w:t xml:space="preserve"> </w:t>
            </w:r>
            <w:proofErr w:type="gramStart"/>
            <w:r>
              <w:rPr>
                <w:b/>
                <w:bCs/>
                <w:sz w:val="20"/>
                <w:szCs w:val="20"/>
              </w:rPr>
              <w:t>с</w:t>
            </w:r>
            <w:proofErr w:type="gramEnd"/>
            <w:r>
              <w:rPr>
                <w:b/>
                <w:bCs/>
                <w:sz w:val="20"/>
                <w:szCs w:val="20"/>
              </w:rPr>
              <w:t>ад №4"</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Годовая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1106,3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1106,3</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1106,3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1106,3</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1106,3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1106,3</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1106,3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1106,3</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1106,3</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1106,3</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1106,3</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1106,3</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"Кыква"</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Годовая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968,08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968,08</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968,08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968,08</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968,08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968,08</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968,08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968,08</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968,08</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968,08</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968,08</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968,08</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"Быги"</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Годовая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933,55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933,55</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933,55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933,55</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933,55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933,55</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933,55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933,55</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933,55</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933,55</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933,55</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933,55</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"Сосновка"</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lastRenderedPageBreak/>
              <w:t>Годовая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998,25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998,25</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998,25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998,25</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998,25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998,25</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998,25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998,25</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998,25</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998,25</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998,25</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998,25</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"Н. Кивары"</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Годовая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677,19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677,19</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677,19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677,19</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677,19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677,19</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677,19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677,19</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677,19</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677,19</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677,19</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677,19</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"Мишкино"</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Годовая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1007,7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1007,7</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1007,7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1007,7</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1007,7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1007,7</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1007,7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1007,7</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1007,7</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1007,7</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1007,7</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1007,7</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"Порозово"</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Годовая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365,62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365,62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365,62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365,62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365,62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365,62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365,62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365,62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365,62</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365,62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365,62</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365,62</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"Карсашур"</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Годовая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699,99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699,99</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699,99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699,99</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699,99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699,99</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699,99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699,99</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699,99</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699,99</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699,99</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699,99</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"Вортчино"</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Годовая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635,05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635,05</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635,05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635,05</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635,05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635,05</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635,05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635,05</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635,05</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635,05</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635,05</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635,05</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"Ляльшур"</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Годовая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527,99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527,99</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527,99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527,99</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527,99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527,99</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527,99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527,99</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527,99</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527,99</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527,99</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527,99</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"Зюзино детский сад"</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Годовая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1042,3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1042,3</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1042,3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1042,3</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1042,3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1042,3</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1042,3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1042,3</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1042,3</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1042,3</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1042,3</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1042,3</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"Мувыр"</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Годовая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493,42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493,42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18"/>
                <w:szCs w:val="18"/>
              </w:rPr>
            </w:pPr>
            <w:r>
              <w:rPr>
                <w:bCs/>
                <w:sz w:val="18"/>
                <w:szCs w:val="18"/>
              </w:rPr>
              <w:t>493,42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493,42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493,42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493,42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493,42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493,42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493,42</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493,42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493,42</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493,42</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"Петуньки"</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Годовая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266,86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266,86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266,86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266,86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266,86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266,86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266,86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266,86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266,86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266,86</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266,86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266,86</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"Пашур Вишур"</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Годовая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120,54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120,54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120,54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120,54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120,54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120,54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120,54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120,54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120,54</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120,54</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120,54</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120,54</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"Н. Казес"</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Годовая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64,87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64,87</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64,87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64,87</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64,87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64,87</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64,87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64,87</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64,87</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64,87</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64,87</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64,87</w:t>
            </w:r>
          </w:p>
        </w:tc>
      </w:tr>
      <w:tr w:rsidR="00532364">
        <w:trPr>
          <w:trHeight w:val="20"/>
          <w:jc w:val="center"/>
        </w:trPr>
        <w:tc>
          <w:tcPr>
            <w:tcW w:w="9720"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w:t>
            </w:r>
            <w:proofErr w:type="gramStart"/>
            <w:r>
              <w:rPr>
                <w:b/>
                <w:bCs/>
                <w:sz w:val="20"/>
                <w:szCs w:val="20"/>
              </w:rPr>
              <w:t>Заречный</w:t>
            </w:r>
            <w:proofErr w:type="gramEnd"/>
            <w:r>
              <w:rPr>
                <w:b/>
                <w:bCs/>
                <w:sz w:val="20"/>
                <w:szCs w:val="20"/>
              </w:rPr>
              <w:t xml:space="preserve"> Вишур"</w:t>
            </w:r>
          </w:p>
        </w:tc>
      </w:tr>
      <w:tr w:rsidR="00532364">
        <w:trPr>
          <w:trHeight w:val="20"/>
          <w:jc w:val="center"/>
        </w:trPr>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Годовая нагрузка</w:t>
            </w:r>
          </w:p>
        </w:tc>
        <w:tc>
          <w:tcPr>
            <w:tcW w:w="4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409,52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409,52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409,52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409,52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409,52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409,52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409,52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409,52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409,52</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409,52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409,52</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18"/>
                <w:szCs w:val="18"/>
              </w:rPr>
            </w:pPr>
            <w:r>
              <w:rPr>
                <w:bCs/>
                <w:sz w:val="18"/>
                <w:szCs w:val="18"/>
              </w:rPr>
              <w:t>409,52</w:t>
            </w:r>
          </w:p>
        </w:tc>
      </w:tr>
    </w:tbl>
    <w:p w:rsidR="00532364" w:rsidRDefault="00532364">
      <w:pPr>
        <w:widowControl w:val="0"/>
        <w:jc w:val="both"/>
      </w:pPr>
    </w:p>
    <w:p w:rsidR="00532364" w:rsidRDefault="00575AE1">
      <w:pPr>
        <w:pStyle w:val="afd"/>
        <w:spacing w:after="0"/>
      </w:pPr>
      <w:bookmarkStart w:id="220" w:name="sub_1534"/>
      <w:bookmarkStart w:id="221" w:name="_Toc143262914"/>
      <w:bookmarkEnd w:id="220"/>
      <w:r>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221"/>
    </w:p>
    <w:p w:rsidR="00532364" w:rsidRDefault="00575AE1">
      <w:pPr>
        <w:ind w:firstLine="567"/>
        <w:jc w:val="both"/>
      </w:pPr>
      <w:r>
        <w:t xml:space="preserve">Сведения </w:t>
      </w:r>
      <w:proofErr w:type="gramStart"/>
      <w:r>
        <w:t>о</w:t>
      </w:r>
      <w:proofErr w:type="gramEnd"/>
      <w:r>
        <w:t xml:space="preserve"> </w:t>
      </w:r>
      <w:proofErr w:type="gramStart"/>
      <w:r>
        <w:t>перспективной</w:t>
      </w:r>
      <w:proofErr w:type="gramEnd"/>
      <w:r>
        <w:t xml:space="preserve"> тепловой нагрузки источников теплоснабжения приведено в таблице 2.4. Новые индивидуальные жилые дома планируется обеспечивать теплом от индивидуальных источников тепловой энергии.</w:t>
      </w:r>
    </w:p>
    <w:p w:rsidR="00532364" w:rsidRDefault="00532364">
      <w:pPr>
        <w:ind w:firstLine="567"/>
        <w:jc w:val="both"/>
      </w:pPr>
    </w:p>
    <w:p w:rsidR="00532364" w:rsidRDefault="00575AE1">
      <w:pPr>
        <w:pStyle w:val="afd"/>
        <w:spacing w:after="0"/>
      </w:pPr>
      <w:bookmarkStart w:id="222" w:name="sub_1535"/>
      <w:bookmarkStart w:id="223" w:name="_Toc143262915"/>
      <w:bookmarkEnd w:id="222"/>
      <w:proofErr w:type="gramStart"/>
      <w:r>
        <w:t>2.6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w:t>
      </w:r>
      <w:proofErr w:type="gramEnd"/>
      <w:r>
        <w:t xml:space="preserve"> </w:t>
      </w:r>
      <w:proofErr w:type="gramStart"/>
      <w:r>
        <w:t>каждом</w:t>
      </w:r>
      <w:proofErr w:type="gramEnd"/>
      <w:r>
        <w:t xml:space="preserve"> этапе</w:t>
      </w:r>
      <w:bookmarkEnd w:id="223"/>
    </w:p>
    <w:p w:rsidR="00532364" w:rsidRDefault="00575AE1">
      <w:pPr>
        <w:ind w:firstLine="567"/>
        <w:jc w:val="both"/>
      </w:pPr>
      <w:bookmarkStart w:id="224" w:name="sub_1536"/>
      <w:bookmarkEnd w:id="224"/>
      <w:r>
        <w:t xml:space="preserve">Подключение новых объектов производственного назначения к системе </w:t>
      </w:r>
      <w:r w:rsidR="0009643B">
        <w:t>централизованного</w:t>
      </w:r>
      <w:r>
        <w:t xml:space="preserve"> теплоснабжения данным проектом не предусмотрено.</w:t>
      </w:r>
    </w:p>
    <w:p w:rsidR="00532364" w:rsidRDefault="00532364">
      <w:pPr>
        <w:ind w:firstLine="567"/>
      </w:pPr>
    </w:p>
    <w:p w:rsidR="00532364" w:rsidRDefault="00575AE1">
      <w:pPr>
        <w:pStyle w:val="afb"/>
        <w:spacing w:before="0" w:after="0"/>
      </w:pPr>
      <w:bookmarkStart w:id="225" w:name="sub_1055"/>
      <w:bookmarkStart w:id="226" w:name="_Toc143262916"/>
      <w:r>
        <w:t>Глава 3 "Электронная модель системы теплоснабжения поселения"</w:t>
      </w:r>
      <w:bookmarkStart w:id="227" w:name="sub_1551"/>
      <w:bookmarkEnd w:id="225"/>
      <w:bookmarkEnd w:id="226"/>
    </w:p>
    <w:bookmarkEnd w:id="227"/>
    <w:p w:rsidR="00532364" w:rsidRDefault="00575AE1">
      <w:pPr>
        <w:ind w:firstLine="567"/>
        <w:jc w:val="both"/>
      </w:pPr>
      <w:r>
        <w:t>Система централизованного теплоснабжения – одна из наиболее сложных отраслей жилищно-коммунального хозяйства с точки зрения инженерной инфраструктуры, что требует применения системного комплексного подхода для решения текущих задач и планирования.</w:t>
      </w:r>
    </w:p>
    <w:p w:rsidR="00532364" w:rsidRDefault="00575AE1">
      <w:pPr>
        <w:ind w:firstLine="567"/>
        <w:jc w:val="both"/>
      </w:pPr>
      <w:r>
        <w:t>Создаваемая в процессе разработки схемы теплоснабжения "Электронная модель системы теплоснабжения", позволяет проводить на ее основе анализ существующего положения в сфере теплоснабжения Шарканского района.</w:t>
      </w:r>
    </w:p>
    <w:p w:rsidR="00532364" w:rsidRDefault="00575AE1">
      <w:pPr>
        <w:ind w:firstLine="567"/>
        <w:jc w:val="both"/>
      </w:pPr>
      <w:r>
        <w:t>Электронная модель системы теплоснабжения создана на базе программно-расчетного комплекса ГИС "</w:t>
      </w:r>
      <w:proofErr w:type="spellStart"/>
      <w:r>
        <w:t>Zulu</w:t>
      </w:r>
      <w:proofErr w:type="spellEnd"/>
      <w:r>
        <w:t>".</w:t>
      </w:r>
    </w:p>
    <w:p w:rsidR="00532364" w:rsidRDefault="00575AE1">
      <w:pPr>
        <w:ind w:firstLine="567"/>
        <w:jc w:val="both"/>
      </w:pPr>
      <w:r>
        <w:t>Цели разработки электронной модели:</w:t>
      </w:r>
    </w:p>
    <w:p w:rsidR="00532364" w:rsidRDefault="00575AE1">
      <w:pPr>
        <w:numPr>
          <w:ilvl w:val="0"/>
          <w:numId w:val="5"/>
        </w:numPr>
        <w:ind w:left="567" w:hanging="567"/>
        <w:contextualSpacing/>
        <w:jc w:val="both"/>
      </w:pPr>
      <w:r>
        <w:t>создания единой информационной платформы по системам теплоснабжения;</w:t>
      </w:r>
    </w:p>
    <w:p w:rsidR="00532364" w:rsidRDefault="00575AE1">
      <w:pPr>
        <w:numPr>
          <w:ilvl w:val="0"/>
          <w:numId w:val="5"/>
        </w:numPr>
        <w:ind w:left="567" w:hanging="567"/>
        <w:contextualSpacing/>
        <w:jc w:val="both"/>
      </w:pPr>
      <w:r>
        <w:lastRenderedPageBreak/>
        <w:t xml:space="preserve">повышения </w:t>
      </w:r>
      <w:proofErr w:type="gramStart"/>
      <w:r>
        <w:t>эффективности информационного обеспечения процессов принятия решений</w:t>
      </w:r>
      <w:proofErr w:type="gramEnd"/>
      <w:r>
        <w:t xml:space="preserve"> в области текущего функционирования и перспективного развития системы теплоснабжения;</w:t>
      </w:r>
    </w:p>
    <w:p w:rsidR="00532364" w:rsidRDefault="00575AE1">
      <w:pPr>
        <w:numPr>
          <w:ilvl w:val="0"/>
          <w:numId w:val="5"/>
        </w:numPr>
        <w:ind w:left="567" w:hanging="567"/>
        <w:contextualSpacing/>
        <w:jc w:val="both"/>
      </w:pPr>
      <w:r>
        <w:t>проведения единой политики в организации текущей деятельности предприятий и в перспективном развитии всей системы теплоснабжения;</w:t>
      </w:r>
    </w:p>
    <w:p w:rsidR="00532364" w:rsidRDefault="00575AE1">
      <w:pPr>
        <w:numPr>
          <w:ilvl w:val="0"/>
          <w:numId w:val="5"/>
        </w:numPr>
        <w:ind w:left="567" w:hanging="567"/>
        <w:contextualSpacing/>
        <w:jc w:val="both"/>
      </w:pPr>
      <w:r>
        <w:t>обеспечения устойчивого градостроительного развития;</w:t>
      </w:r>
    </w:p>
    <w:p w:rsidR="00532364" w:rsidRDefault="00575AE1">
      <w:pPr>
        <w:numPr>
          <w:ilvl w:val="0"/>
          <w:numId w:val="5"/>
        </w:numPr>
        <w:ind w:left="567" w:hanging="567"/>
        <w:contextualSpacing/>
        <w:jc w:val="both"/>
      </w:pPr>
      <w:r>
        <w:t>разработки мер для повышения надежности системы теплоснабжения;</w:t>
      </w:r>
    </w:p>
    <w:p w:rsidR="00532364" w:rsidRDefault="00575AE1">
      <w:pPr>
        <w:numPr>
          <w:ilvl w:val="0"/>
          <w:numId w:val="5"/>
        </w:numPr>
        <w:ind w:left="567" w:hanging="567"/>
        <w:contextualSpacing/>
        <w:jc w:val="both"/>
      </w:pPr>
      <w:r>
        <w:t>минимизации вероятности возникновения аварийных ситуаций в системе теплоснабжения.</w:t>
      </w:r>
    </w:p>
    <w:p w:rsidR="00532364" w:rsidRDefault="00575AE1">
      <w:pPr>
        <w:numPr>
          <w:ilvl w:val="0"/>
          <w:numId w:val="5"/>
        </w:numPr>
        <w:ind w:left="567" w:hanging="567"/>
        <w:contextualSpacing/>
        <w:jc w:val="both"/>
      </w:pPr>
      <w:r>
        <w:t>Разработанная электронная модель предназначена для решения следующих задач:</w:t>
      </w:r>
    </w:p>
    <w:p w:rsidR="00532364" w:rsidRDefault="00575AE1">
      <w:pPr>
        <w:numPr>
          <w:ilvl w:val="0"/>
          <w:numId w:val="5"/>
        </w:numPr>
        <w:ind w:left="567" w:hanging="567"/>
        <w:contextualSpacing/>
        <w:jc w:val="both"/>
      </w:pPr>
      <w:r>
        <w:t xml:space="preserve">создания электронной схемы существующих и перспективных тепловых сетей, и объектов системы теплоснабжения сельского поселения </w:t>
      </w:r>
      <w:proofErr w:type="spellStart"/>
      <w:r>
        <w:t>Квашенковское</w:t>
      </w:r>
      <w:proofErr w:type="spellEnd"/>
      <w:r>
        <w:t xml:space="preserve">, привязанных к </w:t>
      </w:r>
      <w:proofErr w:type="spellStart"/>
      <w:r>
        <w:t>топооснове</w:t>
      </w:r>
      <w:proofErr w:type="spellEnd"/>
      <w:r>
        <w:t>;</w:t>
      </w:r>
    </w:p>
    <w:p w:rsidR="00532364" w:rsidRDefault="00575AE1">
      <w:pPr>
        <w:numPr>
          <w:ilvl w:val="0"/>
          <w:numId w:val="5"/>
        </w:numPr>
        <w:ind w:left="567" w:hanging="567"/>
        <w:contextualSpacing/>
        <w:jc w:val="both"/>
      </w:pPr>
      <w:r>
        <w:t>оптимизации существующей системы теплоснабжения (оптимизация гидравлических режимов, моделирование перераспределения тепловых нагрузок между источниками, определение оптимальных диаметров, проектируемых и реконструируемых тепловых сетей и теплосетевых объектов и т.д.);</w:t>
      </w:r>
    </w:p>
    <w:p w:rsidR="00532364" w:rsidRDefault="00575AE1">
      <w:pPr>
        <w:numPr>
          <w:ilvl w:val="0"/>
          <w:numId w:val="5"/>
        </w:numPr>
        <w:ind w:left="567" w:hanging="567"/>
        <w:contextualSpacing/>
        <w:jc w:val="both"/>
      </w:pPr>
      <w:r>
        <w:t>моделирования перспективных вариантов развития системы теплоснабжения (строительство новых и реконструкция существующих источников тепловой энергии, перераспределение тепловых нагрузок между источниками, определение возможности подключения новых потребителей тепловой энергии, определение оптимальных вариантов качественного и надежного обеспечения тепловой энергией новых потребителей и т.д.);</w:t>
      </w:r>
    </w:p>
    <w:p w:rsidR="00532364" w:rsidRDefault="00575AE1">
      <w:pPr>
        <w:numPr>
          <w:ilvl w:val="0"/>
          <w:numId w:val="5"/>
        </w:numPr>
        <w:ind w:left="567" w:hanging="567"/>
        <w:contextualSpacing/>
        <w:jc w:val="both"/>
      </w:pPr>
      <w:r>
        <w:t>оперативного моделирования обеспечения тепловой энергией потребителей при аварийных ситуациях;</w:t>
      </w:r>
    </w:p>
    <w:p w:rsidR="00532364" w:rsidRDefault="00575AE1">
      <w:pPr>
        <w:numPr>
          <w:ilvl w:val="0"/>
          <w:numId w:val="5"/>
        </w:numPr>
        <w:ind w:left="567" w:hanging="567"/>
        <w:contextualSpacing/>
        <w:jc w:val="both"/>
      </w:pPr>
      <w:r>
        <w:t>оперативного получения информационных выборок, справок, отчетов по системе теплоснабжения в целом и по отдельным ее элементам.</w:t>
      </w:r>
    </w:p>
    <w:p w:rsidR="00532364" w:rsidRDefault="00532364">
      <w:pPr>
        <w:numPr>
          <w:ilvl w:val="0"/>
          <w:numId w:val="5"/>
        </w:numPr>
        <w:ind w:left="567" w:hanging="567"/>
        <w:contextualSpacing/>
        <w:jc w:val="both"/>
      </w:pPr>
    </w:p>
    <w:p w:rsidR="00532364" w:rsidRDefault="00575AE1">
      <w:pPr>
        <w:spacing w:after="60"/>
        <w:ind w:firstLine="567"/>
        <w:jc w:val="both"/>
        <w:outlineLvl w:val="1"/>
        <w:rPr>
          <w:i/>
          <w:color w:val="0070C0"/>
        </w:rPr>
      </w:pPr>
      <w:bookmarkStart w:id="228" w:name="_Toc143262917"/>
      <w:r>
        <w:rPr>
          <w:i/>
          <w:color w:val="0070C0"/>
        </w:rPr>
        <w:t>3.1. Графическое представление объектов системы теплоснабжения с привязкой к топографической основе поселения, городского округа и с полным топологическим описанием связности объектов.</w:t>
      </w:r>
      <w:bookmarkEnd w:id="228"/>
    </w:p>
    <w:p w:rsidR="00532364" w:rsidRDefault="00575AE1">
      <w:pPr>
        <w:ind w:firstLine="567"/>
        <w:jc w:val="both"/>
      </w:pPr>
      <w:r>
        <w:t xml:space="preserve">Анализируя технические и информационные возможности и проведя сравнительный анализ возможностей ГИС (во время разработки аналогичных проектов, параллельно велась разработка электронных моделей схем теплоснабжения поселений во всех вышеперечисленных ГИС), наилучший результат по параметрам точности расчетов, удобству использования ГИС, информационной составляющей, возможностям, предоставленным пользователю и другим показателям, показала ГИС </w:t>
      </w:r>
      <w:proofErr w:type="spellStart"/>
      <w:r>
        <w:t>Zulu</w:t>
      </w:r>
      <w:proofErr w:type="spellEnd"/>
      <w:r>
        <w:t xml:space="preserve"> </w:t>
      </w:r>
      <w:proofErr w:type="spellStart"/>
      <w:r>
        <w:t>Thermo</w:t>
      </w:r>
      <w:proofErr w:type="spellEnd"/>
      <w:r>
        <w:t>.</w:t>
      </w:r>
    </w:p>
    <w:p w:rsidR="00532364" w:rsidRDefault="00575AE1">
      <w:pPr>
        <w:ind w:firstLine="567"/>
        <w:jc w:val="both"/>
      </w:pPr>
      <w:r>
        <w:t xml:space="preserve">Пакет </w:t>
      </w:r>
      <w:proofErr w:type="spellStart"/>
      <w:r>
        <w:t>Zulu</w:t>
      </w:r>
      <w:proofErr w:type="spellEnd"/>
      <w:r>
        <w:t xml:space="preserve"> </w:t>
      </w:r>
      <w:proofErr w:type="spellStart"/>
      <w:r>
        <w:t>Thermo</w:t>
      </w:r>
      <w:proofErr w:type="spellEnd"/>
      <w:r>
        <w:t xml:space="preserve">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w:t>
      </w:r>
      <w:proofErr w:type="spellStart"/>
      <w:r>
        <w:t>теплогидравлические</w:t>
      </w:r>
      <w:proofErr w:type="spellEnd"/>
      <w:r>
        <w:t xml:space="preserve"> расчеты.</w:t>
      </w:r>
    </w:p>
    <w:p w:rsidR="00532364" w:rsidRDefault="00575AE1">
      <w:pPr>
        <w:ind w:firstLine="567"/>
        <w:jc w:val="both"/>
      </w:pPr>
      <w:r>
        <w:t xml:space="preserve">Расчету подлежат тупиковые и кольцевые тепловые сети, в том числе с </w:t>
      </w:r>
      <w:proofErr w:type="spellStart"/>
      <w:r>
        <w:t>повысительными</w:t>
      </w:r>
      <w:proofErr w:type="spellEnd"/>
      <w:r>
        <w:t xml:space="preserve"> насосными станциями и дросселирующими устройствами, работающие от одного или нескольких источников.</w:t>
      </w:r>
    </w:p>
    <w:p w:rsidR="00532364" w:rsidRDefault="00575AE1">
      <w:pPr>
        <w:ind w:firstLine="567"/>
        <w:jc w:val="both"/>
      </w:pPr>
      <w:r>
        <w:t>Расчет систем теплоснабжения может производиться с учетом утечек из тепловой сети и систем теплопотребления, а также тепловых потерь в трубопроводах тепловой сети.</w:t>
      </w:r>
    </w:p>
    <w:p w:rsidR="00532364" w:rsidRDefault="00575AE1">
      <w:pPr>
        <w:ind w:firstLine="567"/>
        <w:jc w:val="both"/>
      </w:pPr>
      <w:r>
        <w:t>Расчет тепловых потерь ведется либо по нормативным потерям, либо по фактическому состоянию изоляции.</w:t>
      </w:r>
    </w:p>
    <w:p w:rsidR="00532364" w:rsidRDefault="00532364">
      <w:pPr>
        <w:ind w:firstLine="567"/>
        <w:jc w:val="both"/>
        <w:rPr>
          <w:highlight w:val="yellow"/>
        </w:rPr>
      </w:pPr>
    </w:p>
    <w:p w:rsidR="00532364" w:rsidRDefault="00575AE1">
      <w:pPr>
        <w:tabs>
          <w:tab w:val="left" w:pos="1875"/>
        </w:tabs>
        <w:jc w:val="both"/>
        <w:rPr>
          <w:highlight w:val="yellow"/>
        </w:rPr>
      </w:pPr>
      <w:r>
        <w:rPr>
          <w:noProof/>
        </w:rPr>
        <w:lastRenderedPageBreak/>
        <w:drawing>
          <wp:inline distT="0" distB="0" distL="0" distR="0">
            <wp:extent cx="6152515" cy="7419975"/>
            <wp:effectExtent l="0" t="0" r="0" b="0"/>
            <wp:docPr id="2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5"/>
                    <pic:cNvPicPr>
                      <a:picLocks noChangeAspect="1" noChangeArrowheads="1"/>
                    </pic:cNvPicPr>
                  </pic:nvPicPr>
                  <pic:blipFill>
                    <a:blip r:embed="rId37" cstate="print"/>
                    <a:stretch>
                      <a:fillRect/>
                    </a:stretch>
                  </pic:blipFill>
                  <pic:spPr bwMode="auto">
                    <a:xfrm>
                      <a:off x="0" y="0"/>
                      <a:ext cx="6152515" cy="7419975"/>
                    </a:xfrm>
                    <a:prstGeom prst="rect">
                      <a:avLst/>
                    </a:prstGeom>
                  </pic:spPr>
                </pic:pic>
              </a:graphicData>
            </a:graphic>
          </wp:inline>
        </w:drawing>
      </w:r>
    </w:p>
    <w:p w:rsidR="00532364" w:rsidRDefault="00575AE1">
      <w:pPr>
        <w:ind w:firstLine="567"/>
        <w:jc w:val="right"/>
      </w:pPr>
      <w:r>
        <w:t xml:space="preserve">Рис. 3. Визуальное отображение структуры тепловых сетей </w:t>
      </w:r>
    </w:p>
    <w:p w:rsidR="00532364" w:rsidRDefault="00532364">
      <w:pPr>
        <w:tabs>
          <w:tab w:val="left" w:pos="1875"/>
        </w:tabs>
        <w:jc w:val="both"/>
      </w:pPr>
    </w:p>
    <w:p w:rsidR="00532364" w:rsidRDefault="00575AE1">
      <w:pPr>
        <w:pStyle w:val="afd"/>
      </w:pPr>
      <w:bookmarkStart w:id="229" w:name="_Toc143262918"/>
      <w:r>
        <w:t>3.2. Паспортизация объектов системы теплоснабжения.</w:t>
      </w:r>
      <w:bookmarkEnd w:id="229"/>
    </w:p>
    <w:p w:rsidR="00532364" w:rsidRDefault="00575AE1">
      <w:pPr>
        <w:ind w:firstLine="567"/>
        <w:jc w:val="both"/>
      </w:pPr>
      <w:r>
        <w:t>В программном комплексе к объектам системы теплоснабжения относятся следующие элементы, которые образуют между собой связанную структуру: источник, участок тепловой сети, узел, потребитель. Каждый элемент имеет свой паспорт объекта, состоящий из описательных характеристик. Среди этих характеристик есть как необходимые для проведения гидравлического расчета и решения иных расчетно-аналитических задач, так и чисто справочные. Процедуры технологического ввода позволяют корректно заполнить базу данных характеристик узлов и участков тепловой сети.</w:t>
      </w:r>
    </w:p>
    <w:p w:rsidR="00532364" w:rsidRDefault="00532364">
      <w:pPr>
        <w:ind w:firstLine="567"/>
        <w:jc w:val="both"/>
      </w:pPr>
    </w:p>
    <w:p w:rsidR="00532364" w:rsidRDefault="00575AE1">
      <w:pPr>
        <w:pStyle w:val="afd"/>
      </w:pPr>
      <w:bookmarkStart w:id="230" w:name="_Toc143262919"/>
      <w:r>
        <w:lastRenderedPageBreak/>
        <w:t>3.3. Паспортизация и описание расчетных единиц территориального деления, включая административное.</w:t>
      </w:r>
      <w:bookmarkEnd w:id="230"/>
    </w:p>
    <w:p w:rsidR="00532364" w:rsidRDefault="00575AE1">
      <w:pPr>
        <w:ind w:firstLine="567"/>
        <w:jc w:val="both"/>
      </w:pPr>
      <w:r>
        <w:t>В паспортизацию объектов тепловой сети также включена привязка к административным районам поселения, что позволяет получать справочную информацию по объектам базы данных в разрезе территориального деления расчетных единиц.</w:t>
      </w:r>
    </w:p>
    <w:p w:rsidR="00532364" w:rsidRDefault="00532364">
      <w:pPr>
        <w:ind w:firstLine="567"/>
        <w:jc w:val="both"/>
      </w:pPr>
    </w:p>
    <w:p w:rsidR="00532364" w:rsidRDefault="00575AE1">
      <w:pPr>
        <w:pStyle w:val="afd"/>
      </w:pPr>
      <w:bookmarkStart w:id="231" w:name="_Toc143262920"/>
      <w:r>
        <w:t xml:space="preserve">3.4. Гидравлический расчет тепловых сетей любой степени </w:t>
      </w:r>
      <w:proofErr w:type="spellStart"/>
      <w:r>
        <w:t>закольцованности</w:t>
      </w:r>
      <w:proofErr w:type="spellEnd"/>
      <w:r>
        <w:t>, в том числе гидравлический расчет при совместной работе нескольких источников тепловой энергии на единую тепловую сеть.</w:t>
      </w:r>
      <w:bookmarkEnd w:id="231"/>
    </w:p>
    <w:p w:rsidR="00532364" w:rsidRDefault="00575AE1">
      <w:pPr>
        <w:ind w:firstLine="567"/>
        <w:jc w:val="both"/>
      </w:pPr>
      <w:r>
        <w:t xml:space="preserve">Модель тепловых сетей в своем расчете имитирует гидравлический режим тепловых сетей в таком виде, как это фактически реализовано: с </w:t>
      </w:r>
      <w:proofErr w:type="gramStart"/>
      <w:r>
        <w:t>многочисленными</w:t>
      </w:r>
      <w:proofErr w:type="gramEnd"/>
      <w:r>
        <w:t xml:space="preserve"> </w:t>
      </w:r>
      <w:proofErr w:type="spellStart"/>
      <w:r>
        <w:t>закольцовками</w:t>
      </w:r>
      <w:proofErr w:type="spellEnd"/>
      <w:r>
        <w:t xml:space="preserve"> магистралей и параллельной работой источников тепла.</w:t>
      </w:r>
    </w:p>
    <w:p w:rsidR="00532364" w:rsidRDefault="00532364">
      <w:pPr>
        <w:ind w:firstLine="567"/>
        <w:jc w:val="both"/>
      </w:pPr>
    </w:p>
    <w:p w:rsidR="00532364" w:rsidRDefault="00575AE1">
      <w:pPr>
        <w:pStyle w:val="afd"/>
      </w:pPr>
      <w:bookmarkStart w:id="232" w:name="_Toc143262921"/>
      <w:r>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232"/>
    </w:p>
    <w:p w:rsidR="00532364" w:rsidRDefault="00575AE1">
      <w:pPr>
        <w:ind w:firstLine="567"/>
        <w:jc w:val="both"/>
      </w:pPr>
      <w:r>
        <w:t>Моделирование переключений позволяет отслеживать программой состояние запорно-регулирующей арматуры и насосных агрегатов в базе данных описания тепловой сети. Любое переключение на схеме тепловой сети влечет за собой автоматическое выполнение гидравлического расчета и, таким образом, в любой момент времени пользователь видит тот гидравлический режим, который соответствует текущему состоянию всей совокупности запорно-регулирующей арматуры и насосных агрегатов на схеме тепловой сети.</w:t>
      </w:r>
    </w:p>
    <w:p w:rsidR="00532364" w:rsidRDefault="00532364">
      <w:pPr>
        <w:ind w:firstLine="567"/>
        <w:jc w:val="both"/>
      </w:pPr>
    </w:p>
    <w:p w:rsidR="00532364" w:rsidRDefault="00575AE1">
      <w:pPr>
        <w:pStyle w:val="afd"/>
      </w:pPr>
      <w:bookmarkStart w:id="233" w:name="_Toc143262922"/>
      <w:r>
        <w:t>3.6. Расчет балансов тепловой энергии по источникам тепловой энергии и по территориальному признаку.</w:t>
      </w:r>
      <w:bookmarkEnd w:id="233"/>
    </w:p>
    <w:p w:rsidR="00532364" w:rsidRDefault="00575AE1">
      <w:pPr>
        <w:ind w:firstLine="567"/>
        <w:jc w:val="both"/>
      </w:pPr>
      <w:r>
        <w:t>Расчет балансов тепловой энергии по источникам в модели тепловых сетей поселения организован по принципу того, что каждый источник привязан к своему административному району. В результате получается расчет балансов тепловой энергии по источникам тепла и по территориальному признаку.</w:t>
      </w:r>
    </w:p>
    <w:p w:rsidR="00532364" w:rsidRDefault="00532364">
      <w:pPr>
        <w:ind w:firstLine="567"/>
        <w:jc w:val="both"/>
      </w:pPr>
    </w:p>
    <w:p w:rsidR="00532364" w:rsidRDefault="00575AE1">
      <w:pPr>
        <w:pStyle w:val="afd"/>
      </w:pPr>
      <w:bookmarkStart w:id="234" w:name="_Toc143262923"/>
      <w:r>
        <w:t>3.7. Расчет потерь тепловой энергии через изоляцию и с утечками теплоносителя.</w:t>
      </w:r>
      <w:bookmarkEnd w:id="234"/>
      <w:r>
        <w:t xml:space="preserve"> </w:t>
      </w:r>
    </w:p>
    <w:p w:rsidR="00532364" w:rsidRDefault="00575AE1">
      <w:pPr>
        <w:ind w:firstLine="567"/>
        <w:jc w:val="both"/>
      </w:pPr>
      <w:r>
        <w:t xml:space="preserve">Нормы тепловых потерь через изоляцию трубопроводов рассчитаны в ГИС </w:t>
      </w:r>
      <w:proofErr w:type="spellStart"/>
      <w:r>
        <w:t>Zulu</w:t>
      </w:r>
      <w:proofErr w:type="spellEnd"/>
      <w:r>
        <w:t xml:space="preserve"> </w:t>
      </w:r>
      <w:proofErr w:type="spellStart"/>
      <w:r>
        <w:t>Thermo</w:t>
      </w:r>
      <w:proofErr w:type="spellEnd"/>
      <w:r>
        <w:t xml:space="preserve">  на основании приказа Минэнерго от 30.12.2008 </w:t>
      </w:r>
      <w:proofErr w:type="spellStart"/>
      <w:r>
        <w:t>No</w:t>
      </w:r>
      <w:proofErr w:type="spellEnd"/>
      <w:r>
        <w:t xml:space="preserve"> 325 (ред. от 01.02.2010), и представлены в п. 6.1.</w:t>
      </w:r>
    </w:p>
    <w:p w:rsidR="00532364" w:rsidRDefault="00532364">
      <w:pPr>
        <w:ind w:firstLine="567"/>
        <w:jc w:val="both"/>
      </w:pPr>
    </w:p>
    <w:p w:rsidR="00532364" w:rsidRDefault="00575AE1">
      <w:pPr>
        <w:pStyle w:val="afd"/>
      </w:pPr>
      <w:bookmarkStart w:id="235" w:name="_Toc143262924"/>
      <w:r>
        <w:t>3.8. Расчет показателей надежности теплоснабжения.</w:t>
      </w:r>
      <w:bookmarkEnd w:id="235"/>
    </w:p>
    <w:p w:rsidR="00532364" w:rsidRDefault="00575AE1">
      <w:pPr>
        <w:ind w:firstLine="567"/>
        <w:jc w:val="both"/>
      </w:pPr>
      <w:r>
        <w:t>Расчет существующих и перспективных показателей надежности системы теплоснабжения представлен в главе 11.</w:t>
      </w:r>
    </w:p>
    <w:p w:rsidR="00532364" w:rsidRDefault="00532364">
      <w:pPr>
        <w:ind w:firstLine="567"/>
        <w:jc w:val="both"/>
      </w:pPr>
    </w:p>
    <w:p w:rsidR="00532364" w:rsidRDefault="00575AE1">
      <w:pPr>
        <w:pStyle w:val="afd"/>
      </w:pPr>
      <w:bookmarkStart w:id="236" w:name="_Toc143262925"/>
      <w: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236"/>
    </w:p>
    <w:p w:rsidR="00532364" w:rsidRDefault="00575AE1">
      <w:pPr>
        <w:ind w:firstLine="567"/>
        <w:jc w:val="both"/>
      </w:pPr>
      <w:r>
        <w:t xml:space="preserve">Групповые изменения характеристик объектов применимы для различных целей и задач гидравлического моделирования, однако его основное предназначение - калибровка расчетной гидравлической модели тепловой сети. Трубопроводы реальной тепловой сети всегда имеют физические характеристики, отличающиеся от проектных, в силу происходящих во времени изменений - коррозии и выпадения отложений, отражающихся на изменении эквивалентной шероховатости и уменьшении внутреннего диаметра вследствие зарастания. Очевидно, что эти изменения влияют на гидравлические сопротивления участков трубопроводов, и в масштабах сети в целом это приводит к весьма значительным расхождениям результатов гидравлического расчета по «проектным» значениям с реальным гидравлическим режимом, наблюдаемым в эксплуатируемой тепловой сети. С другой стороны, измерить действительные значения шероховатостей и внутренних диаметров участков действующей тепловой сети не </w:t>
      </w:r>
      <w:r>
        <w:lastRenderedPageBreak/>
        <w:t>представляется возможным, поскольку это потребовало бы массового вскрытия трубопроводов, что вряд ли реализуемо.</w:t>
      </w:r>
    </w:p>
    <w:p w:rsidR="00532364" w:rsidRDefault="00532364">
      <w:pPr>
        <w:ind w:firstLine="567"/>
        <w:jc w:val="both"/>
      </w:pPr>
    </w:p>
    <w:p w:rsidR="00532364" w:rsidRDefault="00575AE1">
      <w:pPr>
        <w:pStyle w:val="afd"/>
      </w:pPr>
      <w:bookmarkStart w:id="237" w:name="_Toc143262926"/>
      <w:r>
        <w:t>3.10. Сравнительные пьезометрические графики для разработки и анализа сценариев перспективного развития тепловых сетей.</w:t>
      </w:r>
      <w:bookmarkEnd w:id="237"/>
    </w:p>
    <w:p w:rsidR="00532364" w:rsidRDefault="00575AE1">
      <w:pPr>
        <w:ind w:firstLine="567"/>
        <w:jc w:val="both"/>
      </w:pPr>
      <w:r>
        <w:t>Сравнительные пьезометрические графики одновременно отображают графики давлений тепловой сети, рассчитанные в двух различных базах: контрольной, показывающей существующий гидравлический режим и модельной, показывающей перспективный гидравлический режим. Данный инструментарий реализован в модели тепловых сетей является удобным средством анализа</w:t>
      </w:r>
    </w:p>
    <w:p w:rsidR="00532364" w:rsidRDefault="00575AE1">
      <w:pPr>
        <w:tabs>
          <w:tab w:val="left" w:pos="1875"/>
        </w:tabs>
        <w:jc w:val="both"/>
        <w:rPr>
          <w:highlight w:val="yellow"/>
        </w:rPr>
      </w:pPr>
      <w:r>
        <w:br w:type="page"/>
      </w:r>
    </w:p>
    <w:p w:rsidR="00532364" w:rsidRDefault="00575AE1">
      <w:pPr>
        <w:pStyle w:val="afb"/>
        <w:spacing w:before="0" w:after="0"/>
      </w:pPr>
      <w:bookmarkStart w:id="238" w:name="sub_15510"/>
      <w:bookmarkStart w:id="239" w:name="_Toc143262927"/>
      <w:bookmarkEnd w:id="238"/>
      <w:r>
        <w:lastRenderedPageBreak/>
        <w:t>Глава 4 "Существующие и перспективные балансы тепловой мощности источников тепловой энергии и тепловой нагрузки потребителей"</w:t>
      </w:r>
      <w:bookmarkEnd w:id="239"/>
    </w:p>
    <w:p w:rsidR="00532364" w:rsidRDefault="00575AE1">
      <w:pPr>
        <w:pStyle w:val="afd"/>
        <w:spacing w:after="0"/>
      </w:pPr>
      <w:bookmarkStart w:id="240" w:name="sub_1057"/>
      <w:bookmarkStart w:id="241" w:name="_Toc143262928"/>
      <w:bookmarkEnd w:id="240"/>
      <w:proofErr w:type="gramStart"/>
      <w:r>
        <w:t>4.1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w:t>
      </w:r>
      <w:proofErr w:type="gramEnd"/>
      <w:r>
        <w:t xml:space="preserve">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bookmarkEnd w:id="241"/>
    </w:p>
    <w:p w:rsidR="00532364" w:rsidRDefault="00575AE1">
      <w:pPr>
        <w:widowControl w:val="0"/>
        <w:jc w:val="right"/>
      </w:pPr>
      <w:r>
        <w:t>Таблица 2.4. Балансы тепловой мощности источников и тепловой нагрузки потребителей</w:t>
      </w:r>
    </w:p>
    <w:tbl>
      <w:tblPr>
        <w:tblW w:w="9752" w:type="dxa"/>
        <w:jc w:val="center"/>
        <w:tblLayout w:type="fixed"/>
        <w:tblCellMar>
          <w:left w:w="10" w:type="dxa"/>
          <w:right w:w="10" w:type="dxa"/>
        </w:tblCellMar>
        <w:tblLook w:val="0000"/>
      </w:tblPr>
      <w:tblGrid>
        <w:gridCol w:w="2127"/>
        <w:gridCol w:w="461"/>
        <w:gridCol w:w="568"/>
        <w:gridCol w:w="567"/>
        <w:gridCol w:w="566"/>
        <w:gridCol w:w="567"/>
        <w:gridCol w:w="568"/>
        <w:gridCol w:w="567"/>
        <w:gridCol w:w="566"/>
        <w:gridCol w:w="567"/>
        <w:gridCol w:w="568"/>
        <w:gridCol w:w="676"/>
        <w:gridCol w:w="678"/>
        <w:gridCol w:w="706"/>
      </w:tblGrid>
      <w:tr w:rsidR="00532364" w:rsidTr="0009643B">
        <w:trPr>
          <w:trHeight w:val="20"/>
          <w:jc w:val="center"/>
        </w:trPr>
        <w:tc>
          <w:tcPr>
            <w:tcW w:w="2127"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Наименование показателя</w:t>
            </w:r>
          </w:p>
        </w:tc>
        <w:tc>
          <w:tcPr>
            <w:tcW w:w="461"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 xml:space="preserve">Ед. </w:t>
            </w:r>
            <w:proofErr w:type="spellStart"/>
            <w:r>
              <w:rPr>
                <w:rFonts w:eastAsia="Arial"/>
                <w:b/>
                <w:bCs/>
                <w:sz w:val="20"/>
                <w:szCs w:val="20"/>
                <w:shd w:val="clear" w:color="auto" w:fill="FFFFFF"/>
                <w:lang w:bidi="ru-RU"/>
              </w:rPr>
              <w:t>изм</w:t>
            </w:r>
            <w:proofErr w:type="spellEnd"/>
            <w:r>
              <w:rPr>
                <w:rFonts w:eastAsia="Arial"/>
                <w:b/>
                <w:bCs/>
                <w:sz w:val="20"/>
                <w:szCs w:val="20"/>
                <w:shd w:val="clear" w:color="auto" w:fill="FFFFFF"/>
                <w:lang w:bidi="ru-RU"/>
              </w:rPr>
              <w:t>.</w:t>
            </w:r>
          </w:p>
        </w:tc>
        <w:tc>
          <w:tcPr>
            <w:tcW w:w="7164" w:type="dxa"/>
            <w:gridSpan w:val="12"/>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Период действия Схемы теплоснабжения</w:t>
            </w:r>
          </w:p>
        </w:tc>
      </w:tr>
      <w:tr w:rsidR="00532364" w:rsidTr="0009643B">
        <w:trPr>
          <w:trHeight w:val="20"/>
          <w:jc w:val="center"/>
        </w:trPr>
        <w:tc>
          <w:tcPr>
            <w:tcW w:w="2127"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32364">
            <w:pPr>
              <w:widowControl w:val="0"/>
              <w:jc w:val="center"/>
              <w:rPr>
                <w:sz w:val="20"/>
                <w:szCs w:val="20"/>
              </w:rPr>
            </w:pPr>
          </w:p>
        </w:tc>
        <w:tc>
          <w:tcPr>
            <w:tcW w:w="461"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32364">
            <w:pPr>
              <w:widowControl w:val="0"/>
              <w:jc w:val="center"/>
              <w:rPr>
                <w:sz w:val="20"/>
                <w:szCs w:val="20"/>
              </w:rPr>
            </w:pP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hanging="17"/>
              <w:jc w:val="center"/>
              <w:rPr>
                <w:sz w:val="20"/>
                <w:szCs w:val="20"/>
              </w:rPr>
            </w:pPr>
            <w:r>
              <w:rPr>
                <w:rFonts w:eastAsia="Arial"/>
                <w:b/>
                <w:bCs/>
                <w:sz w:val="20"/>
                <w:szCs w:val="20"/>
                <w:shd w:val="clear" w:color="auto" w:fill="FFFFFF"/>
                <w:lang w:bidi="ru-RU"/>
              </w:rPr>
              <w:t>2023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2024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2025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7"/>
              <w:jc w:val="center"/>
              <w:rPr>
                <w:sz w:val="20"/>
                <w:szCs w:val="20"/>
              </w:rPr>
            </w:pPr>
            <w:r>
              <w:rPr>
                <w:rFonts w:eastAsia="Arial"/>
                <w:b/>
                <w:bCs/>
                <w:sz w:val="20"/>
                <w:szCs w:val="20"/>
                <w:shd w:val="clear" w:color="auto" w:fill="FFFFFF"/>
                <w:lang w:bidi="ru-RU"/>
              </w:rPr>
              <w:t>2026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2027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2028</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2029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2030</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2031</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2032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2033</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2034</w:t>
            </w:r>
          </w:p>
        </w:tc>
      </w:tr>
      <w:tr w:rsidR="00532364" w:rsidTr="0009643B">
        <w:trPr>
          <w:trHeight w:val="20"/>
          <w:jc w:val="center"/>
        </w:trPr>
        <w:tc>
          <w:tcPr>
            <w:tcW w:w="9752"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sz w:val="20"/>
                <w:szCs w:val="20"/>
              </w:rPr>
            </w:pPr>
            <w:r>
              <w:rPr>
                <w:b/>
                <w:sz w:val="20"/>
                <w:szCs w:val="20"/>
              </w:rPr>
              <w:t>Котельная "Центральная"</w:t>
            </w:r>
          </w:p>
        </w:tc>
      </w:tr>
      <w:tr w:rsidR="0009643B"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9643B" w:rsidRPr="0009643B" w:rsidRDefault="0009643B">
            <w:pPr>
              <w:widowControl w:val="0"/>
              <w:ind w:left="154"/>
              <w:rPr>
                <w:rFonts w:eastAsia="Arial"/>
                <w:bCs/>
                <w:sz w:val="20"/>
                <w:szCs w:val="20"/>
                <w:shd w:val="clear" w:color="auto" w:fill="FFFFFF"/>
                <w:lang w:bidi="ru-RU"/>
              </w:rPr>
            </w:pPr>
            <w:r w:rsidRPr="0009643B">
              <w:rPr>
                <w:rFonts w:eastAsia="Arial"/>
                <w:bCs/>
                <w:sz w:val="20"/>
                <w:szCs w:val="20"/>
                <w:shd w:val="clear" w:color="auto" w:fill="FFFFFF"/>
                <w:lang w:bidi="ru-RU"/>
              </w:rPr>
              <w:t>Установленная тепловая мощность</w:t>
            </w:r>
          </w:p>
        </w:tc>
        <w:tc>
          <w:tcPr>
            <w:tcW w:w="4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9643B" w:rsidRPr="0009643B" w:rsidRDefault="0009643B">
            <w:pPr>
              <w:widowControl w:val="0"/>
              <w:jc w:val="center"/>
              <w:rPr>
                <w:rFonts w:eastAsia="Arial"/>
                <w:bCs/>
                <w:sz w:val="20"/>
                <w:szCs w:val="20"/>
                <w:shd w:val="clear" w:color="auto" w:fill="FFFFFF"/>
                <w:lang w:bidi="ru-RU"/>
              </w:rPr>
            </w:pPr>
            <w:r w:rsidRPr="0009643B">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9643B" w:rsidRPr="0009643B" w:rsidRDefault="0009643B">
            <w:pPr>
              <w:widowControl w:val="0"/>
              <w:jc w:val="center"/>
              <w:rPr>
                <w:sz w:val="20"/>
                <w:szCs w:val="20"/>
              </w:rPr>
            </w:pPr>
            <w:r w:rsidRPr="0009643B">
              <w:rPr>
                <w:sz w:val="20"/>
                <w:szCs w:val="20"/>
              </w:rPr>
              <w:t>6,45</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9643B" w:rsidRPr="0009643B" w:rsidRDefault="0009643B">
            <w:pPr>
              <w:widowControl w:val="0"/>
              <w:jc w:val="center"/>
              <w:rPr>
                <w:sz w:val="20"/>
                <w:szCs w:val="20"/>
              </w:rPr>
            </w:pPr>
            <w:r w:rsidRPr="0009643B">
              <w:rPr>
                <w:sz w:val="20"/>
                <w:szCs w:val="20"/>
              </w:rPr>
              <w:t>6,45</w:t>
            </w:r>
          </w:p>
        </w:tc>
        <w:tc>
          <w:tcPr>
            <w:tcW w:w="5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9643B" w:rsidRPr="0009643B" w:rsidRDefault="0009643B">
            <w:pPr>
              <w:widowControl w:val="0"/>
              <w:jc w:val="center"/>
              <w:rPr>
                <w:sz w:val="20"/>
                <w:szCs w:val="20"/>
              </w:rPr>
            </w:pPr>
            <w:r w:rsidRPr="0009643B">
              <w:rPr>
                <w:sz w:val="20"/>
                <w:szCs w:val="20"/>
              </w:rPr>
              <w:t>8,6</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9643B" w:rsidRPr="0009643B" w:rsidRDefault="0009643B" w:rsidP="0009643B">
            <w:pPr>
              <w:jc w:val="center"/>
            </w:pPr>
            <w:r w:rsidRPr="0009643B">
              <w:rPr>
                <w:sz w:val="20"/>
                <w:szCs w:val="20"/>
              </w:rPr>
              <w:t>8,6</w:t>
            </w:r>
          </w:p>
        </w:tc>
        <w:tc>
          <w:tcPr>
            <w:tcW w:w="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9643B" w:rsidRPr="0009643B" w:rsidRDefault="0009643B" w:rsidP="0009643B">
            <w:pPr>
              <w:jc w:val="center"/>
            </w:pPr>
            <w:r w:rsidRPr="0009643B">
              <w:rPr>
                <w:sz w:val="20"/>
                <w:szCs w:val="20"/>
              </w:rPr>
              <w:t>8,6</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9643B" w:rsidRPr="0009643B" w:rsidRDefault="0009643B" w:rsidP="0009643B">
            <w:pPr>
              <w:jc w:val="center"/>
            </w:pPr>
            <w:r w:rsidRPr="0009643B">
              <w:rPr>
                <w:sz w:val="20"/>
                <w:szCs w:val="20"/>
              </w:rPr>
              <w:t>8,6</w:t>
            </w:r>
          </w:p>
        </w:tc>
        <w:tc>
          <w:tcPr>
            <w:tcW w:w="5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9643B" w:rsidRPr="0009643B" w:rsidRDefault="0009643B" w:rsidP="0009643B">
            <w:pPr>
              <w:jc w:val="center"/>
            </w:pPr>
            <w:r w:rsidRPr="0009643B">
              <w:rPr>
                <w:sz w:val="20"/>
                <w:szCs w:val="20"/>
              </w:rPr>
              <w:t>8,6</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9643B" w:rsidRPr="0009643B" w:rsidRDefault="0009643B" w:rsidP="0009643B">
            <w:pPr>
              <w:jc w:val="center"/>
            </w:pPr>
            <w:r w:rsidRPr="0009643B">
              <w:rPr>
                <w:sz w:val="20"/>
                <w:szCs w:val="20"/>
              </w:rPr>
              <w:t>8,6</w:t>
            </w:r>
          </w:p>
        </w:tc>
        <w:tc>
          <w:tcPr>
            <w:tcW w:w="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9643B" w:rsidRPr="0009643B" w:rsidRDefault="0009643B" w:rsidP="0009643B">
            <w:pPr>
              <w:jc w:val="center"/>
            </w:pPr>
            <w:r w:rsidRPr="0009643B">
              <w:rPr>
                <w:sz w:val="20"/>
                <w:szCs w:val="20"/>
              </w:rPr>
              <w:t>8,6</w:t>
            </w:r>
          </w:p>
        </w:tc>
        <w:tc>
          <w:tcPr>
            <w:tcW w:w="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9643B" w:rsidRPr="0009643B" w:rsidRDefault="0009643B" w:rsidP="0009643B">
            <w:pPr>
              <w:jc w:val="center"/>
            </w:pPr>
            <w:r w:rsidRPr="0009643B">
              <w:rPr>
                <w:sz w:val="20"/>
                <w:szCs w:val="20"/>
              </w:rPr>
              <w:t>8,6</w:t>
            </w:r>
          </w:p>
        </w:tc>
        <w:tc>
          <w:tcPr>
            <w:tcW w:w="6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09643B" w:rsidRPr="0009643B" w:rsidRDefault="0009643B" w:rsidP="0009643B">
            <w:pPr>
              <w:jc w:val="center"/>
            </w:pPr>
            <w:r w:rsidRPr="0009643B">
              <w:rPr>
                <w:sz w:val="20"/>
                <w:szCs w:val="20"/>
              </w:rPr>
              <w:t>8,6</w:t>
            </w:r>
          </w:p>
        </w:tc>
        <w:tc>
          <w:tcPr>
            <w:tcW w:w="7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9643B" w:rsidRPr="0009643B" w:rsidRDefault="0009643B" w:rsidP="0009643B">
            <w:pPr>
              <w:jc w:val="center"/>
            </w:pPr>
            <w:r w:rsidRPr="0009643B">
              <w:rPr>
                <w:sz w:val="20"/>
                <w:szCs w:val="20"/>
              </w:rPr>
              <w:t>8,6</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ind w:left="154"/>
              <w:rPr>
                <w:sz w:val="20"/>
                <w:szCs w:val="20"/>
              </w:rPr>
            </w:pPr>
            <w:r w:rsidRPr="0009643B">
              <w:rPr>
                <w:rFonts w:eastAsia="Arial"/>
                <w:bCs/>
                <w:sz w:val="20"/>
                <w:szCs w:val="20"/>
                <w:shd w:val="clear" w:color="auto" w:fill="FFFFFF"/>
                <w:lang w:bidi="ru-RU"/>
              </w:rPr>
              <w:t>Присоединенная расчётная нагрузка</w:t>
            </w:r>
          </w:p>
        </w:tc>
        <w:tc>
          <w:tcPr>
            <w:tcW w:w="4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20"/>
                <w:szCs w:val="20"/>
              </w:rPr>
            </w:pPr>
            <w:r w:rsidRPr="0009643B">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20"/>
                <w:szCs w:val="20"/>
              </w:rPr>
            </w:pPr>
            <w:r w:rsidRPr="0009643B">
              <w:rPr>
                <w:sz w:val="20"/>
                <w:szCs w:val="20"/>
              </w:rPr>
              <w:t>3,15</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20"/>
                <w:szCs w:val="20"/>
              </w:rPr>
            </w:pPr>
            <w:r w:rsidRPr="0009643B">
              <w:rPr>
                <w:sz w:val="20"/>
                <w:szCs w:val="20"/>
              </w:rPr>
              <w:t>3,458</w:t>
            </w:r>
          </w:p>
        </w:tc>
        <w:tc>
          <w:tcPr>
            <w:tcW w:w="5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20"/>
                <w:szCs w:val="20"/>
              </w:rPr>
            </w:pPr>
            <w:r w:rsidRPr="0009643B">
              <w:rPr>
                <w:sz w:val="20"/>
                <w:szCs w:val="20"/>
              </w:rPr>
              <w:t>3,458</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20"/>
                <w:szCs w:val="20"/>
              </w:rPr>
            </w:pPr>
            <w:r w:rsidRPr="0009643B">
              <w:rPr>
                <w:sz w:val="20"/>
                <w:szCs w:val="20"/>
              </w:rPr>
              <w:t>3,458</w:t>
            </w:r>
          </w:p>
        </w:tc>
        <w:tc>
          <w:tcPr>
            <w:tcW w:w="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20"/>
                <w:szCs w:val="20"/>
              </w:rPr>
            </w:pPr>
            <w:r w:rsidRPr="0009643B">
              <w:rPr>
                <w:sz w:val="20"/>
                <w:szCs w:val="20"/>
              </w:rPr>
              <w:t>3,458</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20"/>
                <w:szCs w:val="20"/>
              </w:rPr>
            </w:pPr>
            <w:r w:rsidRPr="0009643B">
              <w:rPr>
                <w:sz w:val="20"/>
                <w:szCs w:val="20"/>
              </w:rPr>
              <w:t>3,458</w:t>
            </w:r>
          </w:p>
        </w:tc>
        <w:tc>
          <w:tcPr>
            <w:tcW w:w="5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20"/>
                <w:szCs w:val="20"/>
              </w:rPr>
            </w:pPr>
            <w:r w:rsidRPr="0009643B">
              <w:rPr>
                <w:sz w:val="20"/>
                <w:szCs w:val="20"/>
              </w:rPr>
              <w:t>3,458</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20"/>
                <w:szCs w:val="20"/>
              </w:rPr>
            </w:pPr>
            <w:r w:rsidRPr="0009643B">
              <w:rPr>
                <w:sz w:val="20"/>
                <w:szCs w:val="20"/>
              </w:rPr>
              <w:t>3,458</w:t>
            </w:r>
          </w:p>
        </w:tc>
        <w:tc>
          <w:tcPr>
            <w:tcW w:w="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20"/>
                <w:szCs w:val="20"/>
              </w:rPr>
            </w:pPr>
            <w:r w:rsidRPr="0009643B">
              <w:rPr>
                <w:sz w:val="20"/>
                <w:szCs w:val="20"/>
              </w:rPr>
              <w:t>3,458</w:t>
            </w:r>
          </w:p>
        </w:tc>
        <w:tc>
          <w:tcPr>
            <w:tcW w:w="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20"/>
                <w:szCs w:val="20"/>
              </w:rPr>
            </w:pPr>
            <w:r w:rsidRPr="0009643B">
              <w:rPr>
                <w:sz w:val="20"/>
                <w:szCs w:val="20"/>
              </w:rPr>
              <w:t>3,458</w:t>
            </w:r>
          </w:p>
        </w:tc>
        <w:tc>
          <w:tcPr>
            <w:tcW w:w="6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20"/>
                <w:szCs w:val="20"/>
              </w:rPr>
            </w:pPr>
            <w:r w:rsidRPr="0009643B">
              <w:rPr>
                <w:sz w:val="20"/>
                <w:szCs w:val="20"/>
              </w:rPr>
              <w:t>3,458</w:t>
            </w:r>
          </w:p>
        </w:tc>
        <w:tc>
          <w:tcPr>
            <w:tcW w:w="7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20"/>
                <w:szCs w:val="20"/>
              </w:rPr>
            </w:pPr>
            <w:r w:rsidRPr="0009643B">
              <w:rPr>
                <w:sz w:val="20"/>
                <w:szCs w:val="20"/>
              </w:rPr>
              <w:t>3,458</w:t>
            </w:r>
          </w:p>
        </w:tc>
      </w:tr>
      <w:tr w:rsidR="00532364" w:rsidTr="0009643B">
        <w:trPr>
          <w:trHeight w:val="20"/>
          <w:jc w:val="center"/>
        </w:trPr>
        <w:tc>
          <w:tcPr>
            <w:tcW w:w="9752"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"ЦРБ"</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20"/>
                <w:szCs w:val="20"/>
              </w:rPr>
            </w:pPr>
            <w:r>
              <w:rPr>
                <w:rFonts w:eastAsia="Arial"/>
                <w:bCs/>
                <w:sz w:val="20"/>
                <w:szCs w:val="20"/>
                <w:shd w:val="clear" w:color="auto" w:fill="FFFFFF"/>
                <w:lang w:bidi="ru-RU"/>
              </w:rPr>
              <w:t>Присоединенная расчётная нагрузка</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1,336</w:t>
            </w:r>
          </w:p>
        </w:tc>
      </w:tr>
      <w:tr w:rsidR="00532364" w:rsidTr="0009643B">
        <w:trPr>
          <w:trHeight w:val="20"/>
          <w:jc w:val="center"/>
        </w:trPr>
        <w:tc>
          <w:tcPr>
            <w:tcW w:w="9752"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"База"</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3,225</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20"/>
                <w:szCs w:val="20"/>
              </w:rPr>
            </w:pPr>
            <w:r>
              <w:rPr>
                <w:rFonts w:eastAsia="Arial"/>
                <w:bCs/>
                <w:sz w:val="20"/>
                <w:szCs w:val="20"/>
                <w:shd w:val="clear" w:color="auto" w:fill="FFFFFF"/>
                <w:lang w:bidi="ru-RU"/>
              </w:rPr>
              <w:t>Присоединенная расчётная нагрузка</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1,355</w:t>
            </w:r>
          </w:p>
        </w:tc>
      </w:tr>
      <w:tr w:rsidR="00532364" w:rsidTr="0009643B">
        <w:trPr>
          <w:trHeight w:val="20"/>
          <w:jc w:val="center"/>
        </w:trPr>
        <w:tc>
          <w:tcPr>
            <w:tcW w:w="9752"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"ДУ"</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0,108</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0,108</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0,108</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0,108</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0,108</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0,108</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0,108</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0,108</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sz w:val="20"/>
                <w:szCs w:val="20"/>
              </w:rPr>
            </w:pPr>
            <w:r>
              <w:rPr>
                <w:rFonts w:eastAsia="Arial"/>
                <w:bCs/>
                <w:sz w:val="20"/>
                <w:szCs w:val="20"/>
                <w:shd w:val="clear" w:color="auto" w:fill="FFFFFF"/>
                <w:lang w:bidi="ru-RU"/>
              </w:rPr>
              <w:t>Присоединенная расчётная нагрузка</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0,083</w:t>
            </w:r>
          </w:p>
        </w:tc>
      </w:tr>
      <w:tr w:rsidR="00532364" w:rsidTr="0009643B">
        <w:trPr>
          <w:trHeight w:val="20"/>
          <w:jc w:val="center"/>
        </w:trPr>
        <w:tc>
          <w:tcPr>
            <w:tcW w:w="9752"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"Стадион"</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0,05</w:t>
            </w:r>
          </w:p>
        </w:tc>
      </w:tr>
      <w:tr w:rsidR="00532364" w:rsidTr="0009643B">
        <w:trPr>
          <w:trHeight w:val="20"/>
          <w:jc w:val="center"/>
        </w:trPr>
        <w:tc>
          <w:tcPr>
            <w:tcW w:w="9752"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"Дет</w:t>
            </w:r>
            <w:proofErr w:type="gramStart"/>
            <w:r>
              <w:rPr>
                <w:b/>
                <w:bCs/>
                <w:sz w:val="20"/>
                <w:szCs w:val="20"/>
              </w:rPr>
              <w:t>.</w:t>
            </w:r>
            <w:proofErr w:type="gramEnd"/>
            <w:r>
              <w:rPr>
                <w:b/>
                <w:bCs/>
                <w:sz w:val="20"/>
                <w:szCs w:val="20"/>
              </w:rPr>
              <w:t xml:space="preserve"> </w:t>
            </w:r>
            <w:proofErr w:type="gramStart"/>
            <w:r>
              <w:rPr>
                <w:b/>
                <w:bCs/>
                <w:sz w:val="20"/>
                <w:szCs w:val="20"/>
              </w:rPr>
              <w:t>с</w:t>
            </w:r>
            <w:proofErr w:type="gramEnd"/>
            <w:r>
              <w:rPr>
                <w:b/>
                <w:bCs/>
                <w:sz w:val="20"/>
                <w:szCs w:val="20"/>
              </w:rPr>
              <w:t>ад №4"</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0,602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0,602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0,602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0,602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0,602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0,602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0,602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0,602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0,602</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0,602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0,602</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0,602</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0,472</w:t>
            </w:r>
          </w:p>
        </w:tc>
      </w:tr>
      <w:tr w:rsidR="00532364" w:rsidTr="0009643B">
        <w:trPr>
          <w:trHeight w:val="20"/>
          <w:jc w:val="center"/>
        </w:trPr>
        <w:tc>
          <w:tcPr>
            <w:tcW w:w="9752"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"Кыква"</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0,406</w:t>
            </w:r>
          </w:p>
        </w:tc>
      </w:tr>
      <w:tr w:rsidR="00532364" w:rsidTr="0009643B">
        <w:trPr>
          <w:trHeight w:val="20"/>
          <w:jc w:val="center"/>
        </w:trPr>
        <w:tc>
          <w:tcPr>
            <w:tcW w:w="9752"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"Быги"</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0,376</w:t>
            </w:r>
          </w:p>
        </w:tc>
      </w:tr>
      <w:tr w:rsidR="00532364" w:rsidTr="0009643B">
        <w:trPr>
          <w:trHeight w:val="20"/>
          <w:jc w:val="center"/>
        </w:trPr>
        <w:tc>
          <w:tcPr>
            <w:tcW w:w="9752"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"Сосновка"</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0,86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0,86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0,86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0,86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0,86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0,86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0,86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0,86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0,86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0,86</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0,86</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0,86</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 xml:space="preserve">Присоединенная </w:t>
            </w:r>
            <w:r>
              <w:rPr>
                <w:rFonts w:eastAsia="Arial"/>
                <w:bCs/>
                <w:sz w:val="20"/>
                <w:szCs w:val="20"/>
                <w:shd w:val="clear" w:color="auto" w:fill="FFFFFF"/>
                <w:lang w:bidi="ru-RU"/>
              </w:rPr>
              <w:lastRenderedPageBreak/>
              <w:t>расчётная нагрузка</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lastRenderedPageBreak/>
              <w:t>Гкал</w:t>
            </w:r>
            <w:r>
              <w:rPr>
                <w:rFonts w:eastAsia="Arial"/>
                <w:bCs/>
                <w:sz w:val="20"/>
                <w:szCs w:val="20"/>
                <w:shd w:val="clear" w:color="auto" w:fill="FFFFFF"/>
                <w:lang w:bidi="ru-RU"/>
              </w:rPr>
              <w:lastRenderedPageBreak/>
              <w:t>/час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lastRenderedPageBreak/>
              <w:t>0,416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0,416</w:t>
            </w:r>
          </w:p>
        </w:tc>
      </w:tr>
      <w:tr w:rsidR="00532364" w:rsidTr="0009643B">
        <w:trPr>
          <w:trHeight w:val="20"/>
          <w:jc w:val="center"/>
        </w:trPr>
        <w:tc>
          <w:tcPr>
            <w:tcW w:w="9752"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lastRenderedPageBreak/>
              <w:t>Котельная "Н. Кивары"</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0,287</w:t>
            </w:r>
          </w:p>
        </w:tc>
      </w:tr>
      <w:tr w:rsidR="00532364" w:rsidTr="0009643B">
        <w:trPr>
          <w:trHeight w:val="20"/>
          <w:jc w:val="center"/>
        </w:trPr>
        <w:tc>
          <w:tcPr>
            <w:tcW w:w="9752"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"Мишкино"</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0,382</w:t>
            </w:r>
          </w:p>
        </w:tc>
      </w:tr>
      <w:tr w:rsidR="00532364" w:rsidTr="0009643B">
        <w:trPr>
          <w:trHeight w:val="20"/>
          <w:jc w:val="center"/>
        </w:trPr>
        <w:tc>
          <w:tcPr>
            <w:tcW w:w="9752"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"Порозово"</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0,157</w:t>
            </w:r>
          </w:p>
        </w:tc>
      </w:tr>
      <w:tr w:rsidR="00532364" w:rsidTr="0009643B">
        <w:trPr>
          <w:trHeight w:val="20"/>
          <w:jc w:val="center"/>
        </w:trPr>
        <w:tc>
          <w:tcPr>
            <w:tcW w:w="9752"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"Карсашур"</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0,288</w:t>
            </w:r>
          </w:p>
        </w:tc>
      </w:tr>
      <w:tr w:rsidR="00532364" w:rsidTr="0009643B">
        <w:trPr>
          <w:trHeight w:val="20"/>
          <w:jc w:val="center"/>
        </w:trPr>
        <w:tc>
          <w:tcPr>
            <w:tcW w:w="9752"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"Вортчино"</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0,43</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0,24</w:t>
            </w:r>
          </w:p>
        </w:tc>
      </w:tr>
      <w:tr w:rsidR="00532364" w:rsidTr="0009643B">
        <w:trPr>
          <w:trHeight w:val="20"/>
          <w:jc w:val="center"/>
        </w:trPr>
        <w:tc>
          <w:tcPr>
            <w:tcW w:w="9752"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"Ляльшур"</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0,688</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0,234</w:t>
            </w:r>
          </w:p>
        </w:tc>
      </w:tr>
      <w:tr w:rsidR="00532364" w:rsidTr="0009643B">
        <w:trPr>
          <w:trHeight w:val="20"/>
          <w:jc w:val="center"/>
        </w:trPr>
        <w:tc>
          <w:tcPr>
            <w:tcW w:w="9752"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"Зюзино детский сад"</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0,511</w:t>
            </w:r>
          </w:p>
        </w:tc>
      </w:tr>
      <w:tr w:rsidR="00532364" w:rsidTr="0009643B">
        <w:trPr>
          <w:trHeight w:val="20"/>
          <w:jc w:val="center"/>
        </w:trPr>
        <w:tc>
          <w:tcPr>
            <w:tcW w:w="9752"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"Мувыр"</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bCs/>
                <w:sz w:val="20"/>
                <w:szCs w:val="20"/>
              </w:rPr>
              <w:t>1,084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bCs/>
                <w:sz w:val="20"/>
                <w:szCs w:val="20"/>
              </w:rPr>
              <w:t>1,084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bCs/>
                <w:sz w:val="20"/>
                <w:szCs w:val="20"/>
              </w:rPr>
              <w:t>1,084</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1,084</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bCs/>
                <w:sz w:val="20"/>
                <w:szCs w:val="20"/>
              </w:rPr>
              <w:t>1,084</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0,21</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sz w:val="20"/>
                <w:szCs w:val="20"/>
              </w:rPr>
              <w:t>0,21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0,21</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sz w:val="20"/>
                <w:szCs w:val="20"/>
              </w:rPr>
              <w:t>0,21</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0,21</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0,21</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sz w:val="20"/>
                <w:szCs w:val="20"/>
              </w:rPr>
              <w:t>0,21</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0,21</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0,21</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sz w:val="20"/>
                <w:szCs w:val="20"/>
              </w:rPr>
              <w:t>0,21</w:t>
            </w:r>
          </w:p>
        </w:tc>
      </w:tr>
      <w:tr w:rsidR="00532364" w:rsidTr="0009643B">
        <w:trPr>
          <w:trHeight w:val="20"/>
          <w:jc w:val="center"/>
        </w:trPr>
        <w:tc>
          <w:tcPr>
            <w:tcW w:w="9752"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"Петуньки"</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0,206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0,206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0,206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0,206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0,206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0,206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0,206</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0,206</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0,206</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0,116</w:t>
            </w:r>
          </w:p>
        </w:tc>
      </w:tr>
      <w:tr w:rsidR="00532364" w:rsidTr="0009643B">
        <w:trPr>
          <w:trHeight w:val="20"/>
          <w:jc w:val="center"/>
        </w:trPr>
        <w:tc>
          <w:tcPr>
            <w:tcW w:w="9752"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"Пашур Вишур"</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0,049</w:t>
            </w:r>
          </w:p>
        </w:tc>
      </w:tr>
      <w:tr w:rsidR="00532364" w:rsidTr="0009643B">
        <w:trPr>
          <w:trHeight w:val="20"/>
          <w:jc w:val="center"/>
        </w:trPr>
        <w:tc>
          <w:tcPr>
            <w:tcW w:w="9752"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"Н. Казес"</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0,103</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0,103</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0,103</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0,103</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0,103</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0,103</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0,103</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0,103</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0,103</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0,017</w:t>
            </w:r>
          </w:p>
        </w:tc>
      </w:tr>
      <w:tr w:rsidR="00532364" w:rsidTr="0009643B">
        <w:trPr>
          <w:trHeight w:val="20"/>
          <w:jc w:val="center"/>
        </w:trPr>
        <w:tc>
          <w:tcPr>
            <w:tcW w:w="9752"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w:t>
            </w:r>
            <w:proofErr w:type="gramStart"/>
            <w:r>
              <w:rPr>
                <w:b/>
                <w:bCs/>
                <w:sz w:val="20"/>
                <w:szCs w:val="20"/>
              </w:rPr>
              <w:t>Заречный</w:t>
            </w:r>
            <w:proofErr w:type="gramEnd"/>
            <w:r>
              <w:rPr>
                <w:b/>
                <w:bCs/>
                <w:sz w:val="20"/>
                <w:szCs w:val="20"/>
              </w:rPr>
              <w:t xml:space="preserve"> Вишур"</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Установленная тепловая мощность</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0,172</w:t>
            </w:r>
          </w:p>
        </w:tc>
      </w:tr>
      <w:tr w:rsidR="00532364" w:rsidTr="0009643B">
        <w:trPr>
          <w:trHeight w:val="20"/>
          <w:jc w:val="center"/>
        </w:trPr>
        <w:tc>
          <w:tcPr>
            <w:tcW w:w="212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54"/>
              <w:rPr>
                <w:rFonts w:eastAsia="Arial"/>
                <w:bCs/>
                <w:sz w:val="20"/>
                <w:szCs w:val="20"/>
                <w:shd w:val="clear" w:color="auto" w:fill="FFFFFF"/>
                <w:lang w:bidi="ru-RU"/>
              </w:rPr>
            </w:pPr>
            <w:r>
              <w:rPr>
                <w:rFonts w:eastAsia="Arial"/>
                <w:bCs/>
                <w:sz w:val="20"/>
                <w:szCs w:val="20"/>
                <w:shd w:val="clear" w:color="auto" w:fill="FFFFFF"/>
                <w:lang w:bidi="ru-RU"/>
              </w:rPr>
              <w:t>Присоединенная расчётная нагрузка</w:t>
            </w:r>
          </w:p>
        </w:tc>
        <w:tc>
          <w:tcPr>
            <w:tcW w:w="46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r>
              <w:rPr>
                <w:rFonts w:eastAsia="Arial"/>
                <w:bCs/>
                <w:sz w:val="20"/>
                <w:szCs w:val="20"/>
                <w:shd w:val="clear" w:color="auto" w:fill="FFFFFF"/>
                <w:lang w:bidi="ru-RU"/>
              </w:rPr>
              <w:t>Гкал/час</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5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5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6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67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c>
          <w:tcPr>
            <w:tcW w:w="7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0,134</w:t>
            </w:r>
          </w:p>
        </w:tc>
      </w:tr>
    </w:tbl>
    <w:p w:rsidR="00532364" w:rsidRDefault="00532364">
      <w:pPr>
        <w:ind w:firstLine="567"/>
        <w:jc w:val="both"/>
      </w:pPr>
    </w:p>
    <w:p w:rsidR="00532364" w:rsidRDefault="00575AE1">
      <w:pPr>
        <w:pStyle w:val="afd"/>
        <w:spacing w:after="0"/>
      </w:pPr>
      <w:bookmarkStart w:id="242" w:name="_Toc143262929"/>
      <w:r>
        <w:lastRenderedPageBreak/>
        <w:t>4.2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242"/>
    </w:p>
    <w:p w:rsidR="00532364" w:rsidRDefault="00575AE1">
      <w:pPr>
        <w:ind w:firstLine="567"/>
        <w:jc w:val="right"/>
      </w:pPr>
      <w:r>
        <w:t>Таблица 4.2 Гидравлический режим тепловой сети</w:t>
      </w:r>
    </w:p>
    <w:tbl>
      <w:tblPr>
        <w:tblW w:w="7655" w:type="dxa"/>
        <w:jc w:val="center"/>
        <w:tblLayout w:type="fixed"/>
        <w:tblCellMar>
          <w:left w:w="5" w:type="dxa"/>
          <w:right w:w="5" w:type="dxa"/>
        </w:tblCellMar>
        <w:tblLook w:val="0000"/>
      </w:tblPr>
      <w:tblGrid>
        <w:gridCol w:w="3685"/>
        <w:gridCol w:w="1701"/>
        <w:gridCol w:w="2269"/>
      </w:tblGrid>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sz w:val="22"/>
                <w:szCs w:val="22"/>
              </w:rPr>
            </w:pPr>
            <w:r>
              <w:rPr>
                <w:b/>
                <w:color w:val="000000"/>
                <w:sz w:val="22"/>
                <w:szCs w:val="22"/>
              </w:rPr>
              <w:t>Наименование котельной</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sz w:val="22"/>
                <w:szCs w:val="22"/>
              </w:rPr>
            </w:pPr>
            <w:r>
              <w:rPr>
                <w:b/>
                <w:color w:val="000000"/>
                <w:sz w:val="22"/>
                <w:szCs w:val="22"/>
              </w:rPr>
              <w:t>Система теплоснабжения</w:t>
            </w:r>
          </w:p>
        </w:tc>
        <w:tc>
          <w:tcPr>
            <w:tcW w:w="226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sz w:val="22"/>
                <w:szCs w:val="22"/>
              </w:rPr>
            </w:pPr>
            <w:r>
              <w:rPr>
                <w:b/>
                <w:color w:val="000000"/>
                <w:sz w:val="22"/>
                <w:szCs w:val="22"/>
              </w:rPr>
              <w:t>Суммарный расход в подающем трубопроводе м3/час</w:t>
            </w:r>
          </w:p>
        </w:tc>
      </w:tr>
      <w:tr w:rsidR="00532364" w:rsidTr="0009643B">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2"/>
                <w:szCs w:val="22"/>
              </w:rPr>
            </w:pPr>
            <w:r>
              <w:rPr>
                <w:color w:val="000000"/>
                <w:sz w:val="22"/>
                <w:szCs w:val="22"/>
              </w:rPr>
              <w:t>Котельная "</w:t>
            </w:r>
            <w:proofErr w:type="spellStart"/>
            <w:r>
              <w:rPr>
                <w:color w:val="000000"/>
                <w:sz w:val="22"/>
                <w:szCs w:val="22"/>
              </w:rPr>
              <w:t>Центальная</w:t>
            </w:r>
            <w:proofErr w:type="spellEnd"/>
            <w:r>
              <w:rPr>
                <w:color w:val="000000"/>
                <w:sz w:val="22"/>
                <w:szCs w:val="22"/>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color w:val="000000"/>
                <w:sz w:val="22"/>
                <w:szCs w:val="22"/>
              </w:rPr>
              <w:t>закрытая</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sz w:val="22"/>
                <w:szCs w:val="22"/>
              </w:rPr>
            </w:pPr>
            <w:r>
              <w:rPr>
                <w:sz w:val="20"/>
                <w:szCs w:val="20"/>
              </w:rPr>
              <w:t>126</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"ЦРБ"</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закрытая</w:t>
            </w:r>
          </w:p>
        </w:tc>
        <w:tc>
          <w:tcPr>
            <w:tcW w:w="2269"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rPr>
            </w:pPr>
            <w:r>
              <w:rPr>
                <w:sz w:val="20"/>
                <w:szCs w:val="20"/>
              </w:rPr>
              <w:t>53,44</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"База"</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закрытая</w:t>
            </w:r>
          </w:p>
        </w:tc>
        <w:tc>
          <w:tcPr>
            <w:tcW w:w="2269"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rPr>
            </w:pPr>
            <w:r>
              <w:rPr>
                <w:sz w:val="20"/>
                <w:szCs w:val="20"/>
              </w:rPr>
              <w:t>54,2</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"ДУ"</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закрытая</w:t>
            </w:r>
          </w:p>
        </w:tc>
        <w:tc>
          <w:tcPr>
            <w:tcW w:w="2269"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rPr>
            </w:pPr>
            <w:r>
              <w:rPr>
                <w:sz w:val="20"/>
                <w:szCs w:val="20"/>
              </w:rPr>
              <w:t>3,32</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"Дет</w:t>
            </w:r>
            <w:proofErr w:type="gramStart"/>
            <w:r>
              <w:rPr>
                <w:color w:val="000000"/>
                <w:sz w:val="22"/>
                <w:szCs w:val="22"/>
              </w:rPr>
              <w:t>.</w:t>
            </w:r>
            <w:proofErr w:type="gramEnd"/>
            <w:r>
              <w:rPr>
                <w:color w:val="000000"/>
                <w:sz w:val="22"/>
                <w:szCs w:val="22"/>
              </w:rPr>
              <w:t xml:space="preserve"> </w:t>
            </w:r>
            <w:proofErr w:type="gramStart"/>
            <w:r>
              <w:rPr>
                <w:color w:val="000000"/>
                <w:sz w:val="22"/>
                <w:szCs w:val="22"/>
              </w:rPr>
              <w:t>с</w:t>
            </w:r>
            <w:proofErr w:type="gramEnd"/>
            <w:r>
              <w:rPr>
                <w:color w:val="000000"/>
                <w:sz w:val="22"/>
                <w:szCs w:val="22"/>
              </w:rPr>
              <w:t>ад №4"</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закрытая</w:t>
            </w:r>
          </w:p>
        </w:tc>
        <w:tc>
          <w:tcPr>
            <w:tcW w:w="2269"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rPr>
            </w:pPr>
            <w:r>
              <w:rPr>
                <w:sz w:val="20"/>
                <w:szCs w:val="20"/>
              </w:rPr>
              <w:t>2</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"Кыква"</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закрытая</w:t>
            </w:r>
          </w:p>
        </w:tc>
        <w:tc>
          <w:tcPr>
            <w:tcW w:w="2269"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rPr>
            </w:pPr>
            <w:r>
              <w:rPr>
                <w:sz w:val="20"/>
                <w:szCs w:val="20"/>
              </w:rPr>
              <w:t>18,88</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"Быги"</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закрытая</w:t>
            </w:r>
          </w:p>
        </w:tc>
        <w:tc>
          <w:tcPr>
            <w:tcW w:w="2269"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rPr>
            </w:pPr>
            <w:r>
              <w:rPr>
                <w:sz w:val="20"/>
                <w:szCs w:val="20"/>
              </w:rPr>
              <w:t>16,24</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"Сосновка"</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закрытая</w:t>
            </w:r>
          </w:p>
        </w:tc>
        <w:tc>
          <w:tcPr>
            <w:tcW w:w="2269"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rPr>
            </w:pPr>
            <w:r>
              <w:rPr>
                <w:sz w:val="20"/>
                <w:szCs w:val="20"/>
              </w:rPr>
              <w:t>15,04</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"Н. Кивары"</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закрытая</w:t>
            </w:r>
          </w:p>
        </w:tc>
        <w:tc>
          <w:tcPr>
            <w:tcW w:w="2269"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rPr>
            </w:pPr>
            <w:r>
              <w:rPr>
                <w:sz w:val="20"/>
                <w:szCs w:val="20"/>
              </w:rPr>
              <w:t>16,64</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"Мишкино"</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9"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highlight w:val="yellow"/>
              </w:rPr>
            </w:pPr>
            <w:r>
              <w:rPr>
                <w:sz w:val="20"/>
                <w:szCs w:val="20"/>
              </w:rPr>
              <w:t>11,48</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"Порозово"</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9"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highlight w:val="yellow"/>
              </w:rPr>
            </w:pPr>
            <w:r>
              <w:rPr>
                <w:sz w:val="20"/>
                <w:szCs w:val="20"/>
              </w:rPr>
              <w:t>15,28</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"Карсашур"</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9"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highlight w:val="yellow"/>
              </w:rPr>
            </w:pPr>
            <w:r>
              <w:rPr>
                <w:sz w:val="20"/>
                <w:szCs w:val="20"/>
              </w:rPr>
              <w:t>6,28</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"Вортчино"</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9"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highlight w:val="yellow"/>
              </w:rPr>
            </w:pPr>
            <w:r>
              <w:rPr>
                <w:sz w:val="20"/>
                <w:szCs w:val="20"/>
              </w:rPr>
              <w:t>11,52</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"Ляльшур"</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9"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highlight w:val="yellow"/>
              </w:rPr>
            </w:pPr>
            <w:r>
              <w:rPr>
                <w:sz w:val="20"/>
                <w:szCs w:val="20"/>
              </w:rPr>
              <w:t>9,6</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"Зюзино детский сад"</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9"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highlight w:val="yellow"/>
              </w:rPr>
            </w:pPr>
            <w:r>
              <w:rPr>
                <w:sz w:val="20"/>
                <w:szCs w:val="20"/>
              </w:rPr>
              <w:t>9,36</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"Мувыр"</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9"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highlight w:val="yellow"/>
              </w:rPr>
            </w:pPr>
            <w:r>
              <w:rPr>
                <w:sz w:val="20"/>
                <w:szCs w:val="20"/>
              </w:rPr>
              <w:t>20,44</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"Петуньки"</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9"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highlight w:val="yellow"/>
              </w:rPr>
            </w:pPr>
            <w:r>
              <w:rPr>
                <w:sz w:val="20"/>
                <w:szCs w:val="20"/>
              </w:rPr>
              <w:t>8,4</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"Пашур Вишур"</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9"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highlight w:val="yellow"/>
              </w:rPr>
            </w:pPr>
            <w:r>
              <w:rPr>
                <w:sz w:val="20"/>
                <w:szCs w:val="20"/>
              </w:rPr>
              <w:t>4,64</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"Н. Казес"</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9"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highlight w:val="yellow"/>
              </w:rPr>
            </w:pPr>
            <w:r>
              <w:rPr>
                <w:sz w:val="20"/>
                <w:szCs w:val="20"/>
              </w:rPr>
              <w:t>1,96</w:t>
            </w:r>
          </w:p>
        </w:tc>
      </w:tr>
      <w:tr w:rsidR="00532364">
        <w:trPr>
          <w:trHeight w:val="20"/>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rPr>
            </w:pPr>
            <w:r>
              <w:rPr>
                <w:color w:val="000000"/>
                <w:sz w:val="22"/>
                <w:szCs w:val="22"/>
              </w:rPr>
              <w:t>Котельная "</w:t>
            </w:r>
            <w:proofErr w:type="gramStart"/>
            <w:r>
              <w:rPr>
                <w:color w:val="000000"/>
                <w:sz w:val="22"/>
                <w:szCs w:val="22"/>
              </w:rPr>
              <w:t>Заречный</w:t>
            </w:r>
            <w:proofErr w:type="gramEnd"/>
            <w:r>
              <w:rPr>
                <w:color w:val="000000"/>
                <w:sz w:val="22"/>
                <w:szCs w:val="22"/>
              </w:rPr>
              <w:t xml:space="preserve"> Вишур"</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закрытая</w:t>
            </w:r>
          </w:p>
        </w:tc>
        <w:tc>
          <w:tcPr>
            <w:tcW w:w="2269"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highlight w:val="yellow"/>
              </w:rPr>
            </w:pPr>
            <w:r>
              <w:rPr>
                <w:sz w:val="20"/>
                <w:szCs w:val="20"/>
              </w:rPr>
              <w:t>0,68</w:t>
            </w:r>
          </w:p>
        </w:tc>
      </w:tr>
    </w:tbl>
    <w:p w:rsidR="00532364" w:rsidRDefault="00532364">
      <w:pPr>
        <w:rPr>
          <w:rFonts w:ascii="Courier New" w:hAnsi="Courier New" w:cs="Courier New"/>
          <w:sz w:val="2"/>
          <w:szCs w:val="2"/>
          <w:highlight w:val="yellow"/>
        </w:rPr>
      </w:pPr>
    </w:p>
    <w:p w:rsidR="00532364" w:rsidRDefault="00532364">
      <w:pPr>
        <w:ind w:firstLine="567"/>
        <w:jc w:val="both"/>
        <w:rPr>
          <w:highlight w:val="yellow"/>
        </w:rPr>
      </w:pPr>
    </w:p>
    <w:p w:rsidR="00532364" w:rsidRDefault="00575AE1">
      <w:pPr>
        <w:pStyle w:val="afd"/>
        <w:spacing w:after="0"/>
      </w:pPr>
      <w:bookmarkStart w:id="243" w:name="sub_1572"/>
      <w:bookmarkStart w:id="244" w:name="_Toc143262930"/>
      <w:bookmarkEnd w:id="243"/>
      <w:r>
        <w:t>4.3 выводы о резервах (дефицитах) существующей системы теплоснабжения при обеспечении перспективной тепловой нагрузки потребителей</w:t>
      </w:r>
      <w:bookmarkEnd w:id="244"/>
    </w:p>
    <w:p w:rsidR="00532364" w:rsidRDefault="00575AE1">
      <w:pPr>
        <w:ind w:firstLine="567"/>
      </w:pPr>
      <w:bookmarkStart w:id="245" w:name="sub_1573"/>
      <w:bookmarkEnd w:id="245"/>
      <w:r>
        <w:t>Дефицита тепловой мощности на котельных Шарканского района не выявлено.</w:t>
      </w:r>
    </w:p>
    <w:p w:rsidR="00532364" w:rsidRDefault="00532364">
      <w:pPr>
        <w:ind w:firstLine="567"/>
      </w:pPr>
    </w:p>
    <w:p w:rsidR="00532364" w:rsidRDefault="00575AE1">
      <w:pPr>
        <w:pStyle w:val="afb"/>
        <w:spacing w:before="0" w:after="0"/>
      </w:pPr>
      <w:bookmarkStart w:id="246" w:name="_Toc143262931"/>
      <w:r>
        <w:t>Глава 5 "Мастер-план развития систем теплоснабжения поселения"</w:t>
      </w:r>
      <w:bookmarkEnd w:id="246"/>
    </w:p>
    <w:p w:rsidR="00532364" w:rsidRDefault="00575AE1">
      <w:pPr>
        <w:pStyle w:val="afd"/>
        <w:spacing w:after="0"/>
      </w:pPr>
      <w:bookmarkStart w:id="247" w:name="sub_1059"/>
      <w:bookmarkStart w:id="248" w:name="_Toc143262932"/>
      <w:bookmarkEnd w:id="247"/>
      <w:r>
        <w:t>5.1 описание вариантов (не менее двух) перспективного развития систем теплоснабжения поселения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bookmarkEnd w:id="248"/>
    </w:p>
    <w:p w:rsidR="00532364" w:rsidRDefault="00575AE1">
      <w:pPr>
        <w:widowControl w:val="0"/>
        <w:ind w:firstLine="540"/>
        <w:jc w:val="both"/>
      </w:pPr>
      <w:r>
        <w:rPr>
          <w:b/>
        </w:rPr>
        <w:t>Сценарий № 1.</w:t>
      </w:r>
      <w:r>
        <w:t xml:space="preserve"> В данном варианте предполагается развитие системы теплоснабжения на базе существующего оборудования с учетом необходимости замены ветхих тепловых сетей и сооружений на них.</w:t>
      </w:r>
    </w:p>
    <w:p w:rsidR="00532364" w:rsidRDefault="00575AE1">
      <w:pPr>
        <w:widowControl w:val="0"/>
        <w:ind w:firstLine="540"/>
        <w:jc w:val="both"/>
      </w:pPr>
      <w:r>
        <w:rPr>
          <w:b/>
        </w:rPr>
        <w:t>Сценарий № 2.</w:t>
      </w:r>
      <w:r>
        <w:t xml:space="preserve"> В данном варианте предполагается глубокая модернизация и техническое перевооружение источников тепловой энергии, оптимизация диаметров и теплоизоляционных материалов для максимального снижения тепловых потерь.</w:t>
      </w:r>
    </w:p>
    <w:p w:rsidR="00532364" w:rsidRDefault="00532364">
      <w:pPr>
        <w:widowControl w:val="0"/>
        <w:ind w:firstLine="540"/>
        <w:jc w:val="both"/>
      </w:pPr>
    </w:p>
    <w:p w:rsidR="00532364" w:rsidRDefault="00575AE1">
      <w:pPr>
        <w:pStyle w:val="afd"/>
        <w:spacing w:after="0"/>
      </w:pPr>
      <w:bookmarkStart w:id="249" w:name="sub_1591"/>
      <w:bookmarkStart w:id="250" w:name="_Toc143262933"/>
      <w:bookmarkEnd w:id="249"/>
      <w:r>
        <w:t xml:space="preserve">5.2 технико-экономическое сравнение </w:t>
      </w:r>
      <w:proofErr w:type="gramStart"/>
      <w:r>
        <w:t>вариантов перспективного развития систем теплоснабжения поселения</w:t>
      </w:r>
      <w:bookmarkEnd w:id="250"/>
      <w:proofErr w:type="gramEnd"/>
    </w:p>
    <w:p w:rsidR="00532364" w:rsidRDefault="00575AE1">
      <w:pPr>
        <w:widowControl w:val="0"/>
        <w:ind w:firstLine="540"/>
        <w:jc w:val="both"/>
      </w:pPr>
      <w:r>
        <w:rPr>
          <w:b/>
        </w:rPr>
        <w:t>Сценарий № 1.</w:t>
      </w:r>
      <w:r>
        <w:t xml:space="preserve"> Данный вариант развития системы теплоснабжения </w:t>
      </w:r>
      <w:proofErr w:type="spellStart"/>
      <w:r>
        <w:t>предпологает</w:t>
      </w:r>
      <w:proofErr w:type="spellEnd"/>
      <w:r>
        <w:t xml:space="preserve"> сравнительно малые капиталовложения с небольшим сроком окупаемости, что не сильно повлияет на увеличение динамики роста тарифов на тепловую энергию.</w:t>
      </w:r>
    </w:p>
    <w:p w:rsidR="00532364" w:rsidRDefault="00575AE1">
      <w:pPr>
        <w:widowControl w:val="0"/>
        <w:ind w:firstLine="540"/>
        <w:jc w:val="both"/>
      </w:pPr>
      <w:r>
        <w:rPr>
          <w:b/>
        </w:rPr>
        <w:t>Сценарий № 2.</w:t>
      </w:r>
      <w:r>
        <w:t xml:space="preserve"> Данный вариант развития системы теплоснабжения </w:t>
      </w:r>
      <w:proofErr w:type="spellStart"/>
      <w:r>
        <w:t>предпологает</w:t>
      </w:r>
      <w:proofErr w:type="spellEnd"/>
      <w:r>
        <w:t xml:space="preserve"> более современное развитие, но для выполнения требуются большие капиталовложения с длительным сроком окупаемости. Учитывая малый объем выработки тепловой энергии и длительный срок окупаемости, данный вариант развития экономически не целесообразен.</w:t>
      </w:r>
    </w:p>
    <w:p w:rsidR="00532364" w:rsidRDefault="00532364">
      <w:pPr>
        <w:ind w:firstLine="567"/>
        <w:jc w:val="both"/>
      </w:pPr>
    </w:p>
    <w:p w:rsidR="00532364" w:rsidRDefault="00575AE1">
      <w:pPr>
        <w:pStyle w:val="afd"/>
        <w:spacing w:after="0"/>
      </w:pPr>
      <w:bookmarkStart w:id="251" w:name="sub_1592"/>
      <w:bookmarkStart w:id="252" w:name="_Toc143262934"/>
      <w:bookmarkEnd w:id="251"/>
      <w:r>
        <w:t xml:space="preserve">5.3 обоснование </w:t>
      </w:r>
      <w:proofErr w:type="gramStart"/>
      <w:r>
        <w:t>выбора приоритетного варианта перспективного развития систем теплоснабжения поселения</w:t>
      </w:r>
      <w:proofErr w:type="gramEnd"/>
      <w:r>
        <w:t xml:space="preserve">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w:t>
      </w:r>
      <w:bookmarkEnd w:id="252"/>
    </w:p>
    <w:p w:rsidR="00532364" w:rsidRDefault="00575AE1">
      <w:pPr>
        <w:ind w:firstLine="567"/>
        <w:jc w:val="both"/>
      </w:pPr>
      <w:r>
        <w:t>Приоритетным сценарием перспективного развития системы централизованного теплоснабжения предлагается принять сценарий №1.</w:t>
      </w:r>
    </w:p>
    <w:p w:rsidR="00532364" w:rsidRDefault="00532364">
      <w:pPr>
        <w:ind w:firstLine="567"/>
        <w:jc w:val="both"/>
      </w:pPr>
    </w:p>
    <w:p w:rsidR="00532364" w:rsidRDefault="00575AE1">
      <w:pPr>
        <w:pStyle w:val="afb"/>
        <w:spacing w:before="0" w:after="0"/>
      </w:pPr>
      <w:bookmarkStart w:id="253" w:name="_Toc143262935"/>
      <w: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253"/>
    </w:p>
    <w:p w:rsidR="00532364" w:rsidRDefault="00575AE1">
      <w:pPr>
        <w:pStyle w:val="afd"/>
        <w:spacing w:after="0"/>
      </w:pPr>
      <w:bookmarkStart w:id="254" w:name="sub_1061"/>
      <w:bookmarkStart w:id="255" w:name="_Toc143262936"/>
      <w:bookmarkEnd w:id="254"/>
      <w:r>
        <w:t xml:space="preserve">6.1 расчетную величину нормативных потерь (в ценовых зонах теплоснабжения - расчетную величину плановых потерь, определяемых в соответствии с </w:t>
      </w:r>
      <w:hyperlink r:id="rId38">
        <w:r>
          <w:t>методическими указаниями</w:t>
        </w:r>
      </w:hyperlink>
      <w:r>
        <w:t xml:space="preserve"> по разработке схем теплоснабжения) теплоносителя в тепловых сетях в зонах действия источников тепловой энергии</w:t>
      </w:r>
      <w:bookmarkEnd w:id="255"/>
    </w:p>
    <w:p w:rsidR="00532364" w:rsidRDefault="00575AE1">
      <w:pPr>
        <w:ind w:firstLine="567"/>
        <w:jc w:val="right"/>
      </w:pPr>
      <w:r>
        <w:t>Таблица 6.1. Расчетная величина нормативных потерь теплоносителя</w:t>
      </w:r>
    </w:p>
    <w:tbl>
      <w:tblPr>
        <w:tblW w:w="9883" w:type="dxa"/>
        <w:tblInd w:w="5" w:type="dxa"/>
        <w:tblLayout w:type="fixed"/>
        <w:tblCellMar>
          <w:left w:w="5" w:type="dxa"/>
          <w:right w:w="5" w:type="dxa"/>
        </w:tblCellMar>
        <w:tblLook w:val="0000"/>
      </w:tblPr>
      <w:tblGrid>
        <w:gridCol w:w="6380"/>
        <w:gridCol w:w="3503"/>
      </w:tblGrid>
      <w:tr w:rsidR="00532364">
        <w:trPr>
          <w:trHeight w:val="20"/>
        </w:trPr>
        <w:tc>
          <w:tcPr>
            <w:tcW w:w="637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sz w:val="22"/>
                <w:szCs w:val="22"/>
              </w:rPr>
            </w:pPr>
            <w:r>
              <w:rPr>
                <w:b/>
                <w:color w:val="000000"/>
                <w:sz w:val="22"/>
                <w:szCs w:val="22"/>
              </w:rPr>
              <w:t>Организация</w:t>
            </w:r>
          </w:p>
        </w:tc>
        <w:tc>
          <w:tcPr>
            <w:tcW w:w="3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sz w:val="22"/>
                <w:szCs w:val="22"/>
              </w:rPr>
            </w:pPr>
            <w:r>
              <w:rPr>
                <w:b/>
                <w:color w:val="000000"/>
                <w:sz w:val="22"/>
                <w:szCs w:val="22"/>
              </w:rPr>
              <w:t>Нормативы</w:t>
            </w:r>
          </w:p>
        </w:tc>
      </w:tr>
      <w:tr w:rsidR="00532364">
        <w:trPr>
          <w:trHeight w:val="20"/>
        </w:trPr>
        <w:tc>
          <w:tcPr>
            <w:tcW w:w="637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32364">
            <w:pPr>
              <w:widowControl w:val="0"/>
              <w:jc w:val="center"/>
              <w:rPr>
                <w:b/>
                <w:sz w:val="22"/>
                <w:szCs w:val="22"/>
              </w:rPr>
            </w:pPr>
          </w:p>
        </w:tc>
        <w:tc>
          <w:tcPr>
            <w:tcW w:w="3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sz w:val="22"/>
                <w:szCs w:val="22"/>
              </w:rPr>
            </w:pPr>
            <w:r>
              <w:rPr>
                <w:b/>
                <w:color w:val="000000"/>
                <w:sz w:val="22"/>
                <w:szCs w:val="22"/>
              </w:rPr>
              <w:t xml:space="preserve">Потери и затраты теплоносителя </w:t>
            </w:r>
          </w:p>
        </w:tc>
      </w:tr>
      <w:tr w:rsidR="00532364">
        <w:trPr>
          <w:trHeight w:val="690"/>
        </w:trPr>
        <w:tc>
          <w:tcPr>
            <w:tcW w:w="63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sz w:val="22"/>
                <w:szCs w:val="22"/>
              </w:rPr>
            </w:pPr>
            <w:r>
              <w:rPr>
                <w:b/>
                <w:color w:val="000000"/>
                <w:sz w:val="22"/>
                <w:szCs w:val="22"/>
              </w:rPr>
              <w:t xml:space="preserve">ООО «Теплоресурс»  </w:t>
            </w:r>
          </w:p>
        </w:tc>
        <w:tc>
          <w:tcPr>
            <w:tcW w:w="3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sz w:val="22"/>
                <w:szCs w:val="22"/>
              </w:rPr>
            </w:pPr>
            <w:r>
              <w:rPr>
                <w:b/>
                <w:i/>
                <w:iCs/>
                <w:color w:val="000000"/>
                <w:sz w:val="22"/>
                <w:szCs w:val="22"/>
              </w:rPr>
              <w:t xml:space="preserve">Теплоноситель </w:t>
            </w:r>
            <w:r>
              <w:rPr>
                <w:b/>
                <w:color w:val="000000"/>
                <w:sz w:val="22"/>
                <w:szCs w:val="22"/>
              </w:rPr>
              <w:t xml:space="preserve">- </w:t>
            </w:r>
            <w:r>
              <w:rPr>
                <w:b/>
                <w:i/>
                <w:iCs/>
                <w:color w:val="000000"/>
                <w:sz w:val="22"/>
                <w:szCs w:val="22"/>
              </w:rPr>
              <w:t>вода</w:t>
            </w:r>
          </w:p>
        </w:tc>
      </w:tr>
      <w:tr w:rsidR="00532364" w:rsidTr="0009643B">
        <w:trPr>
          <w:trHeight w:val="20"/>
        </w:trPr>
        <w:tc>
          <w:tcPr>
            <w:tcW w:w="63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firstLine="284"/>
              <w:rPr>
                <w:sz w:val="22"/>
                <w:szCs w:val="22"/>
              </w:rPr>
            </w:pPr>
            <w:r>
              <w:rPr>
                <w:color w:val="000000"/>
              </w:rPr>
              <w:t>Котельная "</w:t>
            </w:r>
            <w:proofErr w:type="spellStart"/>
            <w:r>
              <w:rPr>
                <w:color w:val="000000"/>
              </w:rPr>
              <w:t>Центальная</w:t>
            </w:r>
            <w:proofErr w:type="spellEnd"/>
            <w:r>
              <w:rPr>
                <w:color w:val="000000"/>
              </w:rPr>
              <w:t>"</w:t>
            </w:r>
          </w:p>
        </w:tc>
        <w:tc>
          <w:tcPr>
            <w:tcW w:w="3503"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color w:val="000000"/>
              </w:rPr>
              <w:t>0,135</w:t>
            </w:r>
          </w:p>
        </w:tc>
      </w:tr>
      <w:tr w:rsidR="00532364">
        <w:trPr>
          <w:trHeight w:val="20"/>
        </w:trPr>
        <w:tc>
          <w:tcPr>
            <w:tcW w:w="63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ind w:firstLine="284"/>
              <w:rPr>
                <w:color w:val="000000"/>
                <w:sz w:val="22"/>
                <w:szCs w:val="22"/>
              </w:rPr>
            </w:pPr>
            <w:r>
              <w:rPr>
                <w:color w:val="000000"/>
              </w:rPr>
              <w:t>Котельная "ЦРБ"</w:t>
            </w:r>
          </w:p>
        </w:tc>
        <w:tc>
          <w:tcPr>
            <w:tcW w:w="3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color w:val="000000"/>
              </w:rPr>
              <w:t>0,034</w:t>
            </w:r>
          </w:p>
        </w:tc>
      </w:tr>
      <w:tr w:rsidR="00532364">
        <w:trPr>
          <w:trHeight w:val="20"/>
        </w:trPr>
        <w:tc>
          <w:tcPr>
            <w:tcW w:w="63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ind w:firstLine="284"/>
              <w:rPr>
                <w:color w:val="000000"/>
                <w:sz w:val="22"/>
                <w:szCs w:val="22"/>
              </w:rPr>
            </w:pPr>
            <w:r>
              <w:rPr>
                <w:color w:val="000000"/>
              </w:rPr>
              <w:t>Котельная "База"</w:t>
            </w:r>
          </w:p>
        </w:tc>
        <w:tc>
          <w:tcPr>
            <w:tcW w:w="3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color w:val="000000"/>
              </w:rPr>
              <w:t>0,027</w:t>
            </w:r>
          </w:p>
        </w:tc>
      </w:tr>
      <w:tr w:rsidR="00532364">
        <w:trPr>
          <w:trHeight w:val="20"/>
        </w:trPr>
        <w:tc>
          <w:tcPr>
            <w:tcW w:w="63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ind w:firstLine="284"/>
              <w:rPr>
                <w:color w:val="000000"/>
              </w:rPr>
            </w:pPr>
            <w:r>
              <w:rPr>
                <w:color w:val="000000"/>
              </w:rPr>
              <w:t>Котельная "ДУ"</w:t>
            </w:r>
          </w:p>
        </w:tc>
        <w:tc>
          <w:tcPr>
            <w:tcW w:w="3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color w:val="000000"/>
              </w:rPr>
              <w:t>0,000</w:t>
            </w:r>
          </w:p>
        </w:tc>
      </w:tr>
      <w:tr w:rsidR="00532364">
        <w:trPr>
          <w:trHeight w:val="20"/>
        </w:trPr>
        <w:tc>
          <w:tcPr>
            <w:tcW w:w="63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ind w:firstLine="284"/>
              <w:rPr>
                <w:color w:val="000000"/>
              </w:rPr>
            </w:pPr>
            <w:r>
              <w:rPr>
                <w:color w:val="000000"/>
              </w:rPr>
              <w:t>Котельная "Дет</w:t>
            </w:r>
            <w:proofErr w:type="gramStart"/>
            <w:r>
              <w:rPr>
                <w:color w:val="000000"/>
              </w:rPr>
              <w:t>.</w:t>
            </w:r>
            <w:proofErr w:type="gramEnd"/>
            <w:r>
              <w:rPr>
                <w:color w:val="000000"/>
              </w:rPr>
              <w:t xml:space="preserve"> </w:t>
            </w:r>
            <w:proofErr w:type="gramStart"/>
            <w:r>
              <w:rPr>
                <w:color w:val="000000"/>
              </w:rPr>
              <w:t>с</w:t>
            </w:r>
            <w:proofErr w:type="gramEnd"/>
            <w:r>
              <w:rPr>
                <w:color w:val="000000"/>
              </w:rPr>
              <w:t>ад №4"</w:t>
            </w:r>
          </w:p>
        </w:tc>
        <w:tc>
          <w:tcPr>
            <w:tcW w:w="3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color w:val="000000"/>
              </w:rPr>
              <w:t>0,001</w:t>
            </w:r>
          </w:p>
        </w:tc>
      </w:tr>
      <w:tr w:rsidR="00532364">
        <w:trPr>
          <w:trHeight w:val="20"/>
        </w:trPr>
        <w:tc>
          <w:tcPr>
            <w:tcW w:w="63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ind w:firstLine="284"/>
              <w:rPr>
                <w:color w:val="000000"/>
              </w:rPr>
            </w:pPr>
            <w:r>
              <w:rPr>
                <w:color w:val="000000"/>
              </w:rPr>
              <w:t>Котельная "Кыква"</w:t>
            </w:r>
          </w:p>
        </w:tc>
        <w:tc>
          <w:tcPr>
            <w:tcW w:w="3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rPr>
              <w:t>0,003</w:t>
            </w:r>
          </w:p>
        </w:tc>
      </w:tr>
      <w:tr w:rsidR="00532364">
        <w:trPr>
          <w:trHeight w:val="20"/>
        </w:trPr>
        <w:tc>
          <w:tcPr>
            <w:tcW w:w="63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ind w:firstLine="284"/>
              <w:rPr>
                <w:color w:val="000000"/>
              </w:rPr>
            </w:pPr>
            <w:r>
              <w:rPr>
                <w:color w:val="000000"/>
              </w:rPr>
              <w:t>Котельная "Быги"</w:t>
            </w:r>
          </w:p>
        </w:tc>
        <w:tc>
          <w:tcPr>
            <w:tcW w:w="3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rPr>
              <w:t>0,011</w:t>
            </w:r>
          </w:p>
        </w:tc>
      </w:tr>
      <w:tr w:rsidR="00532364">
        <w:trPr>
          <w:trHeight w:val="20"/>
        </w:trPr>
        <w:tc>
          <w:tcPr>
            <w:tcW w:w="63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ind w:firstLine="284"/>
              <w:rPr>
                <w:color w:val="000000"/>
              </w:rPr>
            </w:pPr>
            <w:r>
              <w:rPr>
                <w:color w:val="000000"/>
              </w:rPr>
              <w:t>Котельная "Сосновка"</w:t>
            </w:r>
          </w:p>
        </w:tc>
        <w:tc>
          <w:tcPr>
            <w:tcW w:w="3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rPr>
              <w:t>0,009</w:t>
            </w:r>
          </w:p>
        </w:tc>
      </w:tr>
      <w:tr w:rsidR="00532364">
        <w:trPr>
          <w:trHeight w:val="20"/>
        </w:trPr>
        <w:tc>
          <w:tcPr>
            <w:tcW w:w="63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ind w:firstLine="284"/>
              <w:rPr>
                <w:color w:val="000000"/>
              </w:rPr>
            </w:pPr>
            <w:r>
              <w:rPr>
                <w:color w:val="000000"/>
              </w:rPr>
              <w:t>Котельная "Н. Кивары"</w:t>
            </w:r>
          </w:p>
        </w:tc>
        <w:tc>
          <w:tcPr>
            <w:tcW w:w="3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rPr>
              <w:t>0,009</w:t>
            </w:r>
          </w:p>
        </w:tc>
      </w:tr>
      <w:tr w:rsidR="00532364">
        <w:trPr>
          <w:trHeight w:val="20"/>
        </w:trPr>
        <w:tc>
          <w:tcPr>
            <w:tcW w:w="63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ind w:firstLine="284"/>
              <w:rPr>
                <w:color w:val="000000"/>
              </w:rPr>
            </w:pPr>
            <w:r>
              <w:rPr>
                <w:color w:val="000000"/>
              </w:rPr>
              <w:t>Котельная "Мишкино"</w:t>
            </w:r>
          </w:p>
        </w:tc>
        <w:tc>
          <w:tcPr>
            <w:tcW w:w="3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rPr>
              <w:t>0,005</w:t>
            </w:r>
          </w:p>
        </w:tc>
      </w:tr>
      <w:tr w:rsidR="00532364">
        <w:trPr>
          <w:trHeight w:val="20"/>
        </w:trPr>
        <w:tc>
          <w:tcPr>
            <w:tcW w:w="63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ind w:firstLine="284"/>
              <w:rPr>
                <w:color w:val="000000"/>
              </w:rPr>
            </w:pPr>
            <w:r>
              <w:rPr>
                <w:color w:val="000000"/>
              </w:rPr>
              <w:t>Котельная "Порозово"</w:t>
            </w:r>
          </w:p>
        </w:tc>
        <w:tc>
          <w:tcPr>
            <w:tcW w:w="3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rPr>
              <w:t>0,001</w:t>
            </w:r>
          </w:p>
        </w:tc>
      </w:tr>
      <w:tr w:rsidR="00532364">
        <w:trPr>
          <w:trHeight w:val="20"/>
        </w:trPr>
        <w:tc>
          <w:tcPr>
            <w:tcW w:w="63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ind w:firstLine="284"/>
              <w:rPr>
                <w:color w:val="000000"/>
              </w:rPr>
            </w:pPr>
            <w:r>
              <w:rPr>
                <w:color w:val="000000"/>
              </w:rPr>
              <w:t>Котельная "Карсашур"</w:t>
            </w:r>
          </w:p>
        </w:tc>
        <w:tc>
          <w:tcPr>
            <w:tcW w:w="3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rPr>
              <w:t>0,003</w:t>
            </w:r>
          </w:p>
        </w:tc>
      </w:tr>
      <w:tr w:rsidR="00532364">
        <w:trPr>
          <w:trHeight w:val="20"/>
        </w:trPr>
        <w:tc>
          <w:tcPr>
            <w:tcW w:w="63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ind w:firstLine="284"/>
              <w:rPr>
                <w:color w:val="000000"/>
              </w:rPr>
            </w:pPr>
            <w:r>
              <w:rPr>
                <w:color w:val="000000"/>
              </w:rPr>
              <w:t>Котельная "Вортчино"</w:t>
            </w:r>
          </w:p>
        </w:tc>
        <w:tc>
          <w:tcPr>
            <w:tcW w:w="3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rPr>
              <w:t>0,001</w:t>
            </w:r>
          </w:p>
        </w:tc>
      </w:tr>
      <w:tr w:rsidR="00532364">
        <w:trPr>
          <w:trHeight w:val="20"/>
        </w:trPr>
        <w:tc>
          <w:tcPr>
            <w:tcW w:w="63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ind w:firstLine="284"/>
              <w:rPr>
                <w:color w:val="000000"/>
              </w:rPr>
            </w:pPr>
            <w:r>
              <w:rPr>
                <w:color w:val="000000"/>
              </w:rPr>
              <w:t>Котельная "Ляльшур"</w:t>
            </w:r>
          </w:p>
        </w:tc>
        <w:tc>
          <w:tcPr>
            <w:tcW w:w="3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rPr>
              <w:t>0,004</w:t>
            </w:r>
          </w:p>
        </w:tc>
      </w:tr>
      <w:tr w:rsidR="00532364">
        <w:trPr>
          <w:trHeight w:val="20"/>
        </w:trPr>
        <w:tc>
          <w:tcPr>
            <w:tcW w:w="63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ind w:firstLine="284"/>
              <w:rPr>
                <w:color w:val="000000"/>
              </w:rPr>
            </w:pPr>
            <w:r>
              <w:rPr>
                <w:color w:val="000000"/>
              </w:rPr>
              <w:t>Котельная "Зюзино детский сад"</w:t>
            </w:r>
          </w:p>
        </w:tc>
        <w:tc>
          <w:tcPr>
            <w:tcW w:w="3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rPr>
              <w:t>0,005</w:t>
            </w:r>
          </w:p>
        </w:tc>
      </w:tr>
      <w:tr w:rsidR="00532364">
        <w:trPr>
          <w:trHeight w:val="20"/>
        </w:trPr>
        <w:tc>
          <w:tcPr>
            <w:tcW w:w="63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ind w:firstLine="284"/>
              <w:rPr>
                <w:color w:val="000000"/>
              </w:rPr>
            </w:pPr>
            <w:r>
              <w:rPr>
                <w:color w:val="000000"/>
              </w:rPr>
              <w:t>Котельная "Мувыр"</w:t>
            </w:r>
          </w:p>
        </w:tc>
        <w:tc>
          <w:tcPr>
            <w:tcW w:w="3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rPr>
              <w:t>0,006</w:t>
            </w:r>
          </w:p>
        </w:tc>
      </w:tr>
      <w:tr w:rsidR="00532364">
        <w:trPr>
          <w:trHeight w:val="20"/>
        </w:trPr>
        <w:tc>
          <w:tcPr>
            <w:tcW w:w="63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ind w:firstLine="284"/>
              <w:rPr>
                <w:color w:val="000000"/>
              </w:rPr>
            </w:pPr>
            <w:r>
              <w:rPr>
                <w:color w:val="000000"/>
              </w:rPr>
              <w:t>Котельная "Петуньки"</w:t>
            </w:r>
          </w:p>
        </w:tc>
        <w:tc>
          <w:tcPr>
            <w:tcW w:w="3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rPr>
              <w:t>0,001</w:t>
            </w:r>
          </w:p>
        </w:tc>
      </w:tr>
      <w:tr w:rsidR="00532364">
        <w:trPr>
          <w:trHeight w:val="20"/>
        </w:trPr>
        <w:tc>
          <w:tcPr>
            <w:tcW w:w="63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ind w:firstLine="284"/>
              <w:rPr>
                <w:color w:val="000000"/>
              </w:rPr>
            </w:pPr>
            <w:r>
              <w:rPr>
                <w:color w:val="000000"/>
              </w:rPr>
              <w:t>Котельная "Пашур Вишур"</w:t>
            </w:r>
          </w:p>
        </w:tc>
        <w:tc>
          <w:tcPr>
            <w:tcW w:w="3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rPr>
              <w:t>0,001</w:t>
            </w:r>
          </w:p>
        </w:tc>
      </w:tr>
      <w:tr w:rsidR="00532364">
        <w:trPr>
          <w:trHeight w:val="20"/>
        </w:trPr>
        <w:tc>
          <w:tcPr>
            <w:tcW w:w="63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ind w:firstLine="284"/>
              <w:rPr>
                <w:color w:val="000000"/>
              </w:rPr>
            </w:pPr>
            <w:r>
              <w:rPr>
                <w:color w:val="000000"/>
              </w:rPr>
              <w:t>Котельная "Н. Казес"</w:t>
            </w:r>
          </w:p>
        </w:tc>
        <w:tc>
          <w:tcPr>
            <w:tcW w:w="3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rPr>
              <w:t>0,001</w:t>
            </w:r>
          </w:p>
        </w:tc>
      </w:tr>
      <w:tr w:rsidR="00532364">
        <w:trPr>
          <w:trHeight w:val="20"/>
        </w:trPr>
        <w:tc>
          <w:tcPr>
            <w:tcW w:w="63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ind w:firstLine="284"/>
              <w:rPr>
                <w:color w:val="000000"/>
              </w:rPr>
            </w:pPr>
            <w:r>
              <w:rPr>
                <w:color w:val="000000"/>
              </w:rPr>
              <w:t>Котельная "</w:t>
            </w:r>
            <w:proofErr w:type="gramStart"/>
            <w:r>
              <w:rPr>
                <w:color w:val="000000"/>
              </w:rPr>
              <w:t>Заречный</w:t>
            </w:r>
            <w:proofErr w:type="gramEnd"/>
            <w:r>
              <w:rPr>
                <w:color w:val="000000"/>
              </w:rPr>
              <w:t xml:space="preserve"> Вишур"</w:t>
            </w:r>
          </w:p>
        </w:tc>
        <w:tc>
          <w:tcPr>
            <w:tcW w:w="3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rPr>
              <w:t>0,004</w:t>
            </w:r>
          </w:p>
        </w:tc>
      </w:tr>
    </w:tbl>
    <w:p w:rsidR="00532364" w:rsidRDefault="00532364">
      <w:pPr>
        <w:ind w:firstLine="567"/>
        <w:jc w:val="both"/>
      </w:pPr>
    </w:p>
    <w:p w:rsidR="00532364" w:rsidRDefault="00575AE1">
      <w:pPr>
        <w:pStyle w:val="afd"/>
        <w:spacing w:after="0"/>
      </w:pPr>
      <w:bookmarkStart w:id="256" w:name="_Toc143262937"/>
      <w: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256"/>
    </w:p>
    <w:p w:rsidR="00532364" w:rsidRDefault="00575AE1">
      <w:pPr>
        <w:ind w:firstLine="567"/>
        <w:jc w:val="both"/>
      </w:pPr>
      <w:r>
        <w:t>На территории с. Шаркан открытые системы теплоснабжения (горячего водоснабжения) отсутствуют.</w:t>
      </w:r>
    </w:p>
    <w:p w:rsidR="00532364" w:rsidRDefault="00532364">
      <w:pPr>
        <w:ind w:firstLine="567"/>
        <w:jc w:val="both"/>
      </w:pPr>
    </w:p>
    <w:p w:rsidR="00532364" w:rsidRDefault="00575AE1">
      <w:pPr>
        <w:pStyle w:val="afd"/>
        <w:spacing w:after="0"/>
      </w:pPr>
      <w:bookmarkStart w:id="257" w:name="sub_1612"/>
      <w:bookmarkStart w:id="258" w:name="_Toc143262938"/>
      <w:bookmarkEnd w:id="257"/>
      <w:r>
        <w:lastRenderedPageBreak/>
        <w:t>6.3 сведения о наличии баков-аккумуляторов</w:t>
      </w:r>
      <w:bookmarkEnd w:id="258"/>
    </w:p>
    <w:p w:rsidR="00532364" w:rsidRDefault="00575AE1">
      <w:pPr>
        <w:ind w:firstLine="567"/>
        <w:jc w:val="both"/>
      </w:pPr>
      <w:r>
        <w:t>На источниках теплоснабжения баки-аккумуляторы отсутствуют.</w:t>
      </w:r>
    </w:p>
    <w:p w:rsidR="00532364" w:rsidRDefault="00532364">
      <w:pPr>
        <w:ind w:firstLine="567"/>
        <w:jc w:val="both"/>
      </w:pPr>
    </w:p>
    <w:p w:rsidR="00532364" w:rsidRDefault="00575AE1">
      <w:pPr>
        <w:pStyle w:val="afd"/>
        <w:spacing w:after="0"/>
      </w:pPr>
      <w:bookmarkStart w:id="259" w:name="sub_1613"/>
      <w:bookmarkStart w:id="260" w:name="_Toc143262939"/>
      <w:bookmarkEnd w:id="259"/>
      <w:proofErr w:type="gramStart"/>
      <w:r>
        <w:t xml:space="preserve">6.4 нормативный и фактический (для эксплуатационного и аварийного режимов) часовой расход </w:t>
      </w:r>
      <w:proofErr w:type="spellStart"/>
      <w:r>
        <w:t>подпиточной</w:t>
      </w:r>
      <w:proofErr w:type="spellEnd"/>
      <w:r>
        <w:t xml:space="preserve"> воды в зоне действия источников тепловой энергии</w:t>
      </w:r>
      <w:bookmarkEnd w:id="260"/>
      <w:proofErr w:type="gramEnd"/>
    </w:p>
    <w:p w:rsidR="00532364" w:rsidRDefault="00575AE1">
      <w:pPr>
        <w:widowControl w:val="0"/>
        <w:ind w:firstLine="540"/>
        <w:jc w:val="right"/>
        <w:rPr>
          <w:bCs/>
          <w:color w:val="000000"/>
        </w:rPr>
      </w:pPr>
      <w:r>
        <w:t xml:space="preserve">Таблица 6.4. </w:t>
      </w:r>
      <w:proofErr w:type="spellStart"/>
      <w:r>
        <w:rPr>
          <w:bCs/>
          <w:color w:val="000000"/>
        </w:rPr>
        <w:t>Норамативный</w:t>
      </w:r>
      <w:proofErr w:type="spellEnd"/>
      <w:r>
        <w:rPr>
          <w:bCs/>
          <w:color w:val="000000"/>
        </w:rPr>
        <w:t xml:space="preserve"> часовой расход </w:t>
      </w:r>
      <w:proofErr w:type="spellStart"/>
      <w:r>
        <w:rPr>
          <w:bCs/>
          <w:color w:val="000000"/>
        </w:rPr>
        <w:t>подпиточной</w:t>
      </w:r>
      <w:proofErr w:type="spellEnd"/>
      <w:r>
        <w:rPr>
          <w:bCs/>
          <w:color w:val="000000"/>
        </w:rPr>
        <w:t xml:space="preserve"> воды</w:t>
      </w:r>
    </w:p>
    <w:tbl>
      <w:tblPr>
        <w:tblW w:w="9214" w:type="dxa"/>
        <w:jc w:val="center"/>
        <w:tblLayout w:type="fixed"/>
        <w:tblCellMar>
          <w:left w:w="5" w:type="dxa"/>
          <w:right w:w="5" w:type="dxa"/>
        </w:tblCellMar>
        <w:tblLook w:val="0000"/>
      </w:tblPr>
      <w:tblGrid>
        <w:gridCol w:w="2977"/>
        <w:gridCol w:w="1700"/>
        <w:gridCol w:w="1701"/>
        <w:gridCol w:w="1418"/>
        <w:gridCol w:w="1418"/>
      </w:tblGrid>
      <w:tr w:rsidR="00532364">
        <w:trPr>
          <w:trHeight w:val="20"/>
          <w:jc w:val="center"/>
        </w:trPr>
        <w:tc>
          <w:tcPr>
            <w:tcW w:w="29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sz w:val="22"/>
                <w:szCs w:val="22"/>
              </w:rPr>
            </w:pPr>
            <w:r>
              <w:rPr>
                <w:b/>
                <w:color w:val="000000"/>
                <w:sz w:val="22"/>
                <w:szCs w:val="22"/>
              </w:rPr>
              <w:t>Наименование котельной</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sz w:val="22"/>
                <w:szCs w:val="22"/>
              </w:rPr>
            </w:pPr>
            <w:r>
              <w:rPr>
                <w:b/>
                <w:color w:val="000000"/>
                <w:sz w:val="22"/>
                <w:szCs w:val="22"/>
              </w:rPr>
              <w:t>Система теплоснабжения</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sz w:val="22"/>
                <w:szCs w:val="22"/>
              </w:rPr>
            </w:pPr>
            <w:r>
              <w:rPr>
                <w:b/>
                <w:color w:val="000000"/>
                <w:sz w:val="22"/>
                <w:szCs w:val="22"/>
              </w:rPr>
              <w:t>Объем теплоносителя в системе м3</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sz w:val="22"/>
                <w:szCs w:val="22"/>
              </w:rPr>
            </w:pPr>
            <w:r>
              <w:rPr>
                <w:b/>
                <w:color w:val="000000"/>
                <w:sz w:val="22"/>
                <w:szCs w:val="22"/>
              </w:rPr>
              <w:t>Нормативная подпитка, м3/ч</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rsidR="00532364" w:rsidRDefault="00575AE1">
            <w:pPr>
              <w:widowControl w:val="0"/>
              <w:jc w:val="center"/>
              <w:rPr>
                <w:b/>
                <w:color w:val="000000"/>
                <w:sz w:val="22"/>
                <w:szCs w:val="22"/>
              </w:rPr>
            </w:pPr>
            <w:r>
              <w:rPr>
                <w:b/>
                <w:color w:val="000000"/>
                <w:sz w:val="22"/>
                <w:szCs w:val="22"/>
              </w:rPr>
              <w:t>Аварийная подпитка, м3/ч</w:t>
            </w:r>
          </w:p>
        </w:tc>
      </w:tr>
      <w:tr w:rsidR="00532364" w:rsidTr="0009643B">
        <w:trPr>
          <w:trHeight w:val="20"/>
          <w:jc w:val="center"/>
        </w:trPr>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rPr>
                <w:sz w:val="22"/>
                <w:szCs w:val="22"/>
              </w:rPr>
            </w:pPr>
            <w:r>
              <w:rPr>
                <w:color w:val="000000"/>
              </w:rPr>
              <w:t>Котельная "</w:t>
            </w:r>
            <w:proofErr w:type="spellStart"/>
            <w:r>
              <w:rPr>
                <w:color w:val="000000"/>
              </w:rPr>
              <w:t>Центальная</w:t>
            </w:r>
            <w:proofErr w:type="spellEnd"/>
            <w:r>
              <w:rPr>
                <w:color w:val="000000"/>
              </w:rPr>
              <w:t>"</w:t>
            </w:r>
          </w:p>
        </w:tc>
        <w:tc>
          <w:tcPr>
            <w:tcW w:w="17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color w:val="000000"/>
              </w:rPr>
              <w:t>закрытая</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color w:val="000000"/>
              </w:rPr>
              <w:t>54,152</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color w:val="000000"/>
              </w:rPr>
              <w:t>0,135</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rFonts w:ascii="Calibri" w:hAnsi="Calibri" w:cs="Calibri"/>
                <w:color w:val="000000"/>
                <w:sz w:val="22"/>
                <w:szCs w:val="22"/>
              </w:rPr>
              <w:t>1,079</w:t>
            </w:r>
          </w:p>
        </w:tc>
      </w:tr>
      <w:tr w:rsidR="00532364">
        <w:trPr>
          <w:trHeight w:val="20"/>
          <w:jc w:val="center"/>
        </w:trPr>
        <w:tc>
          <w:tcPr>
            <w:tcW w:w="29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highlight w:val="yellow"/>
              </w:rPr>
            </w:pPr>
            <w:r>
              <w:rPr>
                <w:color w:val="000000"/>
              </w:rPr>
              <w:t>Котельная "ЦРБ"</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rPr>
              <w:t>закрытая</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rPr>
              <w:t>13,615</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rPr>
              <w:t>0,034</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rFonts w:ascii="Calibri" w:hAnsi="Calibri" w:cs="Calibri"/>
                <w:color w:val="000000"/>
                <w:sz w:val="22"/>
                <w:szCs w:val="22"/>
              </w:rPr>
              <w:t>0,272</w:t>
            </w:r>
          </w:p>
        </w:tc>
      </w:tr>
      <w:tr w:rsidR="00532364">
        <w:trPr>
          <w:trHeight w:val="20"/>
          <w:jc w:val="center"/>
        </w:trPr>
        <w:tc>
          <w:tcPr>
            <w:tcW w:w="29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2"/>
                <w:szCs w:val="22"/>
                <w:highlight w:val="yellow"/>
              </w:rPr>
            </w:pPr>
            <w:r>
              <w:rPr>
                <w:color w:val="000000"/>
              </w:rPr>
              <w:t>Котельная "База"</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rPr>
              <w:t>закрытая</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rPr>
              <w:t>10,736</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rPr>
              <w:t>0,027</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rFonts w:ascii="Calibri" w:hAnsi="Calibri" w:cs="Calibri"/>
                <w:color w:val="000000"/>
                <w:sz w:val="22"/>
                <w:szCs w:val="22"/>
              </w:rPr>
              <w:t>0,215</w:t>
            </w:r>
          </w:p>
        </w:tc>
      </w:tr>
      <w:tr w:rsidR="00532364">
        <w:trPr>
          <w:trHeight w:val="20"/>
          <w:jc w:val="center"/>
        </w:trPr>
        <w:tc>
          <w:tcPr>
            <w:tcW w:w="29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rPr>
            </w:pPr>
            <w:r>
              <w:rPr>
                <w:color w:val="000000"/>
              </w:rPr>
              <w:t>Котельная "ДУ"</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закрытая</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0,058</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0,0001</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rFonts w:ascii="Calibri" w:hAnsi="Calibri" w:cs="Calibri"/>
                <w:color w:val="000000"/>
                <w:sz w:val="22"/>
                <w:szCs w:val="22"/>
              </w:rPr>
              <w:t>0,001</w:t>
            </w:r>
          </w:p>
        </w:tc>
      </w:tr>
      <w:tr w:rsidR="00532364">
        <w:trPr>
          <w:trHeight w:val="20"/>
          <w:jc w:val="center"/>
        </w:trPr>
        <w:tc>
          <w:tcPr>
            <w:tcW w:w="29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rPr>
            </w:pPr>
            <w:r>
              <w:rPr>
                <w:color w:val="000000"/>
              </w:rPr>
              <w:t>Котельная "Дет</w:t>
            </w:r>
            <w:proofErr w:type="gramStart"/>
            <w:r>
              <w:rPr>
                <w:color w:val="000000"/>
              </w:rPr>
              <w:t>.</w:t>
            </w:r>
            <w:proofErr w:type="gramEnd"/>
            <w:r>
              <w:rPr>
                <w:color w:val="000000"/>
              </w:rPr>
              <w:t xml:space="preserve"> </w:t>
            </w:r>
            <w:proofErr w:type="gramStart"/>
            <w:r>
              <w:rPr>
                <w:color w:val="000000"/>
              </w:rPr>
              <w:t>с</w:t>
            </w:r>
            <w:proofErr w:type="gramEnd"/>
            <w:r>
              <w:rPr>
                <w:color w:val="000000"/>
              </w:rPr>
              <w:t>ад №4"</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закрытая</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0,346</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0,001</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rFonts w:ascii="Calibri" w:hAnsi="Calibri" w:cs="Calibri"/>
                <w:color w:val="000000"/>
                <w:sz w:val="22"/>
                <w:szCs w:val="22"/>
              </w:rPr>
              <w:t>0,007</w:t>
            </w:r>
          </w:p>
        </w:tc>
      </w:tr>
      <w:tr w:rsidR="00532364">
        <w:trPr>
          <w:trHeight w:val="20"/>
          <w:jc w:val="center"/>
        </w:trPr>
        <w:tc>
          <w:tcPr>
            <w:tcW w:w="29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rPr>
            </w:pPr>
            <w:r>
              <w:rPr>
                <w:color w:val="000000"/>
              </w:rPr>
              <w:t>Котельная "Кыква"</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закрытая</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1,341</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0,003</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rFonts w:ascii="Calibri" w:hAnsi="Calibri" w:cs="Calibri"/>
                <w:color w:val="000000"/>
                <w:sz w:val="22"/>
                <w:szCs w:val="22"/>
              </w:rPr>
              <w:t>0,027</w:t>
            </w:r>
          </w:p>
        </w:tc>
      </w:tr>
      <w:tr w:rsidR="00532364">
        <w:trPr>
          <w:trHeight w:val="20"/>
          <w:jc w:val="center"/>
        </w:trPr>
        <w:tc>
          <w:tcPr>
            <w:tcW w:w="29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rPr>
            </w:pPr>
            <w:r>
              <w:rPr>
                <w:color w:val="000000"/>
              </w:rPr>
              <w:t>Котельная "Быги"</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закрытая</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4,28</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0,011</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rFonts w:ascii="Calibri" w:hAnsi="Calibri" w:cs="Calibri"/>
                <w:color w:val="000000"/>
                <w:sz w:val="22"/>
                <w:szCs w:val="22"/>
              </w:rPr>
              <w:t>0,086</w:t>
            </w:r>
          </w:p>
        </w:tc>
      </w:tr>
      <w:tr w:rsidR="00532364">
        <w:trPr>
          <w:trHeight w:val="20"/>
          <w:jc w:val="center"/>
        </w:trPr>
        <w:tc>
          <w:tcPr>
            <w:tcW w:w="29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rPr>
            </w:pPr>
            <w:r>
              <w:rPr>
                <w:color w:val="000000"/>
              </w:rPr>
              <w:t>Котельная "Сосновка"</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закрытая</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3,704</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0,009</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rFonts w:ascii="Calibri" w:hAnsi="Calibri" w:cs="Calibri"/>
                <w:color w:val="000000"/>
                <w:sz w:val="22"/>
                <w:szCs w:val="22"/>
              </w:rPr>
              <w:t>0,074</w:t>
            </w:r>
          </w:p>
        </w:tc>
      </w:tr>
      <w:tr w:rsidR="00532364">
        <w:trPr>
          <w:trHeight w:val="20"/>
          <w:jc w:val="center"/>
        </w:trPr>
        <w:tc>
          <w:tcPr>
            <w:tcW w:w="29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rPr>
            </w:pPr>
            <w:r>
              <w:rPr>
                <w:color w:val="000000"/>
              </w:rPr>
              <w:t>Котельная "Н. Кивары"</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закрытая</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3,733</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0,009</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rFonts w:ascii="Calibri" w:hAnsi="Calibri" w:cs="Calibri"/>
                <w:color w:val="000000"/>
                <w:sz w:val="22"/>
                <w:szCs w:val="22"/>
              </w:rPr>
              <w:t>0,075</w:t>
            </w:r>
          </w:p>
        </w:tc>
      </w:tr>
      <w:tr w:rsidR="00532364">
        <w:trPr>
          <w:trHeight w:val="20"/>
          <w:jc w:val="center"/>
        </w:trPr>
        <w:tc>
          <w:tcPr>
            <w:tcW w:w="29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rPr>
            </w:pPr>
            <w:r>
              <w:rPr>
                <w:color w:val="000000"/>
              </w:rPr>
              <w:t>Котельная "Мишкино"</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закрытая</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2,022</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0,005</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rFonts w:ascii="Calibri" w:hAnsi="Calibri" w:cs="Calibri"/>
                <w:color w:val="000000"/>
                <w:sz w:val="22"/>
                <w:szCs w:val="22"/>
              </w:rPr>
              <w:t>0,040</w:t>
            </w:r>
          </w:p>
        </w:tc>
      </w:tr>
      <w:tr w:rsidR="00532364">
        <w:trPr>
          <w:trHeight w:val="20"/>
          <w:jc w:val="center"/>
        </w:trPr>
        <w:tc>
          <w:tcPr>
            <w:tcW w:w="29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rPr>
            </w:pPr>
            <w:r>
              <w:rPr>
                <w:color w:val="000000"/>
              </w:rPr>
              <w:t>Котельная "Порозово"</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закрытая</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0,425</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0,001</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rFonts w:ascii="Calibri" w:hAnsi="Calibri" w:cs="Calibri"/>
                <w:color w:val="000000"/>
                <w:sz w:val="22"/>
                <w:szCs w:val="22"/>
              </w:rPr>
              <w:t>0,009</w:t>
            </w:r>
          </w:p>
        </w:tc>
      </w:tr>
      <w:tr w:rsidR="00532364">
        <w:trPr>
          <w:trHeight w:val="20"/>
          <w:jc w:val="center"/>
        </w:trPr>
        <w:tc>
          <w:tcPr>
            <w:tcW w:w="29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rPr>
            </w:pPr>
            <w:r>
              <w:rPr>
                <w:color w:val="000000"/>
              </w:rPr>
              <w:t>Котельная "Карсашур"</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закрытая</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1,224</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0,003</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rFonts w:ascii="Calibri" w:hAnsi="Calibri" w:cs="Calibri"/>
                <w:color w:val="000000"/>
                <w:sz w:val="22"/>
                <w:szCs w:val="22"/>
              </w:rPr>
              <w:t>0,024</w:t>
            </w:r>
          </w:p>
        </w:tc>
      </w:tr>
      <w:tr w:rsidR="00532364">
        <w:trPr>
          <w:trHeight w:val="20"/>
          <w:jc w:val="center"/>
        </w:trPr>
        <w:tc>
          <w:tcPr>
            <w:tcW w:w="29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rPr>
            </w:pPr>
            <w:r>
              <w:rPr>
                <w:color w:val="000000"/>
              </w:rPr>
              <w:t>Котельная "Вортчино"</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закрытая</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0,543</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0,001</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rFonts w:ascii="Calibri" w:hAnsi="Calibri" w:cs="Calibri"/>
                <w:color w:val="000000"/>
                <w:sz w:val="22"/>
                <w:szCs w:val="22"/>
              </w:rPr>
              <w:t>0,011</w:t>
            </w:r>
          </w:p>
        </w:tc>
      </w:tr>
      <w:tr w:rsidR="00532364">
        <w:trPr>
          <w:trHeight w:val="20"/>
          <w:jc w:val="center"/>
        </w:trPr>
        <w:tc>
          <w:tcPr>
            <w:tcW w:w="29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rPr>
            </w:pPr>
            <w:r>
              <w:rPr>
                <w:color w:val="000000"/>
              </w:rPr>
              <w:t>Котельная "Ляльшур"</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закрытая</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1,526</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0,004</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rFonts w:ascii="Calibri" w:hAnsi="Calibri" w:cs="Calibri"/>
                <w:color w:val="000000"/>
                <w:sz w:val="22"/>
                <w:szCs w:val="22"/>
              </w:rPr>
              <w:t>0,031</w:t>
            </w:r>
          </w:p>
        </w:tc>
      </w:tr>
      <w:tr w:rsidR="00532364">
        <w:trPr>
          <w:trHeight w:val="20"/>
          <w:jc w:val="center"/>
        </w:trPr>
        <w:tc>
          <w:tcPr>
            <w:tcW w:w="29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rPr>
            </w:pPr>
            <w:r>
              <w:rPr>
                <w:color w:val="000000"/>
              </w:rPr>
              <w:t>Котельная "Зюзино детский сад"</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закрытая</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2,091</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0,005</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rFonts w:ascii="Calibri" w:hAnsi="Calibri" w:cs="Calibri"/>
                <w:color w:val="000000"/>
                <w:sz w:val="22"/>
                <w:szCs w:val="22"/>
              </w:rPr>
              <w:t>0,042</w:t>
            </w:r>
          </w:p>
        </w:tc>
      </w:tr>
      <w:tr w:rsidR="00532364">
        <w:trPr>
          <w:trHeight w:val="20"/>
          <w:jc w:val="center"/>
        </w:trPr>
        <w:tc>
          <w:tcPr>
            <w:tcW w:w="29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rPr>
            </w:pPr>
            <w:r>
              <w:rPr>
                <w:color w:val="000000"/>
              </w:rPr>
              <w:t>Котельная "Мувыр"</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закрытая</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2,592</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0,006</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rFonts w:ascii="Calibri" w:hAnsi="Calibri" w:cs="Calibri"/>
                <w:color w:val="000000"/>
                <w:sz w:val="22"/>
                <w:szCs w:val="22"/>
              </w:rPr>
              <w:t>0,052</w:t>
            </w:r>
          </w:p>
        </w:tc>
      </w:tr>
      <w:tr w:rsidR="00532364">
        <w:trPr>
          <w:trHeight w:val="20"/>
          <w:jc w:val="center"/>
        </w:trPr>
        <w:tc>
          <w:tcPr>
            <w:tcW w:w="29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rPr>
            </w:pPr>
            <w:r>
              <w:rPr>
                <w:color w:val="000000"/>
              </w:rPr>
              <w:t>Котельная "Петуньки"</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закрытая</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0,526</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0,001</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rFonts w:ascii="Calibri" w:hAnsi="Calibri" w:cs="Calibri"/>
                <w:color w:val="000000"/>
                <w:sz w:val="22"/>
                <w:szCs w:val="22"/>
              </w:rPr>
              <w:t>0,011</w:t>
            </w:r>
          </w:p>
        </w:tc>
      </w:tr>
      <w:tr w:rsidR="00532364">
        <w:trPr>
          <w:trHeight w:val="20"/>
          <w:jc w:val="center"/>
        </w:trPr>
        <w:tc>
          <w:tcPr>
            <w:tcW w:w="29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rPr>
            </w:pPr>
            <w:r>
              <w:rPr>
                <w:color w:val="000000"/>
              </w:rPr>
              <w:t>Котельная "Пашур Вишур"</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закрытая</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0,438</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0,001</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rFonts w:ascii="Calibri" w:hAnsi="Calibri" w:cs="Calibri"/>
                <w:color w:val="000000"/>
                <w:sz w:val="22"/>
                <w:szCs w:val="22"/>
              </w:rPr>
              <w:t>0,009</w:t>
            </w:r>
          </w:p>
        </w:tc>
      </w:tr>
      <w:tr w:rsidR="00532364">
        <w:trPr>
          <w:trHeight w:val="20"/>
          <w:jc w:val="center"/>
        </w:trPr>
        <w:tc>
          <w:tcPr>
            <w:tcW w:w="29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rPr>
            </w:pPr>
            <w:r>
              <w:rPr>
                <w:color w:val="000000"/>
              </w:rPr>
              <w:t>Котельная "Н. Казес"</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закрытая</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0,215</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0,001</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rFonts w:ascii="Calibri" w:hAnsi="Calibri" w:cs="Calibri"/>
                <w:color w:val="000000"/>
                <w:sz w:val="22"/>
                <w:szCs w:val="22"/>
              </w:rPr>
              <w:t>0,004</w:t>
            </w:r>
          </w:p>
        </w:tc>
      </w:tr>
      <w:tr w:rsidR="00532364">
        <w:trPr>
          <w:trHeight w:val="20"/>
          <w:jc w:val="center"/>
        </w:trPr>
        <w:tc>
          <w:tcPr>
            <w:tcW w:w="29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rPr>
            </w:pPr>
            <w:r>
              <w:rPr>
                <w:color w:val="000000"/>
              </w:rPr>
              <w:t>Котельная "</w:t>
            </w:r>
            <w:proofErr w:type="gramStart"/>
            <w:r>
              <w:rPr>
                <w:color w:val="000000"/>
              </w:rPr>
              <w:t>Заречный</w:t>
            </w:r>
            <w:proofErr w:type="gramEnd"/>
            <w:r>
              <w:rPr>
                <w:color w:val="000000"/>
              </w:rPr>
              <w:t xml:space="preserve"> Вишур"</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закрытая</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1,538</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rPr>
            </w:pPr>
            <w:r>
              <w:rPr>
                <w:color w:val="000000"/>
              </w:rPr>
              <w:t>0,004</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rFonts w:ascii="Calibri" w:hAnsi="Calibri" w:cs="Calibri"/>
                <w:color w:val="000000"/>
                <w:sz w:val="22"/>
                <w:szCs w:val="22"/>
              </w:rPr>
              <w:t>0,031</w:t>
            </w:r>
          </w:p>
        </w:tc>
      </w:tr>
    </w:tbl>
    <w:p w:rsidR="00532364" w:rsidRDefault="00532364">
      <w:pPr>
        <w:ind w:firstLine="567"/>
        <w:jc w:val="both"/>
        <w:rPr>
          <w:highlight w:val="yellow"/>
        </w:rPr>
      </w:pPr>
    </w:p>
    <w:p w:rsidR="00532364" w:rsidRDefault="00575AE1">
      <w:pPr>
        <w:pStyle w:val="afd"/>
        <w:spacing w:after="0"/>
      </w:pPr>
      <w:bookmarkStart w:id="261" w:name="sub_1614"/>
      <w:bookmarkStart w:id="262" w:name="sub_1615"/>
      <w:bookmarkStart w:id="263" w:name="_Toc143262940"/>
      <w:bookmarkEnd w:id="261"/>
      <w:r>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262"/>
      <w:bookmarkEnd w:id="263"/>
    </w:p>
    <w:p w:rsidR="00532364" w:rsidRDefault="00575AE1">
      <w:pPr>
        <w:ind w:firstLine="567"/>
        <w:jc w:val="both"/>
      </w:pPr>
      <w:r>
        <w:t xml:space="preserve">Учитывая, что присоединение новых потребителей в </w:t>
      </w:r>
      <w:proofErr w:type="spellStart"/>
      <w:r>
        <w:t>ближайщей</w:t>
      </w:r>
      <w:proofErr w:type="spellEnd"/>
      <w:r>
        <w:t xml:space="preserve"> перспективе не планируется, баланс производительности водоподготовительных установок остается неизменным.</w:t>
      </w:r>
    </w:p>
    <w:p w:rsidR="00532364" w:rsidRDefault="00532364">
      <w:pPr>
        <w:ind w:firstLine="567"/>
      </w:pPr>
    </w:p>
    <w:p w:rsidR="00532364" w:rsidRDefault="00575AE1">
      <w:pPr>
        <w:pStyle w:val="afb"/>
        <w:spacing w:before="0" w:after="0"/>
      </w:pPr>
      <w:bookmarkStart w:id="264" w:name="_Toc143262941"/>
      <w:r>
        <w:t>Глава 7 "Предложения по строительству, реконструкции, техническому перевооружению и (или) модернизации источников тепловой энергии"</w:t>
      </w:r>
      <w:bookmarkEnd w:id="264"/>
    </w:p>
    <w:p w:rsidR="00532364" w:rsidRDefault="00575AE1">
      <w:pPr>
        <w:pStyle w:val="afd"/>
        <w:spacing w:after="0"/>
      </w:pPr>
      <w:bookmarkStart w:id="265" w:name="_Toc143262942"/>
      <w:r>
        <w:t xml:space="preserve">7.1 описание условий организации централизованного теплоснабжения, индивидуального теплоснабжения, а также поквартирного отопления, которое должно </w:t>
      </w:r>
      <w:proofErr w:type="gramStart"/>
      <w:r>
        <w:t>содержать</w:t>
      </w:r>
      <w:proofErr w:type="gramEnd"/>
      <w:r>
        <w:t xml:space="preserve"> в том числе определение целесообразности или нецелесообразности подключения (технологического присоединения) </w:t>
      </w:r>
      <w:proofErr w:type="spellStart"/>
      <w:r>
        <w:t>теплопотребляющей</w:t>
      </w:r>
      <w:proofErr w:type="spellEnd"/>
      <w:r>
        <w:t xml:space="preserve">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w:t>
      </w:r>
      <w:hyperlink r:id="rId39">
        <w:r>
          <w:t>методическими указаниями</w:t>
        </w:r>
      </w:hyperlink>
      <w:r>
        <w:t xml:space="preserve"> по разработке схем теплоснабжения</w:t>
      </w:r>
      <w:bookmarkEnd w:id="265"/>
    </w:p>
    <w:p w:rsidR="00532364" w:rsidRDefault="00575AE1">
      <w:pPr>
        <w:ind w:firstLine="567"/>
        <w:jc w:val="both"/>
      </w:pPr>
      <w:proofErr w:type="spellStart"/>
      <w:r>
        <w:t>Теплопотребляющие</w:t>
      </w:r>
      <w:proofErr w:type="spellEnd"/>
      <w:r>
        <w:t xml:space="preserve"> установки и тепловые сети потребителей тепловой энергии, в том числе застройщиков, находящиеся в границах определенного схемой теплоснабжения радиуса эффективного теплоснабжения источника, подключаются к этому источнику. Подключение теплопотребляющих установок и тепловых сетей потребителей тепловой энергии, в том числе </w:t>
      </w:r>
      <w:r>
        <w:lastRenderedPageBreak/>
        <w:t xml:space="preserve">застройщиков, находящихся в границах определенного схемой теплоснабжения радиуса эффективного теплоснабжения источника,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 </w:t>
      </w:r>
      <w:proofErr w:type="gramStart"/>
      <w:r>
        <w:t>-т</w:t>
      </w:r>
      <w:proofErr w:type="gramEnd"/>
      <w:r>
        <w:t xml:space="preserve">ехнического обеспечения с учетом особенностей, предусмотренных Федеральным законом РФ от 27 июля 2010 №190-ФЗ «О теплоснабжении» и правилами подключения к системам теплоснабжения, </w:t>
      </w:r>
      <w:proofErr w:type="gramStart"/>
      <w:r>
        <w:t>утвержденными</w:t>
      </w:r>
      <w:proofErr w:type="gramEnd"/>
      <w:r>
        <w:t xml:space="preserve"> Правительством Российской Федерации.</w:t>
      </w:r>
    </w:p>
    <w:p w:rsidR="00532364" w:rsidRDefault="00575AE1">
      <w:pPr>
        <w:ind w:firstLine="567"/>
        <w:jc w:val="both"/>
      </w:pPr>
      <w:r>
        <w:t xml:space="preserve">Подключение осуществляется на основании договора на подключение к системе теплоснабжения, </w:t>
      </w:r>
      <w:proofErr w:type="gramStart"/>
      <w:r>
        <w:t>который</w:t>
      </w:r>
      <w:proofErr w:type="gramEnd"/>
      <w:r>
        <w:t xml:space="preserve"> является публичным для теплоснабжающей организации, теплосетевой организации.</w:t>
      </w:r>
    </w:p>
    <w:p w:rsidR="00532364" w:rsidRDefault="00575AE1">
      <w:pPr>
        <w:ind w:firstLine="567"/>
        <w:jc w:val="both"/>
      </w:pPr>
      <w:r>
        <w:t>При наличии технической возможности подключения к системе теплоснабжения и при наличии свободной мощности в соответствующей точке подключения отказ потребителю, в том числе застройщику, в заключени</w:t>
      </w:r>
      <w:proofErr w:type="gramStart"/>
      <w:r>
        <w:t>и</w:t>
      </w:r>
      <w:proofErr w:type="gramEnd"/>
      <w:r>
        <w:t xml:space="preserve"> договора на подключение объекта капитального строительства, находящегося в границах определенного схемой теплоснабжения радиуса эффективного теплоснабжения, не допускается.</w:t>
      </w:r>
    </w:p>
    <w:p w:rsidR="00532364" w:rsidRDefault="00575AE1">
      <w:pPr>
        <w:ind w:firstLine="567"/>
        <w:jc w:val="both"/>
      </w:pPr>
      <w:r>
        <w:t xml:space="preserve">В случае отсутствия технической возможности подключения к системе централизованного теплоснабжения или при отсутствии свободной мощности в соответствующей точке на момент обращения допускается временная организация теплоснабжения здания (группы зданий) от </w:t>
      </w:r>
      <w:proofErr w:type="spellStart"/>
      <w:r>
        <w:t>крышной</w:t>
      </w:r>
      <w:proofErr w:type="spellEnd"/>
      <w:r>
        <w:t xml:space="preserve"> или передвижной котельной, оборудованной котлами конденсационного типа на период, определяемый единой теплоснабжающей организацией.</w:t>
      </w:r>
    </w:p>
    <w:p w:rsidR="00532364" w:rsidRDefault="00575AE1">
      <w:pPr>
        <w:ind w:firstLine="567"/>
        <w:jc w:val="both"/>
      </w:pPr>
      <w:r>
        <w:t>Подключение потребителей к системам централизованного теплоснабжения осуществляется только по закрытым схемам.</w:t>
      </w:r>
    </w:p>
    <w:p w:rsidR="00532364" w:rsidRDefault="00532364">
      <w:pPr>
        <w:ind w:firstLine="567"/>
        <w:jc w:val="both"/>
      </w:pPr>
    </w:p>
    <w:p w:rsidR="00532364" w:rsidRDefault="00575AE1">
      <w:pPr>
        <w:pStyle w:val="afd"/>
        <w:spacing w:after="0"/>
      </w:pPr>
      <w:bookmarkStart w:id="266" w:name="sub_1631"/>
      <w:bookmarkStart w:id="267" w:name="_Toc143262943"/>
      <w:bookmarkEnd w:id="266"/>
      <w:r>
        <w:t xml:space="preserve">7.2 описание текущей ситуации, связанной с ранее принятыми в соответствии с </w:t>
      </w:r>
      <w:hyperlink r:id="rId40">
        <w:r>
          <w:t>законодательством</w:t>
        </w:r>
      </w:hyperlink>
      <w:r>
        <w:t xml:space="preserve"> Российской Федерации об электроэнергетике </w:t>
      </w:r>
      <w:proofErr w:type="gramStart"/>
      <w:r>
        <w:t>решениями</w:t>
      </w:r>
      <w:proofErr w:type="gramEnd"/>
      <w:r>
        <w:t xml:space="preserve">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267"/>
    </w:p>
    <w:p w:rsidR="00532364" w:rsidRDefault="00575AE1">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На территории Шарканского района источники тепловой энергии, функционирующие в режиме комбинированной выработки электрической и тепловой энергии, отсутствуют.</w:t>
      </w:r>
    </w:p>
    <w:p w:rsidR="00532364" w:rsidRDefault="00532364">
      <w:pPr>
        <w:tabs>
          <w:tab w:val="left" w:pos="4700"/>
        </w:tabs>
        <w:ind w:firstLine="567"/>
        <w:jc w:val="both"/>
      </w:pPr>
    </w:p>
    <w:p w:rsidR="00532364" w:rsidRDefault="00575AE1">
      <w:pPr>
        <w:pStyle w:val="afd"/>
        <w:spacing w:after="0"/>
      </w:pPr>
      <w:bookmarkStart w:id="268" w:name="sub_1632"/>
      <w:bookmarkStart w:id="269" w:name="_Toc143262944"/>
      <w:bookmarkEnd w:id="268"/>
      <w:proofErr w:type="gramStart"/>
      <w:r>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w:t>
      </w:r>
      <w:proofErr w:type="gramEnd"/>
      <w:r>
        <w:t xml:space="preserve"> </w:t>
      </w:r>
      <w:proofErr w:type="gramStart"/>
      <w:r>
        <w:t>соответствии</w:t>
      </w:r>
      <w:proofErr w:type="gramEnd"/>
      <w:r>
        <w:t xml:space="preserve"> с </w:t>
      </w:r>
      <w:hyperlink r:id="rId41">
        <w:r>
          <w:t>методическими указаниями</w:t>
        </w:r>
      </w:hyperlink>
      <w:r>
        <w:t xml:space="preserve"> по разработке схем теплоснабжения</w:t>
      </w:r>
      <w:bookmarkEnd w:id="269"/>
    </w:p>
    <w:p w:rsidR="00532364" w:rsidRDefault="00575AE1">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На территории Шарканского района источники тепловой энергии, функционирующие в режиме комбинированной выработки электрической и тепловой энергии, отсутствуют.</w:t>
      </w:r>
    </w:p>
    <w:p w:rsidR="00532364" w:rsidRDefault="00532364">
      <w:pPr>
        <w:ind w:firstLine="567"/>
        <w:jc w:val="both"/>
      </w:pPr>
    </w:p>
    <w:p w:rsidR="00532364" w:rsidRDefault="00575AE1">
      <w:pPr>
        <w:pStyle w:val="afd"/>
        <w:spacing w:after="0"/>
      </w:pPr>
      <w:bookmarkStart w:id="270" w:name="sub_1633"/>
      <w:bookmarkStart w:id="271" w:name="_Toc143262945"/>
      <w:bookmarkEnd w:id="270"/>
      <w:r>
        <w:t>7.4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bookmarkEnd w:id="271"/>
    </w:p>
    <w:p w:rsidR="00532364" w:rsidRDefault="00575AE1">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На территории Шарканского района источники тепловой энергии, функционирующие в режиме комбинированной выработки электрической и тепловой энергии, отсутствуют.</w:t>
      </w:r>
    </w:p>
    <w:p w:rsidR="00532364" w:rsidRDefault="00532364">
      <w:pPr>
        <w:ind w:firstLine="567"/>
        <w:jc w:val="both"/>
      </w:pPr>
    </w:p>
    <w:p w:rsidR="00532364" w:rsidRDefault="00575AE1">
      <w:pPr>
        <w:pStyle w:val="afd"/>
        <w:spacing w:after="0"/>
      </w:pPr>
      <w:bookmarkStart w:id="272" w:name="_Toc143262946"/>
      <w:r>
        <w:t>7.5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272"/>
    </w:p>
    <w:p w:rsidR="00532364" w:rsidRDefault="00575AE1">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На территории Шарканского района источники тепловой энергии, функционирующие в </w:t>
      </w:r>
      <w:r>
        <w:rPr>
          <w:rFonts w:ascii="Times New Roman" w:hAnsi="Times New Roman" w:cs="Times New Roman"/>
          <w:sz w:val="24"/>
          <w:szCs w:val="24"/>
        </w:rPr>
        <w:lastRenderedPageBreak/>
        <w:t>режиме комбинированной выработки электрической и тепловой энергии, отсутствуют.</w:t>
      </w:r>
    </w:p>
    <w:p w:rsidR="00532364" w:rsidRDefault="00532364">
      <w:pPr>
        <w:ind w:firstLine="567"/>
        <w:jc w:val="both"/>
      </w:pPr>
    </w:p>
    <w:p w:rsidR="00532364" w:rsidRDefault="00575AE1">
      <w:pPr>
        <w:pStyle w:val="afd"/>
        <w:spacing w:after="0"/>
      </w:pPr>
      <w:bookmarkStart w:id="273" w:name="_Toc143262947"/>
      <w:proofErr w:type="gramStart"/>
      <w:r>
        <w:t>7.6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273"/>
      <w:proofErr w:type="gramEnd"/>
    </w:p>
    <w:p w:rsidR="00532364" w:rsidRDefault="00575AE1">
      <w:pPr>
        <w:ind w:firstLine="567"/>
        <w:jc w:val="both"/>
      </w:pPr>
      <w:r>
        <w:t>Предложения по переоборудованию котельных в источники тепловой энергии, функционирующие в режиме комбинированной выработки электрической и тепловой энергии, отсутствуют.</w:t>
      </w:r>
    </w:p>
    <w:p w:rsidR="00532364" w:rsidRDefault="00532364">
      <w:pPr>
        <w:ind w:firstLine="567"/>
        <w:jc w:val="both"/>
      </w:pPr>
    </w:p>
    <w:p w:rsidR="00532364" w:rsidRDefault="00575AE1">
      <w:pPr>
        <w:pStyle w:val="afd"/>
        <w:spacing w:after="0"/>
      </w:pPr>
      <w:bookmarkStart w:id="274" w:name="sub_1636"/>
      <w:bookmarkStart w:id="275" w:name="_Toc143262948"/>
      <w:bookmarkEnd w:id="274"/>
      <w:r>
        <w:t xml:space="preserve">7.7 обоснование предлагаемых для реконструкции и (или) модернизации котельных с увеличением зоны их действия путем включения в нее зон </w:t>
      </w:r>
      <w:proofErr w:type="gramStart"/>
      <w:r>
        <w:t>действия</w:t>
      </w:r>
      <w:proofErr w:type="gramEnd"/>
      <w:r>
        <w:t xml:space="preserve"> существующих источников тепловой энергии</w:t>
      </w:r>
      <w:bookmarkEnd w:id="275"/>
    </w:p>
    <w:p w:rsidR="00532364" w:rsidRDefault="00575AE1">
      <w:pPr>
        <w:ind w:firstLine="567"/>
        <w:jc w:val="both"/>
      </w:pPr>
      <w:r>
        <w:t xml:space="preserve">Реконструкция котельных с увеличением зоны её действия путем включения в неё зон </w:t>
      </w:r>
      <w:proofErr w:type="gramStart"/>
      <w:r>
        <w:t>действия</w:t>
      </w:r>
      <w:proofErr w:type="gramEnd"/>
      <w:r>
        <w:t xml:space="preserve"> существующих источников тепловой энергии не требуется.</w:t>
      </w:r>
    </w:p>
    <w:p w:rsidR="00532364" w:rsidRDefault="00532364">
      <w:pPr>
        <w:ind w:firstLine="567"/>
        <w:jc w:val="both"/>
      </w:pPr>
    </w:p>
    <w:p w:rsidR="00532364" w:rsidRDefault="00575AE1">
      <w:pPr>
        <w:pStyle w:val="afd"/>
        <w:spacing w:after="0"/>
      </w:pPr>
      <w:bookmarkStart w:id="276" w:name="_Toc143262949"/>
      <w:r>
        <w:t>7.8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276"/>
    </w:p>
    <w:p w:rsidR="00532364" w:rsidRDefault="00575AE1">
      <w:pPr>
        <w:ind w:firstLine="567"/>
        <w:jc w:val="both"/>
      </w:pPr>
      <w:r>
        <w:t>Поскольку на территории Шарканского района тепловой энергии, функционирующие в режиме комбинированной выработки электрической и тепловой энергии, отсутствуют, перевод котельных в пиковый режим не требуется.</w:t>
      </w:r>
    </w:p>
    <w:p w:rsidR="00532364" w:rsidRDefault="00532364">
      <w:pPr>
        <w:ind w:firstLine="567"/>
        <w:jc w:val="both"/>
      </w:pPr>
    </w:p>
    <w:p w:rsidR="00532364" w:rsidRDefault="00575AE1">
      <w:pPr>
        <w:pStyle w:val="afd"/>
        <w:spacing w:after="0"/>
      </w:pPr>
      <w:bookmarkStart w:id="277" w:name="sub_1638"/>
      <w:bookmarkStart w:id="278" w:name="_Toc143262950"/>
      <w:bookmarkEnd w:id="277"/>
      <w:r>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278"/>
    </w:p>
    <w:p w:rsidR="00532364" w:rsidRDefault="00575AE1">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На территории Шарканского района источники тепловой энергии, функционирующие в режиме комбинированной выработки электрической и тепловой энергии, отсутствуют.</w:t>
      </w:r>
    </w:p>
    <w:p w:rsidR="00532364" w:rsidRDefault="00532364">
      <w:pPr>
        <w:ind w:firstLine="567"/>
        <w:jc w:val="both"/>
      </w:pPr>
    </w:p>
    <w:p w:rsidR="00532364" w:rsidRDefault="00575AE1">
      <w:pPr>
        <w:pStyle w:val="afd"/>
        <w:spacing w:after="0"/>
      </w:pPr>
      <w:bookmarkStart w:id="279" w:name="sub_1639"/>
      <w:bookmarkStart w:id="280" w:name="_Toc143262951"/>
      <w:bookmarkEnd w:id="279"/>
      <w:r>
        <w:t>7.10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280"/>
    </w:p>
    <w:p w:rsidR="00532364" w:rsidRDefault="00575AE1">
      <w:pPr>
        <w:ind w:firstLine="567"/>
        <w:jc w:val="both"/>
      </w:pPr>
      <w:r>
        <w:t xml:space="preserve">Вывод в резерв и (или) вывод из эксплуатации котельных при передаче тепловых нагрузок на другие источники тепловой энергии не </w:t>
      </w:r>
      <w:proofErr w:type="spellStart"/>
      <w:r>
        <w:t>требутся</w:t>
      </w:r>
      <w:proofErr w:type="spellEnd"/>
      <w:r>
        <w:t>.</w:t>
      </w:r>
    </w:p>
    <w:p w:rsidR="00532364" w:rsidRDefault="00532364">
      <w:pPr>
        <w:ind w:firstLine="567"/>
        <w:jc w:val="both"/>
      </w:pPr>
    </w:p>
    <w:p w:rsidR="00532364" w:rsidRDefault="00575AE1">
      <w:pPr>
        <w:pStyle w:val="afd"/>
        <w:spacing w:after="0"/>
      </w:pPr>
      <w:bookmarkStart w:id="281" w:name="sub_16310"/>
      <w:bookmarkStart w:id="282" w:name="_Toc143262952"/>
      <w:bookmarkEnd w:id="281"/>
      <w:r>
        <w:t>7.11 обоснование организации индивидуального теплоснабжения в зонах застройки поселения малоэтажными жилыми зданиями</w:t>
      </w:r>
      <w:bookmarkEnd w:id="282"/>
    </w:p>
    <w:p w:rsidR="00532364" w:rsidRDefault="00575AE1">
      <w:pPr>
        <w:ind w:firstLine="567"/>
        <w:jc w:val="both"/>
      </w:pPr>
      <w:r>
        <w:t>Применительно к индивидуальным жилым домам можно сделать следующие выводы:</w:t>
      </w:r>
    </w:p>
    <w:p w:rsidR="00532364" w:rsidRDefault="00575AE1">
      <w:pPr>
        <w:ind w:firstLine="567"/>
        <w:jc w:val="both"/>
      </w:pPr>
      <w:r>
        <w:t>-</w:t>
      </w:r>
      <w:r>
        <w:tab/>
        <w:t xml:space="preserve">Для домов расположенных в газифицированной части населённого пункта оптимальным вариантом является теплоснабжение </w:t>
      </w:r>
      <w:proofErr w:type="gramStart"/>
      <w:r>
        <w:t>от</w:t>
      </w:r>
      <w:proofErr w:type="gramEnd"/>
      <w:r>
        <w:t xml:space="preserve"> индивидуальных газовых </w:t>
      </w:r>
      <w:proofErr w:type="spellStart"/>
      <w:r>
        <w:t>теплогенераторов</w:t>
      </w:r>
      <w:proofErr w:type="spellEnd"/>
      <w:r>
        <w:t xml:space="preserve">. </w:t>
      </w:r>
      <w:proofErr w:type="gramStart"/>
      <w:r>
        <w:t xml:space="preserve">В газифицированных районах жители большинства частных домовладений в априори стремятся к индивидуальному теплоснабжению от газовых </w:t>
      </w:r>
      <w:proofErr w:type="spellStart"/>
      <w:r>
        <w:t>теплогенераторов</w:t>
      </w:r>
      <w:proofErr w:type="spellEnd"/>
      <w:r>
        <w:t xml:space="preserve"> понимая его преимущества - относительно недорогое и качественное теплоснабжение.</w:t>
      </w:r>
      <w:proofErr w:type="gramEnd"/>
      <w:r>
        <w:t xml:space="preserve"> Поэтому переход частных домовладений на индивидуальное теплоснабжение происходит естественным образом, хотя и не так быстро из-за существенных первичных капитальных затрат.</w:t>
      </w:r>
    </w:p>
    <w:p w:rsidR="00532364" w:rsidRDefault="00575AE1">
      <w:pPr>
        <w:ind w:firstLine="567"/>
        <w:jc w:val="both"/>
      </w:pPr>
      <w:r>
        <w:t>-</w:t>
      </w:r>
      <w:r>
        <w:tab/>
        <w:t xml:space="preserve">Для домов расположенных в </w:t>
      </w:r>
      <w:proofErr w:type="spellStart"/>
      <w:r>
        <w:t>негазифицированной</w:t>
      </w:r>
      <w:proofErr w:type="spellEnd"/>
      <w:r>
        <w:t xml:space="preserve"> части населённого пункта оптимальным вариантом является теплоснабжение с применением очаговых печей и твёрдотопливных котлов длительного горения или централизованное теплоснабжение. В последнее время широкое распространение среди населения стали получать котлы длительного горения, в том числе </w:t>
      </w:r>
      <w:proofErr w:type="spellStart"/>
      <w:r>
        <w:t>пеллетные</w:t>
      </w:r>
      <w:proofErr w:type="spellEnd"/>
      <w:r>
        <w:t xml:space="preserve"> и «всеядные» котлы.</w:t>
      </w:r>
    </w:p>
    <w:p w:rsidR="00532364" w:rsidRDefault="00532364">
      <w:pPr>
        <w:ind w:firstLine="567"/>
        <w:jc w:val="both"/>
      </w:pPr>
    </w:p>
    <w:p w:rsidR="00532364" w:rsidRDefault="00575AE1">
      <w:pPr>
        <w:pStyle w:val="afd"/>
        <w:spacing w:after="0"/>
      </w:pPr>
      <w:bookmarkStart w:id="283" w:name="sub_16311"/>
      <w:bookmarkStart w:id="284" w:name="_Toc143262953"/>
      <w:bookmarkEnd w:id="283"/>
      <w:r>
        <w:lastRenderedPageBreak/>
        <w:t>7.12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bookmarkEnd w:id="284"/>
    </w:p>
    <w:p w:rsidR="00532364" w:rsidRDefault="00575AE1">
      <w:pPr>
        <w:ind w:firstLine="567"/>
        <w:jc w:val="both"/>
      </w:pPr>
      <w:r>
        <w:t>Изменение балансов производства и потребления тепловой мощности источников тепловой энергии и теплоносителя и присоединенной тепловой нагрузки в ближайшей перспективе не предусмотрено.</w:t>
      </w:r>
    </w:p>
    <w:p w:rsidR="00532364" w:rsidRDefault="00532364">
      <w:pPr>
        <w:ind w:firstLine="567"/>
        <w:jc w:val="both"/>
      </w:pPr>
    </w:p>
    <w:p w:rsidR="00532364" w:rsidRDefault="00575AE1">
      <w:pPr>
        <w:pStyle w:val="afd"/>
        <w:spacing w:after="0"/>
      </w:pPr>
      <w:bookmarkStart w:id="285" w:name="sub_16312"/>
      <w:bookmarkStart w:id="286" w:name="_Toc143262954"/>
      <w:bookmarkEnd w:id="285"/>
      <w:r>
        <w:t>7.13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286"/>
    </w:p>
    <w:p w:rsidR="00532364" w:rsidRDefault="00575AE1">
      <w:pPr>
        <w:ind w:firstLine="567"/>
        <w:jc w:val="both"/>
      </w:pPr>
      <w:proofErr w:type="gramStart"/>
      <w:r>
        <w:t xml:space="preserve">В понятие возобновляемые источники энергии (ВИЭ) включаются следующие формы энергии: солнечная, геотермальная, ветровая, энергия морских волн, течений, приливов и океана, энергия биомассы, гидроэнергия, </w:t>
      </w:r>
      <w:proofErr w:type="spellStart"/>
      <w:r>
        <w:t>низкопотенциальная</w:t>
      </w:r>
      <w:proofErr w:type="spellEnd"/>
      <w:r>
        <w:t xml:space="preserve"> тепловая энергия и другие "новые" виды возобновляемой энергии.</w:t>
      </w:r>
      <w:proofErr w:type="gramEnd"/>
    </w:p>
    <w:p w:rsidR="00532364" w:rsidRDefault="00575AE1">
      <w:pPr>
        <w:ind w:firstLine="567"/>
        <w:jc w:val="both"/>
      </w:pPr>
      <w:r>
        <w:t>Принято условно разделять ВИЭ на две группы:</w:t>
      </w:r>
    </w:p>
    <w:p w:rsidR="00532364" w:rsidRDefault="00575AE1">
      <w:pPr>
        <w:ind w:firstLine="567"/>
        <w:jc w:val="both"/>
      </w:pPr>
      <w:r>
        <w:t>-</w:t>
      </w:r>
      <w:r>
        <w:tab/>
        <w:t>традиционные: гидравлическая энергия, преобразуемая в используемый вид энергии ГЭС мощностью более 30 МВт; энергия биомассы, используемая для получения тепла традиционными способами сжигания (дрова, торф и некоторые другие виды печного топлива); геотермальная энергия.</w:t>
      </w:r>
    </w:p>
    <w:p w:rsidR="00532364" w:rsidRDefault="00575AE1">
      <w:pPr>
        <w:ind w:firstLine="567"/>
        <w:jc w:val="both"/>
      </w:pPr>
      <w:r>
        <w:t>-</w:t>
      </w:r>
      <w:r>
        <w:tab/>
        <w:t xml:space="preserve">нетрадиционные (НВИЭ): солнечная, ветровая, энергия морских волн, течений, приливов и океана, гидравлическая энергия, преобразуемая в используемый вид энергии малыми и </w:t>
      </w:r>
      <w:proofErr w:type="spellStart"/>
      <w:r>
        <w:t>микроГЭС</w:t>
      </w:r>
      <w:proofErr w:type="spellEnd"/>
      <w:r>
        <w:t xml:space="preserve">, энергия биомассы, не используемая для получения тепла традиционными методами, </w:t>
      </w:r>
      <w:proofErr w:type="spellStart"/>
      <w:r>
        <w:t>низкопотенциальная</w:t>
      </w:r>
      <w:proofErr w:type="spellEnd"/>
      <w:r>
        <w:t xml:space="preserve"> тепловая энергия и другие "новые" виды возобновляемой энергии.</w:t>
      </w:r>
    </w:p>
    <w:p w:rsidR="00532364" w:rsidRDefault="00575AE1">
      <w:pPr>
        <w:ind w:firstLine="567"/>
        <w:jc w:val="both"/>
      </w:pPr>
      <w:r>
        <w:t xml:space="preserve">В соответствии с энергетической стратегией России на период до 2035 года: «Перспективной областью применения НВИЭ в России являются изолированные и удаленные </w:t>
      </w:r>
      <w:proofErr w:type="spellStart"/>
      <w:r>
        <w:t>энергорайоны</w:t>
      </w:r>
      <w:proofErr w:type="spellEnd"/>
      <w:r>
        <w:t>, а также резервирование системы электроснабжения особо ответственных потребителей (повышенной категории надежности). Ввод новых генерирующих мощностей, функционирующих на основе НВИЭ, при условии их экономической эффективности».</w:t>
      </w:r>
    </w:p>
    <w:p w:rsidR="00532364" w:rsidRDefault="00575AE1">
      <w:pPr>
        <w:ind w:firstLine="567"/>
        <w:jc w:val="both"/>
      </w:pPr>
      <w:r>
        <w:t>На территории муниципального округа Шарканский район источники тепловой энергии с использованием возобновляемых источников энергии (ВИЭ) отсутствуют.</w:t>
      </w:r>
    </w:p>
    <w:p w:rsidR="00532364" w:rsidRDefault="00575AE1">
      <w:pPr>
        <w:ind w:firstLine="567"/>
        <w:jc w:val="both"/>
      </w:pPr>
      <w:r>
        <w:t>Ввод новых источников тепловой энергии централизованного теплоснабжения с использованием ВИЭ на перспективу нецелесообразно по следующим причинам:</w:t>
      </w:r>
    </w:p>
    <w:p w:rsidR="00532364" w:rsidRDefault="00575AE1">
      <w:pPr>
        <w:ind w:firstLine="567"/>
        <w:jc w:val="both"/>
      </w:pPr>
      <w:r>
        <w:t>-</w:t>
      </w:r>
      <w:r>
        <w:tab/>
        <w:t>Населенные пункты Шарканского района в настоящее время газифицированы.</w:t>
      </w:r>
    </w:p>
    <w:p w:rsidR="00532364" w:rsidRDefault="00575AE1">
      <w:pPr>
        <w:ind w:firstLine="567"/>
        <w:jc w:val="both"/>
      </w:pPr>
      <w:r>
        <w:t>-</w:t>
      </w:r>
      <w:r>
        <w:tab/>
        <w:t>Затраты на сооружение источников с использованием НВИЭ на один-два порядка выше по сравнению со строительством традиционной котельной.</w:t>
      </w:r>
    </w:p>
    <w:p w:rsidR="00532364" w:rsidRDefault="00532364">
      <w:pPr>
        <w:ind w:firstLine="567"/>
        <w:jc w:val="both"/>
      </w:pPr>
    </w:p>
    <w:p w:rsidR="00532364" w:rsidRDefault="00575AE1">
      <w:pPr>
        <w:pStyle w:val="afd"/>
        <w:spacing w:after="0"/>
      </w:pPr>
      <w:bookmarkStart w:id="287" w:name="_Toc143262955"/>
      <w:r>
        <w:t>7.14 обоснование организации теплоснабжения в производственных зонах на территории поселения</w:t>
      </w:r>
      <w:bookmarkEnd w:id="287"/>
    </w:p>
    <w:p w:rsidR="00532364" w:rsidRDefault="00575AE1">
      <w:pPr>
        <w:ind w:firstLine="567"/>
        <w:jc w:val="both"/>
      </w:pPr>
      <w:r>
        <w:t xml:space="preserve">Подключение новых объектов производственного назначения к системе </w:t>
      </w:r>
      <w:proofErr w:type="spellStart"/>
      <w:r>
        <w:t>централиованного</w:t>
      </w:r>
      <w:proofErr w:type="spellEnd"/>
      <w:r>
        <w:t xml:space="preserve"> теплоснабжения данным проектом не предусмотрено.</w:t>
      </w:r>
    </w:p>
    <w:p w:rsidR="00532364" w:rsidRDefault="00532364">
      <w:pPr>
        <w:ind w:firstLine="567"/>
        <w:jc w:val="both"/>
      </w:pPr>
    </w:p>
    <w:p w:rsidR="00532364" w:rsidRDefault="00575AE1">
      <w:pPr>
        <w:pStyle w:val="afd"/>
        <w:spacing w:after="0"/>
      </w:pPr>
      <w:bookmarkStart w:id="288" w:name="sub_16314"/>
      <w:bookmarkStart w:id="289" w:name="sub_16315"/>
      <w:bookmarkStart w:id="290" w:name="_Toc143262956"/>
      <w:bookmarkEnd w:id="288"/>
      <w:r>
        <w:t>7.15  результаты расчетов радиуса эффективного теплоснабжения</w:t>
      </w:r>
      <w:bookmarkEnd w:id="289"/>
      <w:bookmarkEnd w:id="290"/>
    </w:p>
    <w:p w:rsidR="00532364" w:rsidRDefault="00575AE1">
      <w:pPr>
        <w:widowControl w:val="0"/>
        <w:ind w:firstLine="567"/>
        <w:jc w:val="both"/>
      </w:pPr>
      <w:proofErr w:type="gramStart"/>
      <w:r>
        <w:t xml:space="preserve">В соответствии с </w:t>
      </w:r>
      <w:proofErr w:type="spellStart"/>
      <w:r>
        <w:t>пп</w:t>
      </w:r>
      <w:proofErr w:type="spellEnd"/>
      <w:r>
        <w:t>. а) п.6 Требований к схемам теплоснабжения, радиус эффективного теплоснабжения, определяемый для зоны действия каждого источника тепловой энергии, должен позволять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w:t>
      </w:r>
      <w:proofErr w:type="gramEnd"/>
    </w:p>
    <w:p w:rsidR="00532364" w:rsidRDefault="00575AE1">
      <w:pPr>
        <w:widowControl w:val="0"/>
        <w:ind w:firstLine="567"/>
        <w:jc w:val="both"/>
      </w:pPr>
      <w:r>
        <w:t>С целью решения указанной задачи была рассмотрена методика определения радиуса эффективного теплоснабжения в соответствии с Методическими указаниями по разработке схем теплоснабжения утвержденными приказом Минэнерго России №212 от 05.03.2019 г.</w:t>
      </w:r>
    </w:p>
    <w:p w:rsidR="00532364" w:rsidRDefault="00575AE1">
      <w:pPr>
        <w:widowControl w:val="0"/>
        <w:ind w:firstLine="567"/>
        <w:jc w:val="both"/>
      </w:pPr>
      <w:r>
        <w:t xml:space="preserve">Произвести расчет радиуса эффективного теплоснабжения источника тепловой энергии </w:t>
      </w:r>
      <w:r>
        <w:lastRenderedPageBreak/>
        <w:t>не представляется возможным в связи с отсутствием информации об удельной стоимости материальной характеристики тепловой сети.</w:t>
      </w:r>
    </w:p>
    <w:p w:rsidR="00532364" w:rsidRDefault="00532364">
      <w:pPr>
        <w:ind w:firstLine="567"/>
      </w:pPr>
    </w:p>
    <w:p w:rsidR="00532364" w:rsidRDefault="00575AE1">
      <w:pPr>
        <w:pStyle w:val="afb"/>
        <w:spacing w:before="0" w:after="0"/>
      </w:pPr>
      <w:bookmarkStart w:id="291" w:name="_Toc143262957"/>
      <w:r>
        <w:t>Глава 8 "Предложения по строительству, реконструкции и (или) модернизации тепловых сетей"</w:t>
      </w:r>
      <w:bookmarkEnd w:id="291"/>
    </w:p>
    <w:p w:rsidR="00532364" w:rsidRDefault="00575AE1">
      <w:pPr>
        <w:pStyle w:val="afd"/>
        <w:spacing w:after="0"/>
      </w:pPr>
      <w:bookmarkStart w:id="292" w:name="_Toc143262958"/>
      <w:r>
        <w:t>8.1 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292"/>
    </w:p>
    <w:p w:rsidR="00532364" w:rsidRDefault="00575AE1">
      <w:pPr>
        <w:ind w:firstLine="567"/>
        <w:jc w:val="both"/>
      </w:pPr>
      <w:r>
        <w:t>Ввиду отсутствия дефицита тепловой мощности на источниках тепловой энергии, в перераспределении тепловой нагрузки из зон с дефицитом тепловой мощности в зоны с избытком тепловой мощности нет необходимости.</w:t>
      </w:r>
    </w:p>
    <w:p w:rsidR="00532364" w:rsidRDefault="00532364">
      <w:pPr>
        <w:ind w:firstLine="567"/>
        <w:jc w:val="both"/>
      </w:pPr>
    </w:p>
    <w:p w:rsidR="00532364" w:rsidRDefault="00575AE1">
      <w:pPr>
        <w:pStyle w:val="afd"/>
        <w:spacing w:after="0"/>
      </w:pPr>
      <w:bookmarkStart w:id="293" w:name="_Toc143262959"/>
      <w:r>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293"/>
    </w:p>
    <w:p w:rsidR="00532364" w:rsidRDefault="00575AE1">
      <w:pPr>
        <w:ind w:firstLine="567"/>
        <w:jc w:val="both"/>
      </w:pPr>
      <w:r>
        <w:t>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не требуется.</w:t>
      </w:r>
    </w:p>
    <w:p w:rsidR="00532364" w:rsidRDefault="00532364">
      <w:pPr>
        <w:ind w:firstLine="567"/>
        <w:jc w:val="both"/>
      </w:pPr>
    </w:p>
    <w:p w:rsidR="00532364" w:rsidRDefault="00575AE1">
      <w:pPr>
        <w:pStyle w:val="afd"/>
        <w:spacing w:after="0"/>
      </w:pPr>
      <w:bookmarkStart w:id="294" w:name="sub_1662"/>
      <w:bookmarkStart w:id="295" w:name="_Toc143262960"/>
      <w:bookmarkEnd w:id="294"/>
      <w:r>
        <w:t>8.3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295"/>
    </w:p>
    <w:p w:rsidR="00532364" w:rsidRDefault="00575AE1">
      <w:pPr>
        <w:ind w:firstLine="567"/>
        <w:jc w:val="both"/>
      </w:pPr>
      <w:r>
        <w:t>Строительство тепловых сетей, при наличии которых существует возможность поставок тепловой энергии потребителям от различных источников тепловой энергии, не планируется.</w:t>
      </w:r>
    </w:p>
    <w:p w:rsidR="00532364" w:rsidRDefault="00532364">
      <w:pPr>
        <w:ind w:firstLine="567"/>
        <w:jc w:val="both"/>
      </w:pPr>
    </w:p>
    <w:p w:rsidR="00532364" w:rsidRDefault="00575AE1">
      <w:pPr>
        <w:pStyle w:val="afd"/>
        <w:spacing w:after="0"/>
      </w:pPr>
      <w:bookmarkStart w:id="296" w:name="sub_1663"/>
      <w:bookmarkStart w:id="297" w:name="_Toc143262961"/>
      <w:bookmarkEnd w:id="296"/>
      <w:r>
        <w:t>8.4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297"/>
    </w:p>
    <w:p w:rsidR="00532364" w:rsidRDefault="00575AE1">
      <w:pPr>
        <w:ind w:firstLine="567"/>
        <w:jc w:val="both"/>
      </w:pPr>
      <w:r>
        <w:t>Новое строительство или реконструкция тепловых сетей за счет перевода котельных в «пиковый» режим не планируется.</w:t>
      </w:r>
    </w:p>
    <w:p w:rsidR="00532364" w:rsidRDefault="00532364">
      <w:pPr>
        <w:ind w:firstLine="567"/>
        <w:jc w:val="both"/>
      </w:pPr>
    </w:p>
    <w:p w:rsidR="00532364" w:rsidRDefault="00575AE1">
      <w:pPr>
        <w:pStyle w:val="afd"/>
        <w:spacing w:after="0"/>
      </w:pPr>
      <w:bookmarkStart w:id="298" w:name="_Toc143262962"/>
      <w:r>
        <w:t>8.5 предложения по строительству тепловых сетей для обеспечения нормативной надежности теплоснабжения</w:t>
      </w:r>
      <w:bookmarkEnd w:id="298"/>
    </w:p>
    <w:p w:rsidR="00532364" w:rsidRDefault="00575AE1">
      <w:pPr>
        <w:ind w:firstLine="567"/>
        <w:jc w:val="both"/>
      </w:pPr>
      <w:r>
        <w:t>По данным теплоснабжающей организации степень износа 90% тепловых сетей превышает нормативный ресурс.</w:t>
      </w:r>
    </w:p>
    <w:p w:rsidR="00532364" w:rsidRDefault="00575AE1">
      <w:pPr>
        <w:ind w:firstLine="567"/>
        <w:jc w:val="both"/>
      </w:pPr>
      <w:r>
        <w:t>Необходимо выполнить мероприятия по полной замене изношенных (ветхих) тепловых сетей.</w:t>
      </w:r>
    </w:p>
    <w:p w:rsidR="00532364" w:rsidRDefault="00532364">
      <w:pPr>
        <w:ind w:firstLine="567"/>
        <w:jc w:val="both"/>
        <w:rPr>
          <w:highlight w:val="yellow"/>
        </w:rPr>
      </w:pPr>
    </w:p>
    <w:p w:rsidR="00532364" w:rsidRDefault="00575AE1">
      <w:pPr>
        <w:pStyle w:val="afd"/>
        <w:spacing w:after="0"/>
      </w:pPr>
      <w:bookmarkStart w:id="299" w:name="sub_1665"/>
      <w:bookmarkStart w:id="300" w:name="_Toc143262963"/>
      <w:bookmarkEnd w:id="299"/>
      <w:r>
        <w:t>8.6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300"/>
    </w:p>
    <w:p w:rsidR="00532364" w:rsidRDefault="00575AE1">
      <w:pPr>
        <w:ind w:firstLine="567"/>
        <w:jc w:val="both"/>
      </w:pPr>
      <w:r>
        <w:t>Реконструкция тепловых сетей для обеспечения перспективных приростов тепловой нагрузки не требуется.</w:t>
      </w:r>
    </w:p>
    <w:p w:rsidR="00532364" w:rsidRDefault="00532364">
      <w:pPr>
        <w:ind w:firstLine="567"/>
        <w:jc w:val="both"/>
      </w:pPr>
    </w:p>
    <w:p w:rsidR="00532364" w:rsidRDefault="00575AE1">
      <w:pPr>
        <w:pStyle w:val="afd"/>
        <w:spacing w:after="0"/>
      </w:pPr>
      <w:bookmarkStart w:id="301" w:name="_Toc143262964"/>
      <w:r>
        <w:t>8.7 предложения по реконструкции и (или) модернизации тепловых сетей, подлежащих замене в связи с исчерпанием эксплуатационного ресурса</w:t>
      </w:r>
      <w:bookmarkEnd w:id="301"/>
    </w:p>
    <w:p w:rsidR="00532364" w:rsidRDefault="00575AE1">
      <w:pPr>
        <w:widowControl w:val="0"/>
        <w:ind w:firstLine="600"/>
        <w:jc w:val="both"/>
      </w:pPr>
      <w:r>
        <w:t xml:space="preserve">Для реконструкции и строительства новых трубопроводов рекомендуются к использованию трубы в </w:t>
      </w:r>
      <w:proofErr w:type="spellStart"/>
      <w:r>
        <w:t>пенополируэтановой</w:t>
      </w:r>
      <w:proofErr w:type="spellEnd"/>
      <w:r>
        <w:t xml:space="preserve"> изоляции (</w:t>
      </w:r>
      <w:proofErr w:type="spellStart"/>
      <w:r>
        <w:t>ППУ-изоляции</w:t>
      </w:r>
      <w:proofErr w:type="spellEnd"/>
      <w:r>
        <w:t>) с канальной прокладкой.</w:t>
      </w:r>
    </w:p>
    <w:p w:rsidR="00532364" w:rsidRDefault="00575AE1">
      <w:pPr>
        <w:widowControl w:val="0"/>
        <w:ind w:firstLine="600"/>
        <w:jc w:val="both"/>
      </w:pPr>
      <w:r>
        <w:t xml:space="preserve">Трубы </w:t>
      </w:r>
      <w:proofErr w:type="spellStart"/>
      <w:r>
        <w:t>ППУ-изоляции</w:t>
      </w:r>
      <w:proofErr w:type="spellEnd"/>
      <w:r>
        <w:t xml:space="preserve"> представляют собой трехслойную монолитную конструкцию, которая состоит из стальной трубы, теплоизолирующего слоя из </w:t>
      </w:r>
      <w:proofErr w:type="spellStart"/>
      <w:r>
        <w:t>пенополиуретана</w:t>
      </w:r>
      <w:proofErr w:type="spellEnd"/>
      <w:r>
        <w:t xml:space="preserve"> и защитной оболочки из полиэтилена.</w:t>
      </w:r>
    </w:p>
    <w:p w:rsidR="00532364" w:rsidRDefault="00575AE1">
      <w:pPr>
        <w:widowControl w:val="0"/>
        <w:ind w:firstLine="600"/>
        <w:jc w:val="both"/>
      </w:pPr>
      <w:r>
        <w:t xml:space="preserve">Преимущества трубопроводов в </w:t>
      </w:r>
      <w:proofErr w:type="spellStart"/>
      <w:r>
        <w:t>ППУ-изоляции</w:t>
      </w:r>
      <w:proofErr w:type="spellEnd"/>
      <w:r>
        <w:t>:</w:t>
      </w:r>
    </w:p>
    <w:p w:rsidR="00532364" w:rsidRDefault="00575AE1">
      <w:pPr>
        <w:widowControl w:val="0"/>
        <w:numPr>
          <w:ilvl w:val="0"/>
          <w:numId w:val="2"/>
        </w:numPr>
        <w:tabs>
          <w:tab w:val="left" w:pos="745"/>
        </w:tabs>
        <w:ind w:left="740" w:hanging="280"/>
        <w:jc w:val="both"/>
      </w:pPr>
      <w:r>
        <w:t xml:space="preserve">низкое </w:t>
      </w:r>
      <w:proofErr w:type="spellStart"/>
      <w:r>
        <w:t>водопоглощение</w:t>
      </w:r>
      <w:proofErr w:type="spellEnd"/>
      <w:r>
        <w:t xml:space="preserve"> </w:t>
      </w:r>
      <w:proofErr w:type="spellStart"/>
      <w:r>
        <w:t>пенополиуретана</w:t>
      </w:r>
      <w:proofErr w:type="spellEnd"/>
      <w:r>
        <w:t>;</w:t>
      </w:r>
    </w:p>
    <w:p w:rsidR="00532364" w:rsidRDefault="00575AE1">
      <w:pPr>
        <w:widowControl w:val="0"/>
        <w:numPr>
          <w:ilvl w:val="0"/>
          <w:numId w:val="2"/>
        </w:numPr>
        <w:tabs>
          <w:tab w:val="left" w:pos="745"/>
        </w:tabs>
        <w:ind w:left="740" w:hanging="280"/>
        <w:jc w:val="both"/>
      </w:pPr>
      <w:proofErr w:type="spellStart"/>
      <w:r>
        <w:lastRenderedPageBreak/>
        <w:t>пенополиуретан</w:t>
      </w:r>
      <w:proofErr w:type="spellEnd"/>
      <w:r>
        <w:t xml:space="preserve"> экологически безопасен;</w:t>
      </w:r>
    </w:p>
    <w:p w:rsidR="00532364" w:rsidRDefault="00575AE1">
      <w:pPr>
        <w:widowControl w:val="0"/>
        <w:numPr>
          <w:ilvl w:val="0"/>
          <w:numId w:val="2"/>
        </w:numPr>
        <w:tabs>
          <w:tab w:val="left" w:pos="745"/>
        </w:tabs>
        <w:ind w:left="740" w:hanging="280"/>
        <w:jc w:val="both"/>
      </w:pPr>
      <w:r>
        <w:t xml:space="preserve">долговечность </w:t>
      </w:r>
      <w:proofErr w:type="spellStart"/>
      <w:r>
        <w:t>пенополиуретана</w:t>
      </w:r>
      <w:proofErr w:type="spellEnd"/>
      <w:r>
        <w:t>;</w:t>
      </w:r>
    </w:p>
    <w:p w:rsidR="00532364" w:rsidRDefault="00575AE1">
      <w:pPr>
        <w:widowControl w:val="0"/>
        <w:numPr>
          <w:ilvl w:val="0"/>
          <w:numId w:val="2"/>
        </w:numPr>
        <w:tabs>
          <w:tab w:val="left" w:pos="745"/>
        </w:tabs>
        <w:ind w:left="740" w:hanging="280"/>
        <w:jc w:val="both"/>
      </w:pPr>
      <w:r>
        <w:t>низкая токсичность;</w:t>
      </w:r>
    </w:p>
    <w:p w:rsidR="00532364" w:rsidRDefault="00575AE1">
      <w:pPr>
        <w:widowControl w:val="0"/>
        <w:numPr>
          <w:ilvl w:val="0"/>
          <w:numId w:val="2"/>
        </w:numPr>
        <w:tabs>
          <w:tab w:val="left" w:pos="745"/>
        </w:tabs>
        <w:ind w:left="740" w:hanging="280"/>
        <w:jc w:val="both"/>
      </w:pPr>
      <w:proofErr w:type="spellStart"/>
      <w:r>
        <w:t>пенополиуретан</w:t>
      </w:r>
      <w:proofErr w:type="spellEnd"/>
      <w:r>
        <w:t xml:space="preserve"> имеет низкий коэффициент теплопроводности. Данный показатель у ППУ равен 0,019 - 0,035 Вт/</w:t>
      </w:r>
      <w:proofErr w:type="spellStart"/>
      <w:proofErr w:type="gramStart"/>
      <w:r>
        <w:t>м-К</w:t>
      </w:r>
      <w:proofErr w:type="spellEnd"/>
      <w:proofErr w:type="gramEnd"/>
      <w:r>
        <w:t>;</w:t>
      </w:r>
    </w:p>
    <w:p w:rsidR="00532364" w:rsidRDefault="00575AE1">
      <w:pPr>
        <w:widowControl w:val="0"/>
        <w:numPr>
          <w:ilvl w:val="0"/>
          <w:numId w:val="2"/>
        </w:numPr>
        <w:tabs>
          <w:tab w:val="left" w:pos="745"/>
        </w:tabs>
        <w:ind w:left="740" w:hanging="280"/>
        <w:jc w:val="both"/>
      </w:pPr>
      <w:r>
        <w:t xml:space="preserve">высокая </w:t>
      </w:r>
      <w:proofErr w:type="spellStart"/>
      <w:r>
        <w:t>адгезионная</w:t>
      </w:r>
      <w:proofErr w:type="spellEnd"/>
      <w:r>
        <w:t xml:space="preserve"> прочность </w:t>
      </w:r>
      <w:proofErr w:type="spellStart"/>
      <w:r>
        <w:t>пенополиуретана</w:t>
      </w:r>
      <w:proofErr w:type="spellEnd"/>
      <w:r>
        <w:t>;</w:t>
      </w:r>
    </w:p>
    <w:p w:rsidR="00532364" w:rsidRDefault="00575AE1">
      <w:pPr>
        <w:widowControl w:val="0"/>
        <w:numPr>
          <w:ilvl w:val="0"/>
          <w:numId w:val="2"/>
        </w:numPr>
        <w:tabs>
          <w:tab w:val="left" w:pos="745"/>
        </w:tabs>
        <w:ind w:left="740" w:hanging="280"/>
        <w:jc w:val="both"/>
      </w:pPr>
      <w:r>
        <w:t xml:space="preserve">звукопоглощение </w:t>
      </w:r>
      <w:proofErr w:type="spellStart"/>
      <w:r>
        <w:t>пенополиуретана</w:t>
      </w:r>
      <w:proofErr w:type="spellEnd"/>
      <w:r>
        <w:t>;</w:t>
      </w:r>
    </w:p>
    <w:p w:rsidR="00532364" w:rsidRDefault="00575AE1">
      <w:pPr>
        <w:widowControl w:val="0"/>
        <w:numPr>
          <w:ilvl w:val="0"/>
          <w:numId w:val="2"/>
        </w:numPr>
        <w:tabs>
          <w:tab w:val="left" w:pos="745"/>
        </w:tabs>
        <w:ind w:left="740" w:hanging="280"/>
        <w:jc w:val="both"/>
      </w:pPr>
      <w:proofErr w:type="spellStart"/>
      <w:proofErr w:type="gramStart"/>
      <w:r>
        <w:t>пенополиуретан</w:t>
      </w:r>
      <w:proofErr w:type="spellEnd"/>
      <w:r>
        <w:t>, нанесенные на металлическую поверхность, защищают ее от коррозии;</w:t>
      </w:r>
      <w:proofErr w:type="gramEnd"/>
    </w:p>
    <w:p w:rsidR="00532364" w:rsidRDefault="00575AE1">
      <w:pPr>
        <w:widowControl w:val="0"/>
        <w:numPr>
          <w:ilvl w:val="0"/>
          <w:numId w:val="2"/>
        </w:numPr>
        <w:tabs>
          <w:tab w:val="left" w:pos="745"/>
        </w:tabs>
        <w:ind w:left="740" w:hanging="280"/>
        <w:jc w:val="both"/>
      </w:pPr>
      <w:r>
        <w:t>ППУ сохраняет тепловую энергию в широком температурном диапазоне от -100°до +140°С.</w:t>
      </w:r>
    </w:p>
    <w:p w:rsidR="00532364" w:rsidRDefault="00575AE1">
      <w:pPr>
        <w:widowControl w:val="0"/>
        <w:ind w:firstLine="600"/>
        <w:jc w:val="both"/>
      </w:pPr>
      <w:proofErr w:type="gramStart"/>
      <w:r>
        <w:t>Важной особенностью трубопроводов с ППУ изоляцией является встроенная электронная система оперативно дистанционного контроля (ОДК) (два сигнальных медных провода, залитых в пенополиуретановую изоляцию трубы, и электронный детектор повреждений), которая позволяет постоянно следить за состоянием (увлажнением) изоляции теплотрассы длинной до 2500 м. При этом место повреждения изоляции трубопровода устанавливается с точностью до одного метра с помощью импульсного рефлектометра.</w:t>
      </w:r>
      <w:proofErr w:type="gramEnd"/>
    </w:p>
    <w:p w:rsidR="00532364" w:rsidRDefault="00575AE1">
      <w:pPr>
        <w:widowControl w:val="0"/>
        <w:ind w:firstLine="600"/>
        <w:jc w:val="both"/>
      </w:pPr>
      <w:r>
        <w:t>Ниже приведены и эксплуатационные характеристики различных теплоизоляционных конструкций тепловых сетей диаметром 159 мм.</w:t>
      </w:r>
    </w:p>
    <w:p w:rsidR="00532364" w:rsidRDefault="00532364">
      <w:pPr>
        <w:widowControl w:val="0"/>
        <w:ind w:firstLine="600"/>
        <w:jc w:val="both"/>
      </w:pPr>
    </w:p>
    <w:tbl>
      <w:tblPr>
        <w:tblW w:w="9955" w:type="dxa"/>
        <w:tblLayout w:type="fixed"/>
        <w:tblCellMar>
          <w:left w:w="10" w:type="dxa"/>
          <w:right w:w="10" w:type="dxa"/>
        </w:tblCellMar>
        <w:tblLook w:val="04A0"/>
      </w:tblPr>
      <w:tblGrid>
        <w:gridCol w:w="4416"/>
        <w:gridCol w:w="1272"/>
        <w:gridCol w:w="1420"/>
        <w:gridCol w:w="1417"/>
        <w:gridCol w:w="1430"/>
      </w:tblGrid>
      <w:tr w:rsidR="00532364">
        <w:trPr>
          <w:trHeight w:val="20"/>
        </w:trPr>
        <w:tc>
          <w:tcPr>
            <w:tcW w:w="4416" w:type="dxa"/>
            <w:tcBorders>
              <w:top w:val="single" w:sz="4" w:space="0" w:color="000000"/>
              <w:left w:val="single" w:sz="4" w:space="0" w:color="000000"/>
            </w:tcBorders>
            <w:shd w:val="clear" w:color="auto" w:fill="FFFFFF"/>
            <w:vAlign w:val="center"/>
          </w:tcPr>
          <w:p w:rsidR="00532364" w:rsidRDefault="00575AE1">
            <w:pPr>
              <w:widowControl w:val="0"/>
              <w:jc w:val="center"/>
              <w:rPr>
                <w:b/>
                <w:sz w:val="22"/>
                <w:szCs w:val="22"/>
              </w:rPr>
            </w:pPr>
            <w:r>
              <w:rPr>
                <w:rFonts w:eastAsia="Arial"/>
                <w:b/>
                <w:color w:val="000000"/>
                <w:sz w:val="22"/>
                <w:szCs w:val="22"/>
                <w:shd w:val="clear" w:color="auto" w:fill="FFFFFF"/>
                <w:lang w:bidi="ru-RU"/>
              </w:rPr>
              <w:t>Показатель</w:t>
            </w:r>
          </w:p>
        </w:tc>
        <w:tc>
          <w:tcPr>
            <w:tcW w:w="1272" w:type="dxa"/>
            <w:tcBorders>
              <w:top w:val="single" w:sz="4" w:space="0" w:color="000000"/>
              <w:left w:val="single" w:sz="4" w:space="0" w:color="000000"/>
            </w:tcBorders>
            <w:shd w:val="clear" w:color="auto" w:fill="FFFFFF"/>
            <w:vAlign w:val="center"/>
          </w:tcPr>
          <w:p w:rsidR="00532364" w:rsidRDefault="00575AE1">
            <w:pPr>
              <w:widowControl w:val="0"/>
              <w:jc w:val="center"/>
              <w:rPr>
                <w:b/>
                <w:sz w:val="22"/>
                <w:szCs w:val="22"/>
              </w:rPr>
            </w:pPr>
            <w:r>
              <w:rPr>
                <w:rFonts w:eastAsia="Arial"/>
                <w:b/>
                <w:color w:val="000000"/>
                <w:sz w:val="22"/>
                <w:szCs w:val="22"/>
                <w:shd w:val="clear" w:color="auto" w:fill="FFFFFF"/>
                <w:lang w:bidi="ru-RU"/>
              </w:rPr>
              <w:t xml:space="preserve">Ед. </w:t>
            </w:r>
            <w:proofErr w:type="spellStart"/>
            <w:r>
              <w:rPr>
                <w:rFonts w:eastAsia="Arial"/>
                <w:b/>
                <w:color w:val="000000"/>
                <w:sz w:val="22"/>
                <w:szCs w:val="22"/>
                <w:shd w:val="clear" w:color="auto" w:fill="FFFFFF"/>
                <w:lang w:bidi="ru-RU"/>
              </w:rPr>
              <w:t>изм</w:t>
            </w:r>
            <w:proofErr w:type="spellEnd"/>
            <w:r>
              <w:rPr>
                <w:rFonts w:eastAsia="Arial"/>
                <w:b/>
                <w:color w:val="000000"/>
                <w:sz w:val="22"/>
                <w:szCs w:val="22"/>
                <w:shd w:val="clear" w:color="auto" w:fill="FFFFFF"/>
                <w:lang w:bidi="ru-RU"/>
              </w:rPr>
              <w:t>.</w:t>
            </w:r>
          </w:p>
        </w:tc>
        <w:tc>
          <w:tcPr>
            <w:tcW w:w="1420" w:type="dxa"/>
            <w:tcBorders>
              <w:top w:val="single" w:sz="4" w:space="0" w:color="000000"/>
              <w:left w:val="single" w:sz="4" w:space="0" w:color="000000"/>
            </w:tcBorders>
            <w:shd w:val="clear" w:color="auto" w:fill="FFFFFF"/>
            <w:vAlign w:val="center"/>
          </w:tcPr>
          <w:p w:rsidR="00532364" w:rsidRDefault="00575AE1">
            <w:pPr>
              <w:widowControl w:val="0"/>
              <w:jc w:val="center"/>
              <w:rPr>
                <w:b/>
                <w:sz w:val="22"/>
                <w:szCs w:val="22"/>
              </w:rPr>
            </w:pPr>
            <w:r>
              <w:rPr>
                <w:rFonts w:eastAsia="Arial"/>
                <w:b/>
                <w:color w:val="000000"/>
                <w:sz w:val="22"/>
                <w:szCs w:val="22"/>
                <w:shd w:val="clear" w:color="auto" w:fill="FFFFFF"/>
                <w:lang w:bidi="ru-RU"/>
              </w:rPr>
              <w:t>армопенобетонная</w:t>
            </w:r>
          </w:p>
          <w:p w:rsidR="00532364" w:rsidRDefault="00575AE1">
            <w:pPr>
              <w:widowControl w:val="0"/>
              <w:jc w:val="center"/>
              <w:rPr>
                <w:b/>
                <w:sz w:val="22"/>
                <w:szCs w:val="22"/>
              </w:rPr>
            </w:pPr>
            <w:r>
              <w:rPr>
                <w:rFonts w:eastAsia="Arial"/>
                <w:b/>
                <w:color w:val="000000"/>
                <w:sz w:val="22"/>
                <w:szCs w:val="22"/>
                <w:shd w:val="clear" w:color="auto" w:fill="FFFFFF"/>
                <w:lang w:bidi="ru-RU"/>
              </w:rPr>
              <w:t>изоляция</w:t>
            </w:r>
          </w:p>
          <w:p w:rsidR="00532364" w:rsidRDefault="00575AE1">
            <w:pPr>
              <w:widowControl w:val="0"/>
              <w:jc w:val="center"/>
              <w:rPr>
                <w:b/>
                <w:sz w:val="22"/>
                <w:szCs w:val="22"/>
              </w:rPr>
            </w:pPr>
            <w:r>
              <w:rPr>
                <w:rFonts w:eastAsia="Arial"/>
                <w:b/>
                <w:color w:val="000000"/>
                <w:sz w:val="22"/>
                <w:szCs w:val="22"/>
                <w:shd w:val="clear" w:color="auto" w:fill="FFFFFF"/>
                <w:lang w:bidi="ru-RU"/>
              </w:rPr>
              <w:t>(АПБ)</w:t>
            </w:r>
          </w:p>
        </w:tc>
        <w:tc>
          <w:tcPr>
            <w:tcW w:w="1417" w:type="dxa"/>
            <w:tcBorders>
              <w:top w:val="single" w:sz="4" w:space="0" w:color="000000"/>
              <w:left w:val="single" w:sz="4" w:space="0" w:color="000000"/>
            </w:tcBorders>
            <w:shd w:val="clear" w:color="auto" w:fill="FFFFFF"/>
            <w:vAlign w:val="center"/>
          </w:tcPr>
          <w:p w:rsidR="00532364" w:rsidRDefault="00575AE1">
            <w:pPr>
              <w:widowControl w:val="0"/>
              <w:jc w:val="center"/>
              <w:rPr>
                <w:b/>
                <w:sz w:val="22"/>
                <w:szCs w:val="22"/>
              </w:rPr>
            </w:pPr>
            <w:r>
              <w:rPr>
                <w:rFonts w:eastAsia="Arial"/>
                <w:b/>
                <w:color w:val="000000"/>
                <w:sz w:val="22"/>
                <w:szCs w:val="22"/>
                <w:shd w:val="clear" w:color="auto" w:fill="FFFFFF"/>
                <w:lang w:bidi="ru-RU"/>
              </w:rPr>
              <w:t>армопенобетонная изоляция</w:t>
            </w:r>
          </w:p>
          <w:p w:rsidR="00532364" w:rsidRDefault="00575AE1">
            <w:pPr>
              <w:widowControl w:val="0"/>
              <w:jc w:val="center"/>
              <w:rPr>
                <w:b/>
                <w:sz w:val="22"/>
                <w:szCs w:val="22"/>
              </w:rPr>
            </w:pPr>
            <w:r>
              <w:rPr>
                <w:rFonts w:eastAsia="Arial"/>
                <w:b/>
                <w:color w:val="000000"/>
                <w:sz w:val="22"/>
                <w:szCs w:val="22"/>
                <w:shd w:val="clear" w:color="auto" w:fill="FFFFFF"/>
                <w:lang w:bidi="ru-RU"/>
              </w:rPr>
              <w:t>АПБ-У</w:t>
            </w:r>
          </w:p>
        </w:tc>
        <w:tc>
          <w:tcPr>
            <w:tcW w:w="1430"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sz w:val="22"/>
                <w:szCs w:val="22"/>
              </w:rPr>
            </w:pPr>
            <w:proofErr w:type="spellStart"/>
            <w:r>
              <w:rPr>
                <w:rFonts w:eastAsia="Arial"/>
                <w:b/>
                <w:color w:val="000000"/>
                <w:sz w:val="22"/>
                <w:szCs w:val="22"/>
                <w:shd w:val="clear" w:color="auto" w:fill="FFFFFF"/>
                <w:lang w:bidi="ru-RU"/>
              </w:rPr>
              <w:t>пенополиурэтан</w:t>
            </w:r>
            <w:proofErr w:type="spellEnd"/>
          </w:p>
          <w:p w:rsidR="00532364" w:rsidRDefault="00575AE1">
            <w:pPr>
              <w:widowControl w:val="0"/>
              <w:jc w:val="center"/>
              <w:rPr>
                <w:b/>
                <w:sz w:val="22"/>
                <w:szCs w:val="22"/>
              </w:rPr>
            </w:pPr>
            <w:r>
              <w:rPr>
                <w:rFonts w:eastAsia="Arial"/>
                <w:b/>
                <w:color w:val="000000"/>
                <w:sz w:val="22"/>
                <w:szCs w:val="22"/>
                <w:shd w:val="clear" w:color="auto" w:fill="FFFFFF"/>
                <w:lang w:bidi="ru-RU"/>
              </w:rPr>
              <w:t>(ППУ)</w:t>
            </w:r>
          </w:p>
        </w:tc>
      </w:tr>
      <w:tr w:rsidR="00532364">
        <w:trPr>
          <w:trHeight w:val="20"/>
        </w:trPr>
        <w:tc>
          <w:tcPr>
            <w:tcW w:w="4416" w:type="dxa"/>
            <w:tcBorders>
              <w:top w:val="single" w:sz="4" w:space="0" w:color="000000"/>
              <w:left w:val="single" w:sz="4" w:space="0" w:color="000000"/>
            </w:tcBorders>
            <w:shd w:val="clear" w:color="auto" w:fill="FFFFFF"/>
            <w:vAlign w:val="center"/>
          </w:tcPr>
          <w:p w:rsidR="00532364" w:rsidRDefault="00575AE1">
            <w:pPr>
              <w:widowControl w:val="0"/>
              <w:rPr>
                <w:sz w:val="22"/>
                <w:szCs w:val="22"/>
              </w:rPr>
            </w:pPr>
            <w:r>
              <w:rPr>
                <w:rFonts w:eastAsia="Arial"/>
                <w:color w:val="000000"/>
                <w:sz w:val="22"/>
                <w:szCs w:val="22"/>
                <w:shd w:val="clear" w:color="auto" w:fill="FFFFFF"/>
                <w:lang w:bidi="ru-RU"/>
              </w:rPr>
              <w:t>Коэффициент теплопроводности</w:t>
            </w:r>
          </w:p>
        </w:tc>
        <w:tc>
          <w:tcPr>
            <w:tcW w:w="1272" w:type="dxa"/>
            <w:tcBorders>
              <w:top w:val="single" w:sz="4" w:space="0" w:color="000000"/>
              <w:left w:val="single" w:sz="4" w:space="0" w:color="000000"/>
            </w:tcBorders>
            <w:shd w:val="clear" w:color="auto" w:fill="FFFFFF"/>
            <w:vAlign w:val="center"/>
          </w:tcPr>
          <w:p w:rsidR="00532364" w:rsidRDefault="00575AE1">
            <w:pPr>
              <w:widowControl w:val="0"/>
              <w:jc w:val="center"/>
              <w:rPr>
                <w:sz w:val="22"/>
                <w:szCs w:val="22"/>
              </w:rPr>
            </w:pPr>
            <w:proofErr w:type="gramStart"/>
            <w:r>
              <w:rPr>
                <w:rFonts w:eastAsia="Arial"/>
                <w:color w:val="000000"/>
                <w:sz w:val="22"/>
                <w:szCs w:val="22"/>
                <w:shd w:val="clear" w:color="auto" w:fill="FFFFFF"/>
                <w:lang w:bidi="ru-RU"/>
              </w:rPr>
              <w:t>Вт</w:t>
            </w:r>
            <w:proofErr w:type="gramEnd"/>
            <w:r>
              <w:rPr>
                <w:rFonts w:eastAsia="Arial"/>
                <w:color w:val="000000"/>
                <w:sz w:val="22"/>
                <w:szCs w:val="22"/>
                <w:shd w:val="clear" w:color="auto" w:fill="FFFFFF"/>
                <w:lang w:bidi="ru-RU"/>
              </w:rPr>
              <w:t>/м</w:t>
            </w:r>
          </w:p>
        </w:tc>
        <w:tc>
          <w:tcPr>
            <w:tcW w:w="1420" w:type="dxa"/>
            <w:tcBorders>
              <w:top w:val="single" w:sz="4" w:space="0" w:color="000000"/>
              <w:left w:val="single" w:sz="4" w:space="0" w:color="000000"/>
            </w:tcBorders>
            <w:shd w:val="clear" w:color="auto" w:fill="FFFFFF"/>
            <w:vAlign w:val="center"/>
          </w:tcPr>
          <w:p w:rsidR="00532364" w:rsidRDefault="00575AE1">
            <w:pPr>
              <w:widowControl w:val="0"/>
              <w:jc w:val="center"/>
              <w:rPr>
                <w:sz w:val="22"/>
                <w:szCs w:val="22"/>
              </w:rPr>
            </w:pPr>
            <w:r>
              <w:rPr>
                <w:rFonts w:eastAsia="Arial"/>
                <w:color w:val="000000"/>
                <w:sz w:val="22"/>
                <w:szCs w:val="22"/>
                <w:shd w:val="clear" w:color="auto" w:fill="FFFFFF"/>
                <w:lang w:bidi="ru-RU"/>
              </w:rPr>
              <w:t>0,115</w:t>
            </w:r>
          </w:p>
        </w:tc>
        <w:tc>
          <w:tcPr>
            <w:tcW w:w="1417" w:type="dxa"/>
            <w:tcBorders>
              <w:top w:val="single" w:sz="4" w:space="0" w:color="000000"/>
              <w:left w:val="single" w:sz="4" w:space="0" w:color="000000"/>
            </w:tcBorders>
            <w:shd w:val="clear" w:color="auto" w:fill="FFFFFF"/>
            <w:vAlign w:val="center"/>
          </w:tcPr>
          <w:p w:rsidR="00532364" w:rsidRDefault="00575AE1">
            <w:pPr>
              <w:widowControl w:val="0"/>
              <w:jc w:val="center"/>
              <w:rPr>
                <w:sz w:val="22"/>
                <w:szCs w:val="22"/>
              </w:rPr>
            </w:pPr>
            <w:r>
              <w:rPr>
                <w:rFonts w:eastAsia="Arial"/>
                <w:color w:val="000000"/>
                <w:sz w:val="22"/>
                <w:szCs w:val="22"/>
                <w:shd w:val="clear" w:color="auto" w:fill="FFFFFF"/>
                <w:lang w:bidi="ru-RU"/>
              </w:rPr>
              <w:t>0,07</w:t>
            </w:r>
          </w:p>
        </w:tc>
        <w:tc>
          <w:tcPr>
            <w:tcW w:w="1430"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rFonts w:eastAsia="Arial"/>
                <w:color w:val="000000"/>
                <w:sz w:val="22"/>
                <w:szCs w:val="22"/>
                <w:shd w:val="clear" w:color="auto" w:fill="FFFFFF"/>
                <w:lang w:bidi="ru-RU"/>
              </w:rPr>
              <w:t>0,038</w:t>
            </w:r>
          </w:p>
        </w:tc>
      </w:tr>
      <w:tr w:rsidR="00532364">
        <w:trPr>
          <w:trHeight w:val="20"/>
        </w:trPr>
        <w:tc>
          <w:tcPr>
            <w:tcW w:w="4416" w:type="dxa"/>
            <w:tcBorders>
              <w:top w:val="single" w:sz="4" w:space="0" w:color="000000"/>
              <w:left w:val="single" w:sz="4" w:space="0" w:color="000000"/>
            </w:tcBorders>
            <w:shd w:val="clear" w:color="auto" w:fill="FFFFFF"/>
            <w:vAlign w:val="center"/>
          </w:tcPr>
          <w:p w:rsidR="00532364" w:rsidRDefault="00575AE1">
            <w:pPr>
              <w:widowControl w:val="0"/>
              <w:rPr>
                <w:sz w:val="22"/>
                <w:szCs w:val="22"/>
              </w:rPr>
            </w:pPr>
            <w:r>
              <w:rPr>
                <w:rFonts w:eastAsia="Arial"/>
                <w:color w:val="000000"/>
                <w:sz w:val="22"/>
                <w:szCs w:val="22"/>
                <w:shd w:val="clear" w:color="auto" w:fill="FFFFFF"/>
                <w:lang w:bidi="ru-RU"/>
              </w:rPr>
              <w:t xml:space="preserve">Толщина теплоизоляции </w:t>
            </w:r>
            <w:proofErr w:type="spellStart"/>
            <w:r>
              <w:rPr>
                <w:rFonts w:eastAsia="Arial"/>
                <w:color w:val="000000"/>
                <w:sz w:val="22"/>
                <w:szCs w:val="22"/>
                <w:shd w:val="clear" w:color="auto" w:fill="FFFFFF"/>
                <w:lang w:bidi="ru-RU"/>
              </w:rPr>
              <w:t>Ду</w:t>
            </w:r>
            <w:proofErr w:type="spellEnd"/>
          </w:p>
        </w:tc>
        <w:tc>
          <w:tcPr>
            <w:tcW w:w="1272" w:type="dxa"/>
            <w:tcBorders>
              <w:top w:val="single" w:sz="4" w:space="0" w:color="000000"/>
              <w:left w:val="single" w:sz="4" w:space="0" w:color="000000"/>
            </w:tcBorders>
            <w:shd w:val="clear" w:color="auto" w:fill="FFFFFF"/>
            <w:vAlign w:val="center"/>
          </w:tcPr>
          <w:p w:rsidR="00532364" w:rsidRDefault="00575AE1">
            <w:pPr>
              <w:widowControl w:val="0"/>
              <w:jc w:val="center"/>
              <w:rPr>
                <w:sz w:val="22"/>
                <w:szCs w:val="22"/>
              </w:rPr>
            </w:pPr>
            <w:r>
              <w:rPr>
                <w:rFonts w:eastAsia="Arial"/>
                <w:color w:val="000000"/>
                <w:sz w:val="22"/>
                <w:szCs w:val="22"/>
                <w:shd w:val="clear" w:color="auto" w:fill="FFFFFF"/>
                <w:lang w:bidi="ru-RU"/>
              </w:rPr>
              <w:t>мм</w:t>
            </w:r>
          </w:p>
        </w:tc>
        <w:tc>
          <w:tcPr>
            <w:tcW w:w="1420" w:type="dxa"/>
            <w:tcBorders>
              <w:top w:val="single" w:sz="4" w:space="0" w:color="000000"/>
              <w:left w:val="single" w:sz="4" w:space="0" w:color="000000"/>
            </w:tcBorders>
            <w:shd w:val="clear" w:color="auto" w:fill="FFFFFF"/>
            <w:vAlign w:val="center"/>
          </w:tcPr>
          <w:p w:rsidR="00532364" w:rsidRDefault="00575AE1">
            <w:pPr>
              <w:widowControl w:val="0"/>
              <w:jc w:val="center"/>
              <w:rPr>
                <w:sz w:val="22"/>
                <w:szCs w:val="22"/>
              </w:rPr>
            </w:pPr>
            <w:r>
              <w:rPr>
                <w:rFonts w:eastAsia="Arial"/>
                <w:color w:val="000000"/>
                <w:sz w:val="22"/>
                <w:szCs w:val="22"/>
                <w:shd w:val="clear" w:color="auto" w:fill="FFFFFF"/>
                <w:lang w:bidi="ru-RU"/>
              </w:rPr>
              <w:t>75</w:t>
            </w:r>
          </w:p>
        </w:tc>
        <w:tc>
          <w:tcPr>
            <w:tcW w:w="1417" w:type="dxa"/>
            <w:tcBorders>
              <w:top w:val="single" w:sz="4" w:space="0" w:color="000000"/>
              <w:left w:val="single" w:sz="4" w:space="0" w:color="000000"/>
            </w:tcBorders>
            <w:shd w:val="clear" w:color="auto" w:fill="FFFFFF"/>
            <w:vAlign w:val="center"/>
          </w:tcPr>
          <w:p w:rsidR="00532364" w:rsidRDefault="00575AE1">
            <w:pPr>
              <w:widowControl w:val="0"/>
              <w:jc w:val="center"/>
              <w:rPr>
                <w:sz w:val="22"/>
                <w:szCs w:val="22"/>
              </w:rPr>
            </w:pPr>
            <w:r>
              <w:rPr>
                <w:rFonts w:eastAsia="Arial"/>
                <w:color w:val="000000"/>
                <w:sz w:val="22"/>
                <w:szCs w:val="22"/>
                <w:shd w:val="clear" w:color="auto" w:fill="FFFFFF"/>
                <w:lang w:bidi="ru-RU"/>
              </w:rPr>
              <w:t>75</w:t>
            </w:r>
          </w:p>
        </w:tc>
        <w:tc>
          <w:tcPr>
            <w:tcW w:w="1430"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rFonts w:eastAsia="Arial"/>
                <w:color w:val="000000"/>
                <w:sz w:val="22"/>
                <w:szCs w:val="22"/>
                <w:shd w:val="clear" w:color="auto" w:fill="FFFFFF"/>
                <w:lang w:bidi="ru-RU"/>
              </w:rPr>
              <w:t>40</w:t>
            </w:r>
          </w:p>
        </w:tc>
      </w:tr>
      <w:tr w:rsidR="00532364">
        <w:trPr>
          <w:trHeight w:val="20"/>
        </w:trPr>
        <w:tc>
          <w:tcPr>
            <w:tcW w:w="4416" w:type="dxa"/>
            <w:tcBorders>
              <w:top w:val="single" w:sz="4" w:space="0" w:color="000000"/>
              <w:left w:val="single" w:sz="4" w:space="0" w:color="000000"/>
            </w:tcBorders>
            <w:shd w:val="clear" w:color="auto" w:fill="FFFFFF"/>
            <w:vAlign w:val="center"/>
          </w:tcPr>
          <w:p w:rsidR="00532364" w:rsidRDefault="00575AE1">
            <w:pPr>
              <w:widowControl w:val="0"/>
              <w:rPr>
                <w:sz w:val="22"/>
                <w:szCs w:val="22"/>
              </w:rPr>
            </w:pPr>
            <w:r>
              <w:rPr>
                <w:rFonts w:eastAsia="Arial"/>
                <w:color w:val="000000"/>
                <w:sz w:val="22"/>
                <w:szCs w:val="22"/>
                <w:shd w:val="clear" w:color="auto" w:fill="FFFFFF"/>
                <w:lang w:bidi="ru-RU"/>
              </w:rPr>
              <w:t xml:space="preserve">Плотность теплового потока при температуре 90 </w:t>
            </w:r>
            <w:proofErr w:type="spellStart"/>
            <w:r>
              <w:rPr>
                <w:rFonts w:eastAsia="Arial"/>
                <w:color w:val="000000"/>
                <w:sz w:val="22"/>
                <w:szCs w:val="22"/>
                <w:shd w:val="clear" w:color="auto" w:fill="FFFFFF"/>
                <w:vertAlign w:val="superscript"/>
                <w:lang w:bidi="ru-RU"/>
              </w:rPr>
              <w:t>о</w:t>
            </w:r>
            <w:r>
              <w:rPr>
                <w:rFonts w:eastAsia="Arial"/>
                <w:color w:val="000000"/>
                <w:sz w:val="22"/>
                <w:szCs w:val="22"/>
                <w:shd w:val="clear" w:color="auto" w:fill="FFFFFF"/>
                <w:lang w:bidi="ru-RU"/>
              </w:rPr>
              <w:t>С</w:t>
            </w:r>
            <w:proofErr w:type="spellEnd"/>
            <w:r>
              <w:rPr>
                <w:rFonts w:eastAsia="Arial"/>
                <w:color w:val="000000"/>
                <w:sz w:val="22"/>
                <w:szCs w:val="22"/>
                <w:shd w:val="clear" w:color="auto" w:fill="FFFFFF"/>
                <w:lang w:bidi="ru-RU"/>
              </w:rPr>
              <w:t xml:space="preserve"> в прямом трубопроводе т/сети</w:t>
            </w:r>
          </w:p>
        </w:tc>
        <w:tc>
          <w:tcPr>
            <w:tcW w:w="1272" w:type="dxa"/>
            <w:tcBorders>
              <w:top w:val="single" w:sz="4" w:space="0" w:color="000000"/>
              <w:left w:val="single" w:sz="4" w:space="0" w:color="000000"/>
            </w:tcBorders>
            <w:shd w:val="clear" w:color="auto" w:fill="FFFFFF"/>
            <w:vAlign w:val="center"/>
          </w:tcPr>
          <w:p w:rsidR="00532364" w:rsidRDefault="00575AE1">
            <w:pPr>
              <w:widowControl w:val="0"/>
              <w:jc w:val="center"/>
              <w:rPr>
                <w:sz w:val="22"/>
                <w:szCs w:val="22"/>
              </w:rPr>
            </w:pPr>
            <w:proofErr w:type="gramStart"/>
            <w:r>
              <w:rPr>
                <w:rFonts w:eastAsia="Arial"/>
                <w:color w:val="000000"/>
                <w:sz w:val="22"/>
                <w:szCs w:val="22"/>
                <w:shd w:val="clear" w:color="auto" w:fill="FFFFFF"/>
                <w:lang w:bidi="ru-RU"/>
              </w:rPr>
              <w:t>Вт</w:t>
            </w:r>
            <w:proofErr w:type="gramEnd"/>
            <w:r>
              <w:rPr>
                <w:rFonts w:eastAsia="Arial"/>
                <w:color w:val="000000"/>
                <w:sz w:val="22"/>
                <w:szCs w:val="22"/>
                <w:shd w:val="clear" w:color="auto" w:fill="FFFFFF"/>
                <w:lang w:bidi="ru-RU"/>
              </w:rPr>
              <w:t>/м</w:t>
            </w:r>
          </w:p>
        </w:tc>
        <w:tc>
          <w:tcPr>
            <w:tcW w:w="1420" w:type="dxa"/>
            <w:tcBorders>
              <w:top w:val="single" w:sz="4" w:space="0" w:color="000000"/>
              <w:left w:val="single" w:sz="4" w:space="0" w:color="000000"/>
            </w:tcBorders>
            <w:shd w:val="clear" w:color="auto" w:fill="FFFFFF"/>
            <w:vAlign w:val="center"/>
          </w:tcPr>
          <w:p w:rsidR="00532364" w:rsidRDefault="00575AE1">
            <w:pPr>
              <w:widowControl w:val="0"/>
              <w:jc w:val="center"/>
              <w:rPr>
                <w:sz w:val="22"/>
                <w:szCs w:val="22"/>
              </w:rPr>
            </w:pPr>
            <w:r>
              <w:rPr>
                <w:rFonts w:eastAsia="Arial"/>
                <w:color w:val="000000"/>
                <w:sz w:val="22"/>
                <w:szCs w:val="22"/>
                <w:shd w:val="clear" w:color="auto" w:fill="FFFFFF"/>
                <w:lang w:bidi="ru-RU"/>
              </w:rPr>
              <w:t>79,4</w:t>
            </w:r>
          </w:p>
        </w:tc>
        <w:tc>
          <w:tcPr>
            <w:tcW w:w="1417" w:type="dxa"/>
            <w:tcBorders>
              <w:top w:val="single" w:sz="4" w:space="0" w:color="000000"/>
              <w:left w:val="single" w:sz="4" w:space="0" w:color="000000"/>
            </w:tcBorders>
            <w:shd w:val="clear" w:color="auto" w:fill="FFFFFF"/>
            <w:vAlign w:val="center"/>
          </w:tcPr>
          <w:p w:rsidR="00532364" w:rsidRDefault="00575AE1">
            <w:pPr>
              <w:widowControl w:val="0"/>
              <w:jc w:val="center"/>
              <w:rPr>
                <w:sz w:val="22"/>
                <w:szCs w:val="22"/>
              </w:rPr>
            </w:pPr>
            <w:r>
              <w:rPr>
                <w:rFonts w:eastAsia="Arial"/>
                <w:color w:val="000000"/>
                <w:sz w:val="22"/>
                <w:szCs w:val="22"/>
                <w:shd w:val="clear" w:color="auto" w:fill="FFFFFF"/>
                <w:lang w:bidi="ru-RU"/>
              </w:rPr>
              <w:t>5,8</w:t>
            </w:r>
          </w:p>
        </w:tc>
        <w:tc>
          <w:tcPr>
            <w:tcW w:w="1430"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rFonts w:eastAsia="Arial"/>
                <w:color w:val="000000"/>
                <w:sz w:val="22"/>
                <w:szCs w:val="22"/>
                <w:shd w:val="clear" w:color="auto" w:fill="FFFFFF"/>
                <w:lang w:bidi="ru-RU"/>
              </w:rPr>
              <w:t>43,5</w:t>
            </w:r>
          </w:p>
        </w:tc>
      </w:tr>
      <w:tr w:rsidR="00532364">
        <w:trPr>
          <w:trHeight w:val="20"/>
        </w:trPr>
        <w:tc>
          <w:tcPr>
            <w:tcW w:w="4416" w:type="dxa"/>
            <w:tcBorders>
              <w:top w:val="single" w:sz="4" w:space="0" w:color="000000"/>
              <w:left w:val="single" w:sz="4" w:space="0" w:color="000000"/>
            </w:tcBorders>
            <w:shd w:val="clear" w:color="auto" w:fill="FFFFFF"/>
            <w:vAlign w:val="center"/>
          </w:tcPr>
          <w:p w:rsidR="00532364" w:rsidRDefault="00575AE1">
            <w:pPr>
              <w:widowControl w:val="0"/>
              <w:rPr>
                <w:sz w:val="22"/>
                <w:szCs w:val="22"/>
              </w:rPr>
            </w:pPr>
            <w:r>
              <w:rPr>
                <w:rFonts w:eastAsia="Arial"/>
                <w:color w:val="000000"/>
                <w:sz w:val="22"/>
                <w:szCs w:val="22"/>
                <w:shd w:val="clear" w:color="auto" w:fill="FFFFFF"/>
                <w:lang w:bidi="ru-RU"/>
              </w:rPr>
              <w:t xml:space="preserve">Плотность теплового потока при температуре 50 </w:t>
            </w:r>
            <w:proofErr w:type="spellStart"/>
            <w:r>
              <w:rPr>
                <w:rFonts w:eastAsia="Arial"/>
                <w:color w:val="000000"/>
                <w:sz w:val="22"/>
                <w:szCs w:val="22"/>
                <w:shd w:val="clear" w:color="auto" w:fill="FFFFFF"/>
                <w:vertAlign w:val="superscript"/>
                <w:lang w:bidi="ru-RU"/>
              </w:rPr>
              <w:t>о</w:t>
            </w:r>
            <w:r>
              <w:rPr>
                <w:rFonts w:eastAsia="Arial"/>
                <w:color w:val="000000"/>
                <w:sz w:val="22"/>
                <w:szCs w:val="22"/>
                <w:shd w:val="clear" w:color="auto" w:fill="FFFFFF"/>
                <w:lang w:bidi="ru-RU"/>
              </w:rPr>
              <w:t>С</w:t>
            </w:r>
            <w:proofErr w:type="spellEnd"/>
            <w:r>
              <w:rPr>
                <w:rFonts w:eastAsia="Arial"/>
                <w:color w:val="000000"/>
                <w:sz w:val="22"/>
                <w:szCs w:val="22"/>
                <w:shd w:val="clear" w:color="auto" w:fill="FFFFFF"/>
                <w:lang w:bidi="ru-RU"/>
              </w:rPr>
              <w:t xml:space="preserve"> в обратном трубопроводе</w:t>
            </w:r>
          </w:p>
        </w:tc>
        <w:tc>
          <w:tcPr>
            <w:tcW w:w="1272" w:type="dxa"/>
            <w:tcBorders>
              <w:top w:val="single" w:sz="4" w:space="0" w:color="000000"/>
              <w:left w:val="single" w:sz="4" w:space="0" w:color="000000"/>
            </w:tcBorders>
            <w:shd w:val="clear" w:color="auto" w:fill="FFFFFF"/>
            <w:vAlign w:val="center"/>
          </w:tcPr>
          <w:p w:rsidR="00532364" w:rsidRDefault="00575AE1">
            <w:pPr>
              <w:widowControl w:val="0"/>
              <w:jc w:val="center"/>
              <w:rPr>
                <w:sz w:val="22"/>
                <w:szCs w:val="22"/>
              </w:rPr>
            </w:pPr>
            <w:proofErr w:type="gramStart"/>
            <w:r>
              <w:rPr>
                <w:rFonts w:eastAsia="Arial"/>
                <w:color w:val="000000"/>
                <w:sz w:val="22"/>
                <w:szCs w:val="22"/>
                <w:shd w:val="clear" w:color="auto" w:fill="FFFFFF"/>
                <w:lang w:bidi="ru-RU"/>
              </w:rPr>
              <w:t>Вт</w:t>
            </w:r>
            <w:proofErr w:type="gramEnd"/>
            <w:r>
              <w:rPr>
                <w:rFonts w:eastAsia="Arial"/>
                <w:color w:val="000000"/>
                <w:sz w:val="22"/>
                <w:szCs w:val="22"/>
                <w:shd w:val="clear" w:color="auto" w:fill="FFFFFF"/>
                <w:lang w:bidi="ru-RU"/>
              </w:rPr>
              <w:t>/м</w:t>
            </w:r>
          </w:p>
        </w:tc>
        <w:tc>
          <w:tcPr>
            <w:tcW w:w="1420" w:type="dxa"/>
            <w:tcBorders>
              <w:top w:val="single" w:sz="4" w:space="0" w:color="000000"/>
              <w:left w:val="single" w:sz="4" w:space="0" w:color="000000"/>
            </w:tcBorders>
            <w:shd w:val="clear" w:color="auto" w:fill="FFFFFF"/>
            <w:vAlign w:val="center"/>
          </w:tcPr>
          <w:p w:rsidR="00532364" w:rsidRDefault="00575AE1">
            <w:pPr>
              <w:widowControl w:val="0"/>
              <w:jc w:val="center"/>
              <w:rPr>
                <w:sz w:val="22"/>
                <w:szCs w:val="22"/>
              </w:rPr>
            </w:pPr>
            <w:r>
              <w:rPr>
                <w:rFonts w:eastAsia="Arial"/>
                <w:color w:val="000000"/>
                <w:sz w:val="22"/>
                <w:szCs w:val="22"/>
                <w:shd w:val="clear" w:color="auto" w:fill="FFFFFF"/>
                <w:lang w:bidi="ru-RU"/>
              </w:rPr>
              <w:t>42,1</w:t>
            </w:r>
          </w:p>
        </w:tc>
        <w:tc>
          <w:tcPr>
            <w:tcW w:w="1417" w:type="dxa"/>
            <w:tcBorders>
              <w:top w:val="single" w:sz="4" w:space="0" w:color="000000"/>
              <w:left w:val="single" w:sz="4" w:space="0" w:color="000000"/>
            </w:tcBorders>
            <w:shd w:val="clear" w:color="auto" w:fill="FFFFFF"/>
            <w:vAlign w:val="center"/>
          </w:tcPr>
          <w:p w:rsidR="00532364" w:rsidRDefault="00575AE1">
            <w:pPr>
              <w:widowControl w:val="0"/>
              <w:jc w:val="center"/>
              <w:rPr>
                <w:sz w:val="22"/>
                <w:szCs w:val="22"/>
              </w:rPr>
            </w:pPr>
            <w:r>
              <w:rPr>
                <w:rFonts w:eastAsia="Arial"/>
                <w:color w:val="000000"/>
                <w:sz w:val="22"/>
                <w:szCs w:val="22"/>
                <w:shd w:val="clear" w:color="auto" w:fill="FFFFFF"/>
                <w:lang w:bidi="ru-RU"/>
              </w:rPr>
              <w:t>29,53</w:t>
            </w:r>
          </w:p>
        </w:tc>
        <w:tc>
          <w:tcPr>
            <w:tcW w:w="1430"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rFonts w:eastAsia="Arial"/>
                <w:color w:val="000000"/>
                <w:sz w:val="22"/>
                <w:szCs w:val="22"/>
                <w:shd w:val="clear" w:color="auto" w:fill="FFFFFF"/>
                <w:lang w:bidi="ru-RU"/>
              </w:rPr>
              <w:t>23,0</w:t>
            </w:r>
          </w:p>
        </w:tc>
      </w:tr>
      <w:tr w:rsidR="00532364">
        <w:trPr>
          <w:trHeight w:val="20"/>
        </w:trPr>
        <w:tc>
          <w:tcPr>
            <w:tcW w:w="4416" w:type="dxa"/>
            <w:tcBorders>
              <w:top w:val="single" w:sz="4" w:space="0" w:color="000000"/>
              <w:left w:val="single" w:sz="4" w:space="0" w:color="000000"/>
            </w:tcBorders>
            <w:shd w:val="clear" w:color="auto" w:fill="FFFFFF"/>
            <w:vAlign w:val="center"/>
          </w:tcPr>
          <w:p w:rsidR="00532364" w:rsidRDefault="00575AE1">
            <w:pPr>
              <w:widowControl w:val="0"/>
              <w:rPr>
                <w:sz w:val="22"/>
                <w:szCs w:val="22"/>
              </w:rPr>
            </w:pPr>
            <w:proofErr w:type="gramStart"/>
            <w:r>
              <w:rPr>
                <w:rFonts w:eastAsia="Arial"/>
                <w:color w:val="000000"/>
                <w:sz w:val="22"/>
                <w:szCs w:val="22"/>
                <w:shd w:val="clear" w:color="auto" w:fill="FFFFFF"/>
                <w:lang w:bidi="ru-RU"/>
              </w:rPr>
              <w:t xml:space="preserve">Нормы плотности теплового потока для прямого и обратного трубопроводов, при температуре 90/50 </w:t>
            </w:r>
            <w:proofErr w:type="spellStart"/>
            <w:r>
              <w:rPr>
                <w:rFonts w:eastAsia="Arial"/>
                <w:color w:val="000000"/>
                <w:sz w:val="22"/>
                <w:szCs w:val="22"/>
                <w:shd w:val="clear" w:color="auto" w:fill="FFFFFF"/>
                <w:vertAlign w:val="superscript"/>
                <w:lang w:bidi="ru-RU"/>
              </w:rPr>
              <w:t>о</w:t>
            </w:r>
            <w:r>
              <w:rPr>
                <w:rFonts w:eastAsia="Arial"/>
                <w:color w:val="000000"/>
                <w:sz w:val="22"/>
                <w:szCs w:val="22"/>
                <w:shd w:val="clear" w:color="auto" w:fill="FFFFFF"/>
                <w:lang w:bidi="ru-RU"/>
              </w:rPr>
              <w:t>С</w:t>
            </w:r>
            <w:proofErr w:type="spellEnd"/>
            <w:r>
              <w:rPr>
                <w:rFonts w:eastAsia="Arial"/>
                <w:color w:val="000000"/>
                <w:sz w:val="22"/>
                <w:szCs w:val="22"/>
                <w:shd w:val="clear" w:color="auto" w:fill="FFFFFF"/>
                <w:lang w:bidi="ru-RU"/>
              </w:rPr>
              <w:t>. (</w:t>
            </w:r>
            <w:proofErr w:type="spellStart"/>
            <w:r>
              <w:rPr>
                <w:rFonts w:eastAsia="Arial"/>
                <w:color w:val="000000"/>
                <w:sz w:val="22"/>
                <w:szCs w:val="22"/>
                <w:shd w:val="clear" w:color="auto" w:fill="FFFFFF"/>
                <w:lang w:bidi="ru-RU"/>
              </w:rPr>
              <w:t>изм</w:t>
            </w:r>
            <w:proofErr w:type="spellEnd"/>
            <w:r>
              <w:rPr>
                <w:rFonts w:eastAsia="Arial"/>
                <w:color w:val="000000"/>
                <w:sz w:val="22"/>
                <w:szCs w:val="22"/>
                <w:shd w:val="clear" w:color="auto" w:fill="FFFFFF"/>
                <w:lang w:bidi="ru-RU"/>
              </w:rPr>
              <w:t>. №1 СНиП 2.04.14-88)</w:t>
            </w:r>
            <w:proofErr w:type="gramEnd"/>
          </w:p>
        </w:tc>
        <w:tc>
          <w:tcPr>
            <w:tcW w:w="1272" w:type="dxa"/>
            <w:tcBorders>
              <w:top w:val="single" w:sz="4" w:space="0" w:color="000000"/>
              <w:left w:val="single" w:sz="4" w:space="0" w:color="000000"/>
            </w:tcBorders>
            <w:shd w:val="clear" w:color="auto" w:fill="FFFFFF"/>
            <w:vAlign w:val="center"/>
          </w:tcPr>
          <w:p w:rsidR="00532364" w:rsidRDefault="00575AE1">
            <w:pPr>
              <w:widowControl w:val="0"/>
              <w:jc w:val="center"/>
              <w:rPr>
                <w:sz w:val="22"/>
                <w:szCs w:val="22"/>
              </w:rPr>
            </w:pPr>
            <w:proofErr w:type="gramStart"/>
            <w:r>
              <w:rPr>
                <w:rFonts w:eastAsia="Arial"/>
                <w:color w:val="000000"/>
                <w:sz w:val="22"/>
                <w:szCs w:val="22"/>
                <w:shd w:val="clear" w:color="auto" w:fill="FFFFFF"/>
                <w:lang w:bidi="ru-RU"/>
              </w:rPr>
              <w:t>Вт</w:t>
            </w:r>
            <w:proofErr w:type="gramEnd"/>
            <w:r>
              <w:rPr>
                <w:rFonts w:eastAsia="Arial"/>
                <w:color w:val="000000"/>
                <w:sz w:val="22"/>
                <w:szCs w:val="22"/>
                <w:shd w:val="clear" w:color="auto" w:fill="FFFFFF"/>
                <w:lang w:bidi="ru-RU"/>
              </w:rPr>
              <w:t>/м</w:t>
            </w:r>
          </w:p>
        </w:tc>
        <w:tc>
          <w:tcPr>
            <w:tcW w:w="1420" w:type="dxa"/>
            <w:tcBorders>
              <w:top w:val="single" w:sz="4" w:space="0" w:color="000000"/>
              <w:left w:val="single" w:sz="4" w:space="0" w:color="000000"/>
            </w:tcBorders>
            <w:shd w:val="clear" w:color="auto" w:fill="FFFFFF"/>
            <w:vAlign w:val="center"/>
          </w:tcPr>
          <w:p w:rsidR="00532364" w:rsidRDefault="00575AE1">
            <w:pPr>
              <w:widowControl w:val="0"/>
              <w:jc w:val="center"/>
              <w:rPr>
                <w:sz w:val="22"/>
                <w:szCs w:val="22"/>
              </w:rPr>
            </w:pPr>
            <w:r>
              <w:rPr>
                <w:rFonts w:eastAsia="Arial"/>
                <w:color w:val="000000"/>
                <w:sz w:val="22"/>
                <w:szCs w:val="22"/>
                <w:shd w:val="clear" w:color="auto" w:fill="FFFFFF"/>
                <w:lang w:bidi="ru-RU"/>
              </w:rPr>
              <w:t>42/17</w:t>
            </w:r>
          </w:p>
        </w:tc>
        <w:tc>
          <w:tcPr>
            <w:tcW w:w="1417" w:type="dxa"/>
            <w:tcBorders>
              <w:top w:val="single" w:sz="4" w:space="0" w:color="000000"/>
              <w:left w:val="single" w:sz="4" w:space="0" w:color="000000"/>
            </w:tcBorders>
            <w:shd w:val="clear" w:color="auto" w:fill="FFFFFF"/>
            <w:vAlign w:val="center"/>
          </w:tcPr>
          <w:p w:rsidR="00532364" w:rsidRDefault="00575AE1">
            <w:pPr>
              <w:widowControl w:val="0"/>
              <w:jc w:val="center"/>
              <w:rPr>
                <w:sz w:val="22"/>
                <w:szCs w:val="22"/>
              </w:rPr>
            </w:pPr>
            <w:r>
              <w:rPr>
                <w:rFonts w:eastAsia="Arial"/>
                <w:color w:val="000000"/>
                <w:sz w:val="22"/>
                <w:szCs w:val="22"/>
                <w:shd w:val="clear" w:color="auto" w:fill="FFFFFF"/>
                <w:lang w:bidi="ru-RU"/>
              </w:rPr>
              <w:t>42/17</w:t>
            </w:r>
          </w:p>
        </w:tc>
        <w:tc>
          <w:tcPr>
            <w:tcW w:w="1430"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rFonts w:eastAsia="Arial"/>
                <w:color w:val="000000"/>
                <w:sz w:val="22"/>
                <w:szCs w:val="22"/>
                <w:shd w:val="clear" w:color="auto" w:fill="FFFFFF"/>
                <w:lang w:bidi="ru-RU"/>
              </w:rPr>
              <w:t>42/17</w:t>
            </w:r>
          </w:p>
        </w:tc>
      </w:tr>
      <w:tr w:rsidR="00532364">
        <w:trPr>
          <w:trHeight w:val="20"/>
        </w:trPr>
        <w:tc>
          <w:tcPr>
            <w:tcW w:w="44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rPr>
                <w:sz w:val="22"/>
                <w:szCs w:val="22"/>
              </w:rPr>
            </w:pPr>
            <w:r>
              <w:rPr>
                <w:rFonts w:eastAsia="Arial"/>
                <w:color w:val="000000"/>
                <w:sz w:val="22"/>
                <w:szCs w:val="22"/>
                <w:shd w:val="clear" w:color="auto" w:fill="FFFFFF"/>
                <w:lang w:bidi="ru-RU"/>
              </w:rPr>
              <w:t>Удельные (на 1 км теплопровода) годовые потери энергии</w:t>
            </w:r>
          </w:p>
        </w:tc>
        <w:tc>
          <w:tcPr>
            <w:tcW w:w="127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rFonts w:eastAsia="Arial"/>
                <w:color w:val="000000"/>
                <w:sz w:val="22"/>
                <w:szCs w:val="22"/>
                <w:shd w:val="clear" w:color="auto" w:fill="FFFFFF"/>
                <w:lang w:bidi="ru-RU"/>
              </w:rPr>
              <w:t>Гкал/</w:t>
            </w:r>
            <w:proofErr w:type="gramStart"/>
            <w:r>
              <w:rPr>
                <w:rFonts w:eastAsia="Arial"/>
                <w:color w:val="000000"/>
                <w:sz w:val="22"/>
                <w:szCs w:val="22"/>
                <w:shd w:val="clear" w:color="auto" w:fill="FFFFFF"/>
                <w:lang w:bidi="ru-RU"/>
              </w:rPr>
              <w:t>км</w:t>
            </w:r>
            <w:proofErr w:type="gramEnd"/>
            <w:r>
              <w:rPr>
                <w:rFonts w:eastAsia="Arial"/>
                <w:color w:val="000000"/>
                <w:sz w:val="22"/>
                <w:szCs w:val="22"/>
                <w:shd w:val="clear" w:color="auto" w:fill="FFFFFF"/>
                <w:lang w:bidi="ru-RU"/>
              </w:rPr>
              <w:t xml:space="preserve"> год</w:t>
            </w:r>
          </w:p>
        </w:tc>
        <w:tc>
          <w:tcPr>
            <w:tcW w:w="142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rFonts w:eastAsia="Arial"/>
                <w:color w:val="000000"/>
                <w:sz w:val="22"/>
                <w:szCs w:val="22"/>
                <w:shd w:val="clear" w:color="auto" w:fill="FFFFFF"/>
                <w:lang w:bidi="ru-RU"/>
              </w:rPr>
              <w:t>414,4</w:t>
            </w:r>
          </w:p>
        </w:tc>
        <w:tc>
          <w:tcPr>
            <w:tcW w:w="141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rFonts w:eastAsia="Arial"/>
                <w:color w:val="000000"/>
                <w:sz w:val="22"/>
                <w:szCs w:val="22"/>
                <w:shd w:val="clear" w:color="auto" w:fill="FFFFFF"/>
                <w:lang w:bidi="ru-RU"/>
              </w:rPr>
              <w:t>291,4</w:t>
            </w:r>
          </w:p>
        </w:tc>
        <w:tc>
          <w:tcPr>
            <w:tcW w:w="14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rFonts w:eastAsia="Arial"/>
                <w:color w:val="000000"/>
                <w:sz w:val="22"/>
                <w:szCs w:val="22"/>
                <w:shd w:val="clear" w:color="auto" w:fill="FFFFFF"/>
                <w:lang w:bidi="ru-RU"/>
              </w:rPr>
              <w:t>226,1</w:t>
            </w:r>
          </w:p>
        </w:tc>
      </w:tr>
    </w:tbl>
    <w:p w:rsidR="00532364" w:rsidRDefault="00532364">
      <w:pPr>
        <w:pStyle w:val="21"/>
        <w:shd w:val="clear" w:color="auto" w:fill="auto"/>
        <w:spacing w:line="240" w:lineRule="auto"/>
        <w:ind w:firstLine="600"/>
        <w:rPr>
          <w:sz w:val="24"/>
          <w:szCs w:val="24"/>
        </w:rPr>
      </w:pPr>
    </w:p>
    <w:p w:rsidR="00532364" w:rsidRDefault="00575AE1">
      <w:pPr>
        <w:pStyle w:val="afd"/>
        <w:spacing w:after="0"/>
      </w:pPr>
      <w:bookmarkStart w:id="302" w:name="_Toc143262965"/>
      <w:r>
        <w:t>8.8 предложения по строительству, реконструкции и (или) модернизации насосных станций</w:t>
      </w:r>
      <w:bookmarkEnd w:id="302"/>
    </w:p>
    <w:p w:rsidR="00532364" w:rsidRDefault="00575AE1">
      <w:pPr>
        <w:ind w:firstLine="567"/>
      </w:pPr>
      <w:r>
        <w:t>Строительство и реконструкция насосных станций не требуется.</w:t>
      </w:r>
    </w:p>
    <w:p w:rsidR="00532364" w:rsidRDefault="00532364">
      <w:pPr>
        <w:ind w:firstLine="567"/>
      </w:pPr>
    </w:p>
    <w:p w:rsidR="00532364" w:rsidRDefault="00575AE1">
      <w:pPr>
        <w:pStyle w:val="afb"/>
        <w:spacing w:before="0" w:after="0"/>
      </w:pPr>
      <w:bookmarkStart w:id="303" w:name="_Toc143262966"/>
      <w:r>
        <w:t>Глава 9 "Предложения по переводу открытых систем теплоснабжения (горячего водоснабжения) в закрытые системы горячего водоснабжения"</w:t>
      </w:r>
      <w:bookmarkEnd w:id="303"/>
    </w:p>
    <w:p w:rsidR="00532364" w:rsidRDefault="00532364">
      <w:pPr>
        <w:ind w:firstLine="567"/>
        <w:jc w:val="both"/>
        <w:rPr>
          <w:sz w:val="6"/>
          <w:szCs w:val="6"/>
        </w:rPr>
      </w:pPr>
      <w:bookmarkStart w:id="304" w:name="sub_1068"/>
      <w:bookmarkEnd w:id="304"/>
    </w:p>
    <w:p w:rsidR="00532364" w:rsidRDefault="00575AE1">
      <w:pPr>
        <w:ind w:firstLine="567"/>
        <w:jc w:val="both"/>
        <w:outlineLvl w:val="1"/>
        <w:rPr>
          <w:i/>
          <w:color w:val="0070C0"/>
        </w:rPr>
      </w:pPr>
      <w:bookmarkStart w:id="305" w:name="sub_1681"/>
      <w:bookmarkStart w:id="306" w:name="_Toc143262967"/>
      <w:bookmarkEnd w:id="305"/>
      <w:r>
        <w:rPr>
          <w:i/>
          <w:color w:val="0070C0"/>
        </w:rPr>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306"/>
    </w:p>
    <w:p w:rsidR="00532364" w:rsidRDefault="00575AE1">
      <w:pPr>
        <w:ind w:firstLine="567"/>
        <w:jc w:val="both"/>
      </w:pPr>
      <w:r>
        <w:t>На территории Шарканского района открытые системы теплоснабжения (горячего водоснабжения) отсутствуют.</w:t>
      </w:r>
    </w:p>
    <w:p w:rsidR="00532364" w:rsidRDefault="00532364">
      <w:pPr>
        <w:ind w:firstLine="567"/>
        <w:jc w:val="both"/>
      </w:pPr>
    </w:p>
    <w:p w:rsidR="00532364" w:rsidRDefault="00532364">
      <w:pPr>
        <w:ind w:firstLine="567"/>
        <w:jc w:val="both"/>
      </w:pPr>
    </w:p>
    <w:p w:rsidR="00532364" w:rsidRDefault="00532364">
      <w:pPr>
        <w:ind w:firstLine="567"/>
        <w:jc w:val="both"/>
      </w:pPr>
    </w:p>
    <w:p w:rsidR="00532364" w:rsidRDefault="00575AE1">
      <w:pPr>
        <w:ind w:firstLine="567"/>
        <w:jc w:val="both"/>
        <w:outlineLvl w:val="1"/>
        <w:rPr>
          <w:i/>
          <w:color w:val="0070C0"/>
        </w:rPr>
      </w:pPr>
      <w:bookmarkStart w:id="307" w:name="_Toc143262968"/>
      <w:r>
        <w:rPr>
          <w:i/>
          <w:color w:val="0070C0"/>
        </w:rPr>
        <w:lastRenderedPageBreak/>
        <w:t>9.2 выбор и обоснование метода регулирования отпуска тепловой энергии от источников тепловой энергии</w:t>
      </w:r>
      <w:bookmarkEnd w:id="307"/>
    </w:p>
    <w:p w:rsidR="00532364" w:rsidRDefault="00575AE1">
      <w:pPr>
        <w:ind w:firstLine="567"/>
        <w:jc w:val="both"/>
      </w:pPr>
      <w:r>
        <w:t>На территории Шарканского района открытые системы теплоснабжения (горячего водоснабжения) отсутствуют.</w:t>
      </w:r>
    </w:p>
    <w:p w:rsidR="00532364" w:rsidRDefault="00532364">
      <w:pPr>
        <w:ind w:firstLine="567"/>
        <w:jc w:val="both"/>
      </w:pPr>
    </w:p>
    <w:p w:rsidR="00532364" w:rsidRDefault="00575AE1">
      <w:pPr>
        <w:ind w:firstLine="567"/>
        <w:jc w:val="both"/>
        <w:outlineLvl w:val="1"/>
        <w:rPr>
          <w:i/>
          <w:color w:val="0070C0"/>
        </w:rPr>
      </w:pPr>
      <w:bookmarkStart w:id="308" w:name="sub_1682"/>
      <w:bookmarkStart w:id="309" w:name="sub_1683"/>
      <w:bookmarkStart w:id="310" w:name="_Toc143262969"/>
      <w:bookmarkEnd w:id="308"/>
      <w:r>
        <w:rPr>
          <w:i/>
          <w:color w:val="0070C0"/>
        </w:rPr>
        <w:t>9.3 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bookmarkEnd w:id="309"/>
      <w:bookmarkEnd w:id="310"/>
    </w:p>
    <w:p w:rsidR="00532364" w:rsidRDefault="00575AE1">
      <w:pPr>
        <w:ind w:firstLine="567"/>
        <w:jc w:val="both"/>
      </w:pPr>
      <w:r>
        <w:t>На территории Шарканского района открытые системы теплоснабжения (горячего водоснабжения) отсутствуют.</w:t>
      </w:r>
    </w:p>
    <w:p w:rsidR="00532364" w:rsidRDefault="00532364">
      <w:pPr>
        <w:ind w:firstLine="567"/>
      </w:pPr>
    </w:p>
    <w:p w:rsidR="00532364" w:rsidRDefault="00575AE1">
      <w:pPr>
        <w:ind w:firstLine="567"/>
        <w:jc w:val="both"/>
        <w:outlineLvl w:val="1"/>
        <w:rPr>
          <w:i/>
          <w:color w:val="0070C0"/>
        </w:rPr>
      </w:pPr>
      <w:bookmarkStart w:id="311" w:name="_Toc143262970"/>
      <w:r>
        <w:rPr>
          <w:i/>
          <w:color w:val="0070C0"/>
        </w:rPr>
        <w:t>9.4. расчет потребности инвестиций для перевода открытой системы теплоснабжения (горячего водоснабжения) в закрытую систему горячего водоснабжения.</w:t>
      </w:r>
      <w:bookmarkEnd w:id="311"/>
    </w:p>
    <w:p w:rsidR="00532364" w:rsidRDefault="00575AE1">
      <w:pPr>
        <w:ind w:firstLine="567"/>
        <w:jc w:val="both"/>
      </w:pPr>
      <w:r>
        <w:t xml:space="preserve">На территории Шарканского района открытые системы теплоснабжения (горячего водоснабжения) отсутствуют. </w:t>
      </w:r>
    </w:p>
    <w:p w:rsidR="00532364" w:rsidRDefault="00532364">
      <w:pPr>
        <w:ind w:firstLine="567"/>
      </w:pPr>
    </w:p>
    <w:p w:rsidR="00532364" w:rsidRDefault="00575AE1">
      <w:pPr>
        <w:ind w:firstLine="567"/>
        <w:jc w:val="both"/>
        <w:outlineLvl w:val="1"/>
        <w:rPr>
          <w:i/>
          <w:color w:val="0070C0"/>
        </w:rPr>
      </w:pPr>
      <w:bookmarkStart w:id="312" w:name="_Toc143262971"/>
      <w:r>
        <w:rPr>
          <w:i/>
          <w:color w:val="0070C0"/>
        </w:rPr>
        <w:t>9.5. 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bookmarkEnd w:id="312"/>
    </w:p>
    <w:p w:rsidR="00532364" w:rsidRDefault="00575AE1">
      <w:pPr>
        <w:ind w:firstLine="567"/>
        <w:jc w:val="both"/>
      </w:pPr>
      <w:r>
        <w:t>На территории Шарканского района открытые системы теплоснабжения (горячего водоснабжения) отсутствуют.</w:t>
      </w:r>
    </w:p>
    <w:p w:rsidR="00532364" w:rsidRDefault="00575AE1">
      <w:pPr>
        <w:ind w:firstLine="567"/>
        <w:jc w:val="both"/>
        <w:outlineLvl w:val="1"/>
        <w:rPr>
          <w:i/>
          <w:color w:val="0070C0"/>
        </w:rPr>
      </w:pPr>
      <w:bookmarkStart w:id="313" w:name="_Toc143262972"/>
      <w:r>
        <w:rPr>
          <w:i/>
          <w:color w:val="0070C0"/>
        </w:rPr>
        <w:t>9.6. предложения по источникам инвестиций.</w:t>
      </w:r>
      <w:bookmarkEnd w:id="313"/>
    </w:p>
    <w:p w:rsidR="00532364" w:rsidRDefault="00575AE1">
      <w:pPr>
        <w:ind w:firstLine="567"/>
        <w:jc w:val="both"/>
      </w:pPr>
      <w:bookmarkStart w:id="314" w:name="sub_1686"/>
      <w:bookmarkEnd w:id="314"/>
      <w:r>
        <w:t xml:space="preserve">Поскольку в границах Шарканского района открытые системы горячего водоснабжения отсутствуют, предложения по источникам </w:t>
      </w:r>
      <w:proofErr w:type="gramStart"/>
      <w:r>
        <w:t>инвестиций</w:t>
      </w:r>
      <w:proofErr w:type="gramEnd"/>
      <w:r>
        <w:t xml:space="preserve">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 не </w:t>
      </w:r>
      <w:proofErr w:type="spellStart"/>
      <w:r>
        <w:t>расматривались</w:t>
      </w:r>
      <w:proofErr w:type="spellEnd"/>
      <w:r>
        <w:t>.</w:t>
      </w:r>
    </w:p>
    <w:p w:rsidR="00532364" w:rsidRDefault="00532364"/>
    <w:p w:rsidR="00532364" w:rsidRDefault="00575AE1">
      <w:pPr>
        <w:pStyle w:val="afb"/>
        <w:spacing w:before="0" w:after="0"/>
      </w:pPr>
      <w:bookmarkStart w:id="315" w:name="_Toc143262973"/>
      <w:r>
        <w:t>Глава 10 "Перспективные топливные балансы"</w:t>
      </w:r>
      <w:bookmarkEnd w:id="315"/>
    </w:p>
    <w:p w:rsidR="00532364" w:rsidRDefault="00532364">
      <w:pPr>
        <w:ind w:firstLine="567"/>
        <w:jc w:val="both"/>
      </w:pPr>
      <w:bookmarkStart w:id="316" w:name="sub_1070"/>
      <w:bookmarkEnd w:id="316"/>
    </w:p>
    <w:p w:rsidR="00532364" w:rsidRDefault="00575AE1">
      <w:pPr>
        <w:ind w:firstLine="567"/>
        <w:jc w:val="both"/>
        <w:outlineLvl w:val="1"/>
        <w:rPr>
          <w:i/>
          <w:color w:val="0070C0"/>
        </w:rPr>
      </w:pPr>
      <w:bookmarkStart w:id="317" w:name="sub_1701"/>
      <w:bookmarkStart w:id="318" w:name="_Toc143262974"/>
      <w:bookmarkEnd w:id="317"/>
      <w:proofErr w:type="gramStart"/>
      <w:r>
        <w:rPr>
          <w:i/>
          <w:color w:val="0070C0"/>
        </w:rPr>
        <w:t>10.1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bookmarkEnd w:id="318"/>
      <w:proofErr w:type="gramEnd"/>
    </w:p>
    <w:p w:rsidR="00532364" w:rsidRDefault="00575AE1">
      <w:pPr>
        <w:ind w:firstLine="567"/>
        <w:jc w:val="right"/>
      </w:pPr>
      <w:r>
        <w:t>Таблица 10.1. Расход топлива</w:t>
      </w:r>
    </w:p>
    <w:tbl>
      <w:tblPr>
        <w:tblW w:w="9790" w:type="dxa"/>
        <w:jc w:val="center"/>
        <w:tblLayout w:type="fixed"/>
        <w:tblCellMar>
          <w:left w:w="0" w:type="dxa"/>
          <w:right w:w="0" w:type="dxa"/>
        </w:tblCellMar>
        <w:tblLook w:val="0000"/>
      </w:tblPr>
      <w:tblGrid>
        <w:gridCol w:w="2567"/>
        <w:gridCol w:w="504"/>
        <w:gridCol w:w="560"/>
        <w:gridCol w:w="560"/>
        <w:gridCol w:w="560"/>
        <w:gridCol w:w="560"/>
        <w:gridCol w:w="560"/>
        <w:gridCol w:w="560"/>
        <w:gridCol w:w="560"/>
        <w:gridCol w:w="560"/>
        <w:gridCol w:w="560"/>
        <w:gridCol w:w="560"/>
        <w:gridCol w:w="560"/>
        <w:gridCol w:w="559"/>
      </w:tblGrid>
      <w:tr w:rsidR="00532364">
        <w:trPr>
          <w:trHeight w:val="20"/>
          <w:jc w:val="center"/>
        </w:trPr>
        <w:tc>
          <w:tcPr>
            <w:tcW w:w="2566"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Наименование показателя</w:t>
            </w:r>
          </w:p>
        </w:tc>
        <w:tc>
          <w:tcPr>
            <w:tcW w:w="504"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 xml:space="preserve">Ед. </w:t>
            </w:r>
            <w:proofErr w:type="spellStart"/>
            <w:r>
              <w:rPr>
                <w:rFonts w:eastAsia="Arial"/>
                <w:b/>
                <w:bCs/>
                <w:sz w:val="20"/>
                <w:szCs w:val="20"/>
                <w:shd w:val="clear" w:color="auto" w:fill="FFFFFF"/>
                <w:lang w:bidi="ru-RU"/>
              </w:rPr>
              <w:t>изм</w:t>
            </w:r>
            <w:proofErr w:type="spellEnd"/>
            <w:r>
              <w:rPr>
                <w:rFonts w:eastAsia="Arial"/>
                <w:b/>
                <w:bCs/>
                <w:sz w:val="20"/>
                <w:szCs w:val="20"/>
                <w:shd w:val="clear" w:color="auto" w:fill="FFFFFF"/>
                <w:lang w:bidi="ru-RU"/>
              </w:rPr>
              <w:t>.</w:t>
            </w:r>
          </w:p>
        </w:tc>
        <w:tc>
          <w:tcPr>
            <w:tcW w:w="6719" w:type="dxa"/>
            <w:gridSpan w:val="12"/>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Период действия Схемы теплоснабжения</w:t>
            </w:r>
          </w:p>
        </w:tc>
      </w:tr>
      <w:tr w:rsidR="00532364">
        <w:trPr>
          <w:trHeight w:val="20"/>
          <w:jc w:val="center"/>
        </w:trPr>
        <w:tc>
          <w:tcPr>
            <w:tcW w:w="2566"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32364">
            <w:pPr>
              <w:widowControl w:val="0"/>
              <w:jc w:val="center"/>
              <w:rPr>
                <w:sz w:val="20"/>
                <w:szCs w:val="20"/>
              </w:rPr>
            </w:pPr>
          </w:p>
        </w:tc>
        <w:tc>
          <w:tcPr>
            <w:tcW w:w="504"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32364">
            <w:pPr>
              <w:widowControl w:val="0"/>
              <w:jc w:val="center"/>
              <w:rPr>
                <w:sz w:val="20"/>
                <w:szCs w:val="20"/>
              </w:rPr>
            </w:pP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hanging="17"/>
              <w:jc w:val="center"/>
              <w:rPr>
                <w:sz w:val="20"/>
                <w:szCs w:val="20"/>
              </w:rPr>
            </w:pPr>
            <w:r>
              <w:rPr>
                <w:rFonts w:eastAsia="Arial"/>
                <w:b/>
                <w:bCs/>
                <w:sz w:val="20"/>
                <w:szCs w:val="20"/>
                <w:shd w:val="clear" w:color="auto" w:fill="FFFFFF"/>
                <w:lang w:bidi="ru-RU"/>
              </w:rPr>
              <w:t>2023</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2024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2025</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17"/>
              <w:jc w:val="center"/>
              <w:rPr>
                <w:sz w:val="20"/>
                <w:szCs w:val="20"/>
              </w:rPr>
            </w:pPr>
            <w:r>
              <w:rPr>
                <w:rFonts w:eastAsia="Arial"/>
                <w:b/>
                <w:bCs/>
                <w:sz w:val="20"/>
                <w:szCs w:val="20"/>
                <w:shd w:val="clear" w:color="auto" w:fill="FFFFFF"/>
                <w:lang w:bidi="ru-RU"/>
              </w:rPr>
              <w:t>2026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2027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2028</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2029</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rFonts w:eastAsia="Arial"/>
                <w:b/>
                <w:bCs/>
                <w:sz w:val="20"/>
                <w:szCs w:val="20"/>
                <w:shd w:val="clear" w:color="auto" w:fill="FFFFFF"/>
                <w:lang w:bidi="ru-RU"/>
              </w:rPr>
              <w:t>2030</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2031</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2032</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2033</w:t>
            </w:r>
          </w:p>
        </w:tc>
        <w:tc>
          <w:tcPr>
            <w:tcW w:w="559"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532364" w:rsidRDefault="00575AE1">
            <w:pPr>
              <w:widowControl w:val="0"/>
              <w:jc w:val="center"/>
              <w:rPr>
                <w:rFonts w:eastAsia="Arial"/>
                <w:b/>
                <w:bCs/>
                <w:sz w:val="20"/>
                <w:szCs w:val="20"/>
                <w:shd w:val="clear" w:color="auto" w:fill="FFFFFF"/>
                <w:lang w:bidi="ru-RU"/>
              </w:rPr>
            </w:pPr>
            <w:r>
              <w:rPr>
                <w:rFonts w:eastAsia="Arial"/>
                <w:b/>
                <w:bCs/>
                <w:sz w:val="20"/>
                <w:szCs w:val="20"/>
                <w:shd w:val="clear" w:color="auto" w:fill="FFFFFF"/>
                <w:lang w:bidi="ru-RU"/>
              </w:rPr>
              <w:t>2034</w:t>
            </w:r>
          </w:p>
        </w:tc>
      </w:tr>
      <w:tr w:rsidR="00532364">
        <w:trPr>
          <w:trHeight w:val="20"/>
          <w:jc w:val="center"/>
        </w:trPr>
        <w:tc>
          <w:tcPr>
            <w:tcW w:w="9789"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sz w:val="20"/>
                <w:szCs w:val="20"/>
              </w:rPr>
            </w:pPr>
            <w:r>
              <w:rPr>
                <w:b/>
                <w:sz w:val="20"/>
                <w:szCs w:val="20"/>
              </w:rPr>
              <w:t>Котельная "Центральная"</w:t>
            </w:r>
          </w:p>
        </w:tc>
      </w:tr>
      <w:tr w:rsidR="00532364" w:rsidTr="0009643B">
        <w:trPr>
          <w:trHeight w:val="20"/>
          <w:jc w:val="center"/>
        </w:trPr>
        <w:tc>
          <w:tcPr>
            <w:tcW w:w="25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ind w:left="5"/>
              <w:rPr>
                <w:rFonts w:eastAsia="Arial"/>
                <w:bCs/>
                <w:sz w:val="20"/>
                <w:szCs w:val="20"/>
                <w:shd w:val="clear" w:color="auto" w:fill="FFFFFF"/>
                <w:lang w:bidi="ru-RU"/>
              </w:rPr>
            </w:pPr>
            <w:r w:rsidRPr="0009643B">
              <w:rPr>
                <w:sz w:val="20"/>
                <w:szCs w:val="20"/>
              </w:rPr>
              <w:t>Удельный расход топлива на выработку тепловой энергии</w:t>
            </w:r>
          </w:p>
        </w:tc>
        <w:tc>
          <w:tcPr>
            <w:tcW w:w="5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rFonts w:eastAsia="Arial"/>
                <w:bCs/>
                <w:sz w:val="20"/>
                <w:szCs w:val="20"/>
                <w:shd w:val="clear" w:color="auto" w:fill="FFFFFF"/>
                <w:lang w:bidi="ru-RU"/>
              </w:rPr>
            </w:pPr>
            <w:proofErr w:type="spellStart"/>
            <w:r w:rsidRPr="0009643B">
              <w:rPr>
                <w:sz w:val="20"/>
                <w:szCs w:val="20"/>
              </w:rPr>
              <w:t>т.у</w:t>
            </w:r>
            <w:proofErr w:type="gramStart"/>
            <w:r w:rsidRPr="0009643B">
              <w:rPr>
                <w:sz w:val="20"/>
                <w:szCs w:val="20"/>
              </w:rPr>
              <w:t>.т</w:t>
            </w:r>
            <w:proofErr w:type="spellEnd"/>
            <w:proofErr w:type="gramEnd"/>
          </w:p>
        </w:tc>
        <w:tc>
          <w:tcPr>
            <w:tcW w:w="5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20"/>
                <w:szCs w:val="20"/>
              </w:rPr>
            </w:pPr>
            <w:r w:rsidRPr="0009643B">
              <w:rPr>
                <w:sz w:val="20"/>
                <w:szCs w:val="20"/>
              </w:rPr>
              <w:t>1156,7</w:t>
            </w:r>
          </w:p>
        </w:tc>
        <w:tc>
          <w:tcPr>
            <w:tcW w:w="5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20"/>
                <w:szCs w:val="20"/>
              </w:rPr>
            </w:pPr>
            <w:r w:rsidRPr="0009643B">
              <w:rPr>
                <w:sz w:val="20"/>
                <w:szCs w:val="20"/>
              </w:rPr>
              <w:t>1156,7</w:t>
            </w:r>
          </w:p>
        </w:tc>
        <w:tc>
          <w:tcPr>
            <w:tcW w:w="5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20"/>
                <w:szCs w:val="20"/>
              </w:rPr>
            </w:pPr>
            <w:r w:rsidRPr="0009643B">
              <w:rPr>
                <w:sz w:val="20"/>
                <w:szCs w:val="20"/>
              </w:rPr>
              <w:t>1156,7</w:t>
            </w:r>
          </w:p>
        </w:tc>
        <w:tc>
          <w:tcPr>
            <w:tcW w:w="5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20"/>
                <w:szCs w:val="20"/>
              </w:rPr>
            </w:pPr>
            <w:r w:rsidRPr="0009643B">
              <w:rPr>
                <w:sz w:val="20"/>
                <w:szCs w:val="20"/>
              </w:rPr>
              <w:t>1156,7</w:t>
            </w:r>
          </w:p>
        </w:tc>
        <w:tc>
          <w:tcPr>
            <w:tcW w:w="5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20"/>
                <w:szCs w:val="20"/>
              </w:rPr>
            </w:pPr>
            <w:r w:rsidRPr="0009643B">
              <w:rPr>
                <w:sz w:val="20"/>
                <w:szCs w:val="20"/>
              </w:rPr>
              <w:t>1156,7</w:t>
            </w:r>
          </w:p>
        </w:tc>
        <w:tc>
          <w:tcPr>
            <w:tcW w:w="5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20"/>
                <w:szCs w:val="20"/>
              </w:rPr>
            </w:pPr>
            <w:r w:rsidRPr="0009643B">
              <w:rPr>
                <w:sz w:val="20"/>
                <w:szCs w:val="20"/>
              </w:rPr>
              <w:t>1156,7</w:t>
            </w:r>
          </w:p>
        </w:tc>
        <w:tc>
          <w:tcPr>
            <w:tcW w:w="5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20"/>
                <w:szCs w:val="20"/>
              </w:rPr>
            </w:pPr>
            <w:r w:rsidRPr="0009643B">
              <w:rPr>
                <w:sz w:val="20"/>
                <w:szCs w:val="20"/>
              </w:rPr>
              <w:t>1156,7</w:t>
            </w:r>
          </w:p>
        </w:tc>
        <w:tc>
          <w:tcPr>
            <w:tcW w:w="5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20"/>
                <w:szCs w:val="20"/>
              </w:rPr>
            </w:pPr>
            <w:r w:rsidRPr="0009643B">
              <w:rPr>
                <w:sz w:val="20"/>
                <w:szCs w:val="20"/>
              </w:rPr>
              <w:t>1156,7</w:t>
            </w:r>
          </w:p>
        </w:tc>
        <w:tc>
          <w:tcPr>
            <w:tcW w:w="5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20"/>
                <w:szCs w:val="20"/>
              </w:rPr>
            </w:pPr>
            <w:r w:rsidRPr="0009643B">
              <w:rPr>
                <w:sz w:val="20"/>
                <w:szCs w:val="20"/>
              </w:rPr>
              <w:t>1156,7</w:t>
            </w:r>
          </w:p>
        </w:tc>
        <w:tc>
          <w:tcPr>
            <w:tcW w:w="5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20"/>
                <w:szCs w:val="20"/>
              </w:rPr>
            </w:pPr>
            <w:r w:rsidRPr="0009643B">
              <w:rPr>
                <w:sz w:val="20"/>
                <w:szCs w:val="20"/>
              </w:rPr>
              <w:t>1156,7</w:t>
            </w:r>
          </w:p>
        </w:tc>
        <w:tc>
          <w:tcPr>
            <w:tcW w:w="5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20"/>
                <w:szCs w:val="20"/>
              </w:rPr>
            </w:pPr>
            <w:r w:rsidRPr="0009643B">
              <w:rPr>
                <w:sz w:val="20"/>
                <w:szCs w:val="20"/>
              </w:rPr>
              <w:t>1156,7</w:t>
            </w:r>
          </w:p>
        </w:tc>
        <w:tc>
          <w:tcPr>
            <w:tcW w:w="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Pr="0009643B" w:rsidRDefault="00575AE1">
            <w:pPr>
              <w:widowControl w:val="0"/>
              <w:jc w:val="center"/>
              <w:rPr>
                <w:sz w:val="20"/>
                <w:szCs w:val="20"/>
              </w:rPr>
            </w:pPr>
            <w:r w:rsidRPr="0009643B">
              <w:rPr>
                <w:sz w:val="20"/>
                <w:szCs w:val="20"/>
              </w:rPr>
              <w:t>1156,7</w:t>
            </w:r>
          </w:p>
        </w:tc>
      </w:tr>
      <w:tr w:rsidR="00532364">
        <w:trPr>
          <w:trHeight w:val="20"/>
          <w:jc w:val="center"/>
        </w:trPr>
        <w:tc>
          <w:tcPr>
            <w:tcW w:w="9789"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"ЦРБ"</w:t>
            </w:r>
          </w:p>
        </w:tc>
      </w:tr>
      <w:tr w:rsidR="00532364">
        <w:trPr>
          <w:trHeight w:val="20"/>
          <w:jc w:val="center"/>
        </w:trPr>
        <w:tc>
          <w:tcPr>
            <w:tcW w:w="2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5"/>
              <w:rPr>
                <w:rFonts w:eastAsia="Arial"/>
                <w:bCs/>
                <w:sz w:val="20"/>
                <w:szCs w:val="20"/>
                <w:shd w:val="clear" w:color="auto" w:fill="FFFFFF"/>
                <w:lang w:bidi="ru-RU"/>
              </w:rPr>
            </w:pPr>
            <w:r>
              <w:rPr>
                <w:sz w:val="20"/>
                <w:szCs w:val="20"/>
              </w:rPr>
              <w:t>Удельный расход топлива на выработку тепловой энергии</w:t>
            </w:r>
          </w:p>
        </w:tc>
        <w:tc>
          <w:tcPr>
            <w:tcW w:w="50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proofErr w:type="spellStart"/>
            <w:r>
              <w:rPr>
                <w:sz w:val="20"/>
                <w:szCs w:val="20"/>
              </w:rPr>
              <w:t>т.у</w:t>
            </w:r>
            <w:proofErr w:type="gramStart"/>
            <w:r>
              <w:rPr>
                <w:sz w:val="20"/>
                <w:szCs w:val="20"/>
              </w:rPr>
              <w:t>.т</w:t>
            </w:r>
            <w:proofErr w:type="spellEnd"/>
            <w:proofErr w:type="gramEnd"/>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522,85</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522,85</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522,85</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522,85</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522,85</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522,85</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522,85</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522,85</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522,85</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522,85</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522,85</w:t>
            </w:r>
          </w:p>
        </w:tc>
        <w:tc>
          <w:tcPr>
            <w:tcW w:w="55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522,85</w:t>
            </w:r>
          </w:p>
        </w:tc>
      </w:tr>
      <w:tr w:rsidR="00532364">
        <w:trPr>
          <w:trHeight w:val="20"/>
          <w:jc w:val="center"/>
        </w:trPr>
        <w:tc>
          <w:tcPr>
            <w:tcW w:w="9789"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"База"</w:t>
            </w:r>
          </w:p>
        </w:tc>
      </w:tr>
      <w:tr w:rsidR="00532364">
        <w:trPr>
          <w:trHeight w:val="20"/>
          <w:jc w:val="center"/>
        </w:trPr>
        <w:tc>
          <w:tcPr>
            <w:tcW w:w="2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5"/>
              <w:rPr>
                <w:rFonts w:eastAsia="Arial"/>
                <w:bCs/>
                <w:sz w:val="20"/>
                <w:szCs w:val="20"/>
                <w:shd w:val="clear" w:color="auto" w:fill="FFFFFF"/>
                <w:lang w:bidi="ru-RU"/>
              </w:rPr>
            </w:pPr>
            <w:r>
              <w:rPr>
                <w:sz w:val="20"/>
                <w:szCs w:val="20"/>
              </w:rPr>
              <w:t>Удельный расход топлива на выработку тепловой энергии</w:t>
            </w:r>
          </w:p>
        </w:tc>
        <w:tc>
          <w:tcPr>
            <w:tcW w:w="50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proofErr w:type="spellStart"/>
            <w:r>
              <w:rPr>
                <w:sz w:val="20"/>
                <w:szCs w:val="20"/>
              </w:rPr>
              <w:t>т.у</w:t>
            </w:r>
            <w:proofErr w:type="gramStart"/>
            <w:r>
              <w:rPr>
                <w:sz w:val="20"/>
                <w:szCs w:val="20"/>
              </w:rPr>
              <w:t>.т</w:t>
            </w:r>
            <w:proofErr w:type="spellEnd"/>
            <w:proofErr w:type="gramEnd"/>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361,69</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361,69</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361,69</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361,69</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361,69</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361,69</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361,69</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361,69</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361,69</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361,69</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361,69</w:t>
            </w:r>
          </w:p>
        </w:tc>
        <w:tc>
          <w:tcPr>
            <w:tcW w:w="55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361,69</w:t>
            </w:r>
          </w:p>
        </w:tc>
      </w:tr>
      <w:tr w:rsidR="00532364">
        <w:trPr>
          <w:trHeight w:val="20"/>
          <w:jc w:val="center"/>
        </w:trPr>
        <w:tc>
          <w:tcPr>
            <w:tcW w:w="9789"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"ДУ"</w:t>
            </w:r>
          </w:p>
        </w:tc>
      </w:tr>
      <w:tr w:rsidR="00532364">
        <w:trPr>
          <w:trHeight w:val="20"/>
          <w:jc w:val="center"/>
        </w:trPr>
        <w:tc>
          <w:tcPr>
            <w:tcW w:w="2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5"/>
              <w:rPr>
                <w:rFonts w:eastAsia="Arial"/>
                <w:bCs/>
                <w:sz w:val="20"/>
                <w:szCs w:val="20"/>
                <w:shd w:val="clear" w:color="auto" w:fill="FFFFFF"/>
                <w:lang w:bidi="ru-RU"/>
              </w:rPr>
            </w:pPr>
            <w:r>
              <w:rPr>
                <w:sz w:val="20"/>
                <w:szCs w:val="20"/>
              </w:rPr>
              <w:t>Удельный расход топлива на выработку тепловой энергии</w:t>
            </w:r>
          </w:p>
        </w:tc>
        <w:tc>
          <w:tcPr>
            <w:tcW w:w="50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proofErr w:type="spellStart"/>
            <w:r>
              <w:rPr>
                <w:sz w:val="20"/>
                <w:szCs w:val="20"/>
              </w:rPr>
              <w:t>т.у</w:t>
            </w:r>
            <w:proofErr w:type="gramStart"/>
            <w:r>
              <w:rPr>
                <w:sz w:val="20"/>
                <w:szCs w:val="20"/>
              </w:rPr>
              <w:t>.т</w:t>
            </w:r>
            <w:proofErr w:type="spellEnd"/>
            <w:proofErr w:type="gramEnd"/>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34,34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34,34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34,34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34,34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34,34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34,34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34,34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34,34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34,34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34,34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34,34</w:t>
            </w:r>
          </w:p>
        </w:tc>
        <w:tc>
          <w:tcPr>
            <w:tcW w:w="55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34,34</w:t>
            </w:r>
          </w:p>
        </w:tc>
      </w:tr>
      <w:tr w:rsidR="00532364">
        <w:trPr>
          <w:trHeight w:val="20"/>
          <w:jc w:val="center"/>
        </w:trPr>
        <w:tc>
          <w:tcPr>
            <w:tcW w:w="9789"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"Стадион"</w:t>
            </w:r>
          </w:p>
        </w:tc>
      </w:tr>
      <w:tr w:rsidR="00532364">
        <w:trPr>
          <w:trHeight w:val="20"/>
          <w:jc w:val="center"/>
        </w:trPr>
        <w:tc>
          <w:tcPr>
            <w:tcW w:w="2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5"/>
              <w:rPr>
                <w:rFonts w:eastAsia="Arial"/>
                <w:bCs/>
                <w:sz w:val="20"/>
                <w:szCs w:val="20"/>
                <w:shd w:val="clear" w:color="auto" w:fill="FFFFFF"/>
                <w:lang w:bidi="ru-RU"/>
              </w:rPr>
            </w:pPr>
            <w:r>
              <w:rPr>
                <w:sz w:val="20"/>
                <w:szCs w:val="20"/>
              </w:rPr>
              <w:t>Удельный расход топлива на выработку тепловой энергии</w:t>
            </w:r>
          </w:p>
        </w:tc>
        <w:tc>
          <w:tcPr>
            <w:tcW w:w="50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proofErr w:type="spellStart"/>
            <w:r>
              <w:rPr>
                <w:sz w:val="20"/>
                <w:szCs w:val="20"/>
              </w:rPr>
              <w:t>т.у</w:t>
            </w:r>
            <w:proofErr w:type="gramStart"/>
            <w:r>
              <w:rPr>
                <w:sz w:val="20"/>
                <w:szCs w:val="20"/>
              </w:rPr>
              <w:t>.т</w:t>
            </w:r>
            <w:proofErr w:type="spellEnd"/>
            <w:proofErr w:type="gramEnd"/>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22,75</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22,75</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22,75</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22,75</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22,75</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22,75</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22,75</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22,75</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22,75</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22,75</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22,75</w:t>
            </w:r>
          </w:p>
        </w:tc>
        <w:tc>
          <w:tcPr>
            <w:tcW w:w="55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22,75</w:t>
            </w:r>
          </w:p>
        </w:tc>
      </w:tr>
      <w:tr w:rsidR="00532364">
        <w:trPr>
          <w:trHeight w:val="20"/>
          <w:jc w:val="center"/>
        </w:trPr>
        <w:tc>
          <w:tcPr>
            <w:tcW w:w="9789"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"Дет</w:t>
            </w:r>
            <w:proofErr w:type="gramStart"/>
            <w:r>
              <w:rPr>
                <w:b/>
                <w:bCs/>
                <w:sz w:val="20"/>
                <w:szCs w:val="20"/>
              </w:rPr>
              <w:t>.</w:t>
            </w:r>
            <w:proofErr w:type="gramEnd"/>
            <w:r>
              <w:rPr>
                <w:b/>
                <w:bCs/>
                <w:sz w:val="20"/>
                <w:szCs w:val="20"/>
              </w:rPr>
              <w:t xml:space="preserve"> </w:t>
            </w:r>
            <w:proofErr w:type="gramStart"/>
            <w:r>
              <w:rPr>
                <w:b/>
                <w:bCs/>
                <w:sz w:val="20"/>
                <w:szCs w:val="20"/>
              </w:rPr>
              <w:t>с</w:t>
            </w:r>
            <w:proofErr w:type="gramEnd"/>
            <w:r>
              <w:rPr>
                <w:b/>
                <w:bCs/>
                <w:sz w:val="20"/>
                <w:szCs w:val="20"/>
              </w:rPr>
              <w:t>ад №4"</w:t>
            </w:r>
          </w:p>
        </w:tc>
      </w:tr>
      <w:tr w:rsidR="00532364">
        <w:trPr>
          <w:trHeight w:val="20"/>
          <w:jc w:val="center"/>
        </w:trPr>
        <w:tc>
          <w:tcPr>
            <w:tcW w:w="2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5"/>
              <w:rPr>
                <w:rFonts w:eastAsia="Arial"/>
                <w:bCs/>
                <w:sz w:val="20"/>
                <w:szCs w:val="20"/>
                <w:shd w:val="clear" w:color="auto" w:fill="FFFFFF"/>
                <w:lang w:bidi="ru-RU"/>
              </w:rPr>
            </w:pPr>
            <w:r>
              <w:rPr>
                <w:sz w:val="20"/>
                <w:szCs w:val="20"/>
              </w:rPr>
              <w:t>Удельный расход топлива на выработку тепловой энергии</w:t>
            </w:r>
          </w:p>
        </w:tc>
        <w:tc>
          <w:tcPr>
            <w:tcW w:w="50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proofErr w:type="spellStart"/>
            <w:r>
              <w:rPr>
                <w:sz w:val="20"/>
                <w:szCs w:val="20"/>
              </w:rPr>
              <w:t>т.у</w:t>
            </w:r>
            <w:proofErr w:type="gramStart"/>
            <w:r>
              <w:rPr>
                <w:sz w:val="20"/>
                <w:szCs w:val="20"/>
              </w:rPr>
              <w:t>.т</w:t>
            </w:r>
            <w:proofErr w:type="spellEnd"/>
            <w:proofErr w:type="gramEnd"/>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176,29</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176,29</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176,29</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176,29</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176,29</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176,29</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176,29</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176,29</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176,29</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176,29</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176,29</w:t>
            </w:r>
          </w:p>
        </w:tc>
        <w:tc>
          <w:tcPr>
            <w:tcW w:w="55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176,29</w:t>
            </w:r>
          </w:p>
        </w:tc>
      </w:tr>
      <w:tr w:rsidR="00532364">
        <w:trPr>
          <w:trHeight w:val="20"/>
          <w:jc w:val="center"/>
        </w:trPr>
        <w:tc>
          <w:tcPr>
            <w:tcW w:w="9789"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"Кыква"</w:t>
            </w:r>
          </w:p>
        </w:tc>
      </w:tr>
      <w:tr w:rsidR="00532364">
        <w:trPr>
          <w:trHeight w:val="20"/>
          <w:jc w:val="center"/>
        </w:trPr>
        <w:tc>
          <w:tcPr>
            <w:tcW w:w="2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5"/>
              <w:rPr>
                <w:rFonts w:eastAsia="Arial"/>
                <w:bCs/>
                <w:sz w:val="20"/>
                <w:szCs w:val="20"/>
                <w:shd w:val="clear" w:color="auto" w:fill="FFFFFF"/>
                <w:lang w:bidi="ru-RU"/>
              </w:rPr>
            </w:pPr>
            <w:r>
              <w:rPr>
                <w:sz w:val="20"/>
                <w:szCs w:val="20"/>
              </w:rPr>
              <w:t xml:space="preserve">Удельный расход топлива на </w:t>
            </w:r>
            <w:r>
              <w:rPr>
                <w:sz w:val="20"/>
                <w:szCs w:val="20"/>
              </w:rPr>
              <w:lastRenderedPageBreak/>
              <w:t>выработку тепловой энергии</w:t>
            </w:r>
          </w:p>
        </w:tc>
        <w:tc>
          <w:tcPr>
            <w:tcW w:w="50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proofErr w:type="spellStart"/>
            <w:r>
              <w:rPr>
                <w:sz w:val="20"/>
                <w:szCs w:val="20"/>
              </w:rPr>
              <w:lastRenderedPageBreak/>
              <w:t>т.у</w:t>
            </w:r>
            <w:proofErr w:type="gramStart"/>
            <w:r>
              <w:rPr>
                <w:sz w:val="20"/>
                <w:szCs w:val="20"/>
              </w:rPr>
              <w:t>.т</w:t>
            </w:r>
            <w:proofErr w:type="spellEnd"/>
            <w:proofErr w:type="gramEnd"/>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154,26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154,26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154,26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154,26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154,26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154,26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154,26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154,26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154,26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154,26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154,26</w:t>
            </w:r>
          </w:p>
        </w:tc>
        <w:tc>
          <w:tcPr>
            <w:tcW w:w="55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154,2</w:t>
            </w:r>
            <w:r>
              <w:rPr>
                <w:bCs/>
                <w:sz w:val="20"/>
                <w:szCs w:val="20"/>
              </w:rPr>
              <w:lastRenderedPageBreak/>
              <w:t>6</w:t>
            </w:r>
          </w:p>
        </w:tc>
      </w:tr>
      <w:tr w:rsidR="00532364">
        <w:trPr>
          <w:trHeight w:val="20"/>
          <w:jc w:val="center"/>
        </w:trPr>
        <w:tc>
          <w:tcPr>
            <w:tcW w:w="9789"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lastRenderedPageBreak/>
              <w:t>Котельная "Быги"</w:t>
            </w:r>
          </w:p>
        </w:tc>
      </w:tr>
      <w:tr w:rsidR="00532364">
        <w:trPr>
          <w:trHeight w:val="20"/>
          <w:jc w:val="center"/>
        </w:trPr>
        <w:tc>
          <w:tcPr>
            <w:tcW w:w="2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5"/>
              <w:rPr>
                <w:rFonts w:eastAsia="Arial"/>
                <w:bCs/>
                <w:sz w:val="20"/>
                <w:szCs w:val="20"/>
                <w:shd w:val="clear" w:color="auto" w:fill="FFFFFF"/>
                <w:lang w:bidi="ru-RU"/>
              </w:rPr>
            </w:pPr>
            <w:r>
              <w:rPr>
                <w:sz w:val="20"/>
                <w:szCs w:val="20"/>
              </w:rPr>
              <w:t>Удельный расход топлива на выработку тепловой энергии</w:t>
            </w:r>
          </w:p>
        </w:tc>
        <w:tc>
          <w:tcPr>
            <w:tcW w:w="50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proofErr w:type="spellStart"/>
            <w:r>
              <w:rPr>
                <w:sz w:val="20"/>
                <w:szCs w:val="20"/>
              </w:rPr>
              <w:t>т.у</w:t>
            </w:r>
            <w:proofErr w:type="gramStart"/>
            <w:r>
              <w:rPr>
                <w:sz w:val="20"/>
                <w:szCs w:val="20"/>
              </w:rPr>
              <w:t>.т</w:t>
            </w:r>
            <w:proofErr w:type="spellEnd"/>
            <w:proofErr w:type="gramEnd"/>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148,76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148,76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148,76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148,76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148,76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148,76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148,76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148,76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148,76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148,76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148,76</w:t>
            </w:r>
          </w:p>
        </w:tc>
        <w:tc>
          <w:tcPr>
            <w:tcW w:w="55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148,76</w:t>
            </w:r>
          </w:p>
        </w:tc>
      </w:tr>
      <w:tr w:rsidR="00532364">
        <w:trPr>
          <w:trHeight w:val="20"/>
          <w:jc w:val="center"/>
        </w:trPr>
        <w:tc>
          <w:tcPr>
            <w:tcW w:w="9789"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"Сосновка"</w:t>
            </w:r>
          </w:p>
        </w:tc>
      </w:tr>
      <w:tr w:rsidR="00532364">
        <w:trPr>
          <w:trHeight w:val="20"/>
          <w:jc w:val="center"/>
        </w:trPr>
        <w:tc>
          <w:tcPr>
            <w:tcW w:w="2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5"/>
              <w:rPr>
                <w:rFonts w:eastAsia="Arial"/>
                <w:bCs/>
                <w:sz w:val="20"/>
                <w:szCs w:val="20"/>
                <w:shd w:val="clear" w:color="auto" w:fill="FFFFFF"/>
                <w:lang w:bidi="ru-RU"/>
              </w:rPr>
            </w:pPr>
            <w:r>
              <w:rPr>
                <w:sz w:val="20"/>
                <w:szCs w:val="20"/>
              </w:rPr>
              <w:t>Удельный расход топлива на выработку тепловой энергии</w:t>
            </w:r>
          </w:p>
        </w:tc>
        <w:tc>
          <w:tcPr>
            <w:tcW w:w="50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proofErr w:type="spellStart"/>
            <w:r>
              <w:rPr>
                <w:sz w:val="20"/>
                <w:szCs w:val="20"/>
              </w:rPr>
              <w:t>т.у</w:t>
            </w:r>
            <w:proofErr w:type="gramStart"/>
            <w:r>
              <w:rPr>
                <w:sz w:val="20"/>
                <w:szCs w:val="20"/>
              </w:rPr>
              <w:t>.т</w:t>
            </w:r>
            <w:proofErr w:type="spellEnd"/>
            <w:proofErr w:type="gramEnd"/>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159,07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159,07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159,07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159,07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159,07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159,07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159,07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159,07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159,07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159,07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159,07</w:t>
            </w:r>
          </w:p>
        </w:tc>
        <w:tc>
          <w:tcPr>
            <w:tcW w:w="55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159,07</w:t>
            </w:r>
          </w:p>
        </w:tc>
      </w:tr>
      <w:tr w:rsidR="00532364">
        <w:trPr>
          <w:trHeight w:val="20"/>
          <w:jc w:val="center"/>
        </w:trPr>
        <w:tc>
          <w:tcPr>
            <w:tcW w:w="9789"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"Н. Кивары"</w:t>
            </w:r>
          </w:p>
        </w:tc>
      </w:tr>
      <w:tr w:rsidR="00532364">
        <w:trPr>
          <w:trHeight w:val="20"/>
          <w:jc w:val="center"/>
        </w:trPr>
        <w:tc>
          <w:tcPr>
            <w:tcW w:w="2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5"/>
              <w:rPr>
                <w:rFonts w:eastAsia="Arial"/>
                <w:bCs/>
                <w:sz w:val="20"/>
                <w:szCs w:val="20"/>
                <w:shd w:val="clear" w:color="auto" w:fill="FFFFFF"/>
                <w:lang w:bidi="ru-RU"/>
              </w:rPr>
            </w:pPr>
            <w:r>
              <w:rPr>
                <w:sz w:val="20"/>
                <w:szCs w:val="20"/>
              </w:rPr>
              <w:t>Удельный расход топлива на выработку тепловой энергии</w:t>
            </w:r>
          </w:p>
        </w:tc>
        <w:tc>
          <w:tcPr>
            <w:tcW w:w="50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proofErr w:type="spellStart"/>
            <w:r>
              <w:rPr>
                <w:sz w:val="20"/>
                <w:szCs w:val="20"/>
              </w:rPr>
              <w:t>т.у</w:t>
            </w:r>
            <w:proofErr w:type="gramStart"/>
            <w:r>
              <w:rPr>
                <w:sz w:val="20"/>
                <w:szCs w:val="20"/>
              </w:rPr>
              <w:t>.т</w:t>
            </w:r>
            <w:proofErr w:type="spellEnd"/>
            <w:proofErr w:type="gramEnd"/>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107,91</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107,91</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107,91</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107,91</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107,91</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107,91</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107,91</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107,91</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107,91</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107,91</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107,91</w:t>
            </w:r>
          </w:p>
        </w:tc>
        <w:tc>
          <w:tcPr>
            <w:tcW w:w="55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107,91</w:t>
            </w:r>
          </w:p>
        </w:tc>
      </w:tr>
      <w:tr w:rsidR="00532364">
        <w:trPr>
          <w:trHeight w:val="20"/>
          <w:jc w:val="center"/>
        </w:trPr>
        <w:tc>
          <w:tcPr>
            <w:tcW w:w="9789"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"Мишкино"</w:t>
            </w:r>
          </w:p>
        </w:tc>
      </w:tr>
      <w:tr w:rsidR="00532364">
        <w:trPr>
          <w:trHeight w:val="20"/>
          <w:jc w:val="center"/>
        </w:trPr>
        <w:tc>
          <w:tcPr>
            <w:tcW w:w="2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5"/>
              <w:rPr>
                <w:rFonts w:eastAsia="Arial"/>
                <w:bCs/>
                <w:sz w:val="20"/>
                <w:szCs w:val="20"/>
                <w:shd w:val="clear" w:color="auto" w:fill="FFFFFF"/>
                <w:lang w:bidi="ru-RU"/>
              </w:rPr>
            </w:pPr>
            <w:r>
              <w:rPr>
                <w:sz w:val="20"/>
                <w:szCs w:val="20"/>
              </w:rPr>
              <w:t>Удельный расход топлива на выработку тепловой энергии</w:t>
            </w:r>
          </w:p>
        </w:tc>
        <w:tc>
          <w:tcPr>
            <w:tcW w:w="50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proofErr w:type="spellStart"/>
            <w:r>
              <w:rPr>
                <w:sz w:val="20"/>
                <w:szCs w:val="20"/>
              </w:rPr>
              <w:t>т.у</w:t>
            </w:r>
            <w:proofErr w:type="gramStart"/>
            <w:r>
              <w:rPr>
                <w:sz w:val="20"/>
                <w:szCs w:val="20"/>
              </w:rPr>
              <w:t>.т</w:t>
            </w:r>
            <w:proofErr w:type="spellEnd"/>
            <w:proofErr w:type="gramEnd"/>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160,57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160,57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160,57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160,57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160,57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160,57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160,57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160,57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160,57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160,57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160,57</w:t>
            </w:r>
          </w:p>
        </w:tc>
        <w:tc>
          <w:tcPr>
            <w:tcW w:w="55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160,57</w:t>
            </w:r>
          </w:p>
        </w:tc>
      </w:tr>
      <w:tr w:rsidR="00532364">
        <w:trPr>
          <w:trHeight w:val="20"/>
          <w:jc w:val="center"/>
        </w:trPr>
        <w:tc>
          <w:tcPr>
            <w:tcW w:w="9789"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"Порозово"</w:t>
            </w:r>
          </w:p>
        </w:tc>
      </w:tr>
      <w:tr w:rsidR="00532364">
        <w:trPr>
          <w:trHeight w:val="20"/>
          <w:jc w:val="center"/>
        </w:trPr>
        <w:tc>
          <w:tcPr>
            <w:tcW w:w="2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5"/>
              <w:rPr>
                <w:rFonts w:eastAsia="Arial"/>
                <w:bCs/>
                <w:sz w:val="20"/>
                <w:szCs w:val="20"/>
                <w:shd w:val="clear" w:color="auto" w:fill="FFFFFF"/>
                <w:lang w:bidi="ru-RU"/>
              </w:rPr>
            </w:pPr>
            <w:r>
              <w:rPr>
                <w:sz w:val="20"/>
                <w:szCs w:val="20"/>
              </w:rPr>
              <w:t>Удельный расход топлива на выработку тепловой энергии</w:t>
            </w:r>
          </w:p>
        </w:tc>
        <w:tc>
          <w:tcPr>
            <w:tcW w:w="50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proofErr w:type="spellStart"/>
            <w:r>
              <w:rPr>
                <w:sz w:val="20"/>
                <w:szCs w:val="20"/>
              </w:rPr>
              <w:t>т.у</w:t>
            </w:r>
            <w:proofErr w:type="gramStart"/>
            <w:r>
              <w:rPr>
                <w:sz w:val="20"/>
                <w:szCs w:val="20"/>
              </w:rPr>
              <w:t>.т</w:t>
            </w:r>
            <w:proofErr w:type="spellEnd"/>
            <w:proofErr w:type="gramEnd"/>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58,26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58,26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58,26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58,26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58,26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58,26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58,26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58,26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58,26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58,26</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58,26</w:t>
            </w:r>
          </w:p>
        </w:tc>
        <w:tc>
          <w:tcPr>
            <w:tcW w:w="55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58,26</w:t>
            </w:r>
          </w:p>
        </w:tc>
      </w:tr>
      <w:tr w:rsidR="00532364">
        <w:trPr>
          <w:trHeight w:val="20"/>
          <w:jc w:val="center"/>
        </w:trPr>
        <w:tc>
          <w:tcPr>
            <w:tcW w:w="9789"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"Карсашур"</w:t>
            </w:r>
          </w:p>
        </w:tc>
      </w:tr>
      <w:tr w:rsidR="00532364">
        <w:trPr>
          <w:trHeight w:val="20"/>
          <w:jc w:val="center"/>
        </w:trPr>
        <w:tc>
          <w:tcPr>
            <w:tcW w:w="2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5"/>
              <w:rPr>
                <w:rFonts w:eastAsia="Arial"/>
                <w:bCs/>
                <w:sz w:val="20"/>
                <w:szCs w:val="20"/>
                <w:shd w:val="clear" w:color="auto" w:fill="FFFFFF"/>
                <w:lang w:bidi="ru-RU"/>
              </w:rPr>
            </w:pPr>
            <w:r>
              <w:rPr>
                <w:sz w:val="20"/>
                <w:szCs w:val="20"/>
              </w:rPr>
              <w:t>Удельный расход топлива на выработку тепловой энергии</w:t>
            </w:r>
          </w:p>
        </w:tc>
        <w:tc>
          <w:tcPr>
            <w:tcW w:w="50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proofErr w:type="spellStart"/>
            <w:r>
              <w:rPr>
                <w:sz w:val="20"/>
                <w:szCs w:val="20"/>
              </w:rPr>
              <w:t>т.у</w:t>
            </w:r>
            <w:proofErr w:type="gramStart"/>
            <w:r>
              <w:rPr>
                <w:sz w:val="20"/>
                <w:szCs w:val="20"/>
              </w:rPr>
              <w:t>.т</w:t>
            </w:r>
            <w:proofErr w:type="spellEnd"/>
            <w:proofErr w:type="gramEnd"/>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111,54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111,54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111,54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111,54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111,54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111,54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111,54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111,54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111,54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111,54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111,54</w:t>
            </w:r>
          </w:p>
        </w:tc>
        <w:tc>
          <w:tcPr>
            <w:tcW w:w="55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111,54</w:t>
            </w:r>
          </w:p>
        </w:tc>
      </w:tr>
      <w:tr w:rsidR="00532364">
        <w:trPr>
          <w:trHeight w:val="20"/>
          <w:jc w:val="center"/>
        </w:trPr>
        <w:tc>
          <w:tcPr>
            <w:tcW w:w="9789"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"Вортчино"</w:t>
            </w:r>
          </w:p>
        </w:tc>
      </w:tr>
      <w:tr w:rsidR="00532364">
        <w:trPr>
          <w:trHeight w:val="20"/>
          <w:jc w:val="center"/>
        </w:trPr>
        <w:tc>
          <w:tcPr>
            <w:tcW w:w="2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5"/>
              <w:rPr>
                <w:rFonts w:eastAsia="Arial"/>
                <w:bCs/>
                <w:sz w:val="20"/>
                <w:szCs w:val="20"/>
                <w:shd w:val="clear" w:color="auto" w:fill="FFFFFF"/>
                <w:lang w:bidi="ru-RU"/>
              </w:rPr>
            </w:pPr>
            <w:r>
              <w:rPr>
                <w:sz w:val="20"/>
                <w:szCs w:val="20"/>
              </w:rPr>
              <w:t>Удельный расход топлива на выработку тепловой энергии</w:t>
            </w:r>
          </w:p>
        </w:tc>
        <w:tc>
          <w:tcPr>
            <w:tcW w:w="50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proofErr w:type="spellStart"/>
            <w:r>
              <w:rPr>
                <w:sz w:val="20"/>
                <w:szCs w:val="20"/>
              </w:rPr>
              <w:t>т.у</w:t>
            </w:r>
            <w:proofErr w:type="gramStart"/>
            <w:r>
              <w:rPr>
                <w:sz w:val="20"/>
                <w:szCs w:val="20"/>
              </w:rPr>
              <w:t>.т</w:t>
            </w:r>
            <w:proofErr w:type="spellEnd"/>
            <w:proofErr w:type="gramEnd"/>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101,20</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101,20</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101,20</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101,20</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101,20</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101,20</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101,20</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101,20</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101,20</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101,20</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101,20</w:t>
            </w:r>
          </w:p>
        </w:tc>
        <w:tc>
          <w:tcPr>
            <w:tcW w:w="55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101,20</w:t>
            </w:r>
          </w:p>
        </w:tc>
      </w:tr>
      <w:tr w:rsidR="00532364">
        <w:trPr>
          <w:trHeight w:val="20"/>
          <w:jc w:val="center"/>
        </w:trPr>
        <w:tc>
          <w:tcPr>
            <w:tcW w:w="9789"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"Ляльшур"</w:t>
            </w:r>
          </w:p>
        </w:tc>
      </w:tr>
      <w:tr w:rsidR="00532364">
        <w:trPr>
          <w:trHeight w:val="20"/>
          <w:jc w:val="center"/>
        </w:trPr>
        <w:tc>
          <w:tcPr>
            <w:tcW w:w="2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5"/>
              <w:rPr>
                <w:rFonts w:eastAsia="Arial"/>
                <w:bCs/>
                <w:sz w:val="20"/>
                <w:szCs w:val="20"/>
                <w:shd w:val="clear" w:color="auto" w:fill="FFFFFF"/>
                <w:lang w:bidi="ru-RU"/>
              </w:rPr>
            </w:pPr>
            <w:r>
              <w:rPr>
                <w:sz w:val="20"/>
                <w:szCs w:val="20"/>
              </w:rPr>
              <w:t>Удельный расход топлива на выработку тепловой энергии</w:t>
            </w:r>
          </w:p>
        </w:tc>
        <w:tc>
          <w:tcPr>
            <w:tcW w:w="50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proofErr w:type="spellStart"/>
            <w:r>
              <w:rPr>
                <w:sz w:val="20"/>
                <w:szCs w:val="20"/>
              </w:rPr>
              <w:t>т.у</w:t>
            </w:r>
            <w:proofErr w:type="gramStart"/>
            <w:r>
              <w:rPr>
                <w:sz w:val="20"/>
                <w:szCs w:val="20"/>
              </w:rPr>
              <w:t>.т</w:t>
            </w:r>
            <w:proofErr w:type="spellEnd"/>
            <w:proofErr w:type="gramEnd"/>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84,14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84,14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84,14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84,14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84,14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84,14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84,14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84,14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84,14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84,14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84,14</w:t>
            </w:r>
          </w:p>
        </w:tc>
        <w:tc>
          <w:tcPr>
            <w:tcW w:w="55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84,14</w:t>
            </w:r>
          </w:p>
        </w:tc>
      </w:tr>
      <w:tr w:rsidR="00532364">
        <w:trPr>
          <w:trHeight w:val="20"/>
          <w:jc w:val="center"/>
        </w:trPr>
        <w:tc>
          <w:tcPr>
            <w:tcW w:w="9789"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"Зюзино детский сад"</w:t>
            </w:r>
          </w:p>
        </w:tc>
      </w:tr>
      <w:tr w:rsidR="00532364">
        <w:trPr>
          <w:trHeight w:val="20"/>
          <w:jc w:val="center"/>
        </w:trPr>
        <w:tc>
          <w:tcPr>
            <w:tcW w:w="2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5"/>
              <w:rPr>
                <w:rFonts w:eastAsia="Arial"/>
                <w:bCs/>
                <w:sz w:val="20"/>
                <w:szCs w:val="20"/>
                <w:shd w:val="clear" w:color="auto" w:fill="FFFFFF"/>
                <w:lang w:bidi="ru-RU"/>
              </w:rPr>
            </w:pPr>
            <w:r>
              <w:rPr>
                <w:sz w:val="20"/>
                <w:szCs w:val="20"/>
              </w:rPr>
              <w:t>Удельный расход топлива на выработку тепловой энергии</w:t>
            </w:r>
          </w:p>
        </w:tc>
        <w:tc>
          <w:tcPr>
            <w:tcW w:w="50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proofErr w:type="spellStart"/>
            <w:r>
              <w:rPr>
                <w:sz w:val="20"/>
                <w:szCs w:val="20"/>
              </w:rPr>
              <w:t>т.у</w:t>
            </w:r>
            <w:proofErr w:type="gramStart"/>
            <w:r>
              <w:rPr>
                <w:sz w:val="20"/>
                <w:szCs w:val="20"/>
              </w:rPr>
              <w:t>.т</w:t>
            </w:r>
            <w:proofErr w:type="spellEnd"/>
            <w:proofErr w:type="gramEnd"/>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220,47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220,47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220,47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220,47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220,47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220,47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220,47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220,47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220,47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220,47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220,47</w:t>
            </w:r>
          </w:p>
        </w:tc>
        <w:tc>
          <w:tcPr>
            <w:tcW w:w="55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220,47</w:t>
            </w:r>
          </w:p>
        </w:tc>
      </w:tr>
      <w:tr w:rsidR="00532364">
        <w:trPr>
          <w:trHeight w:val="20"/>
          <w:jc w:val="center"/>
        </w:trPr>
        <w:tc>
          <w:tcPr>
            <w:tcW w:w="9789"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"Мувыр"</w:t>
            </w:r>
          </w:p>
        </w:tc>
      </w:tr>
      <w:tr w:rsidR="00532364">
        <w:trPr>
          <w:trHeight w:val="20"/>
          <w:jc w:val="center"/>
        </w:trPr>
        <w:tc>
          <w:tcPr>
            <w:tcW w:w="2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5"/>
              <w:rPr>
                <w:rFonts w:eastAsia="Arial"/>
                <w:bCs/>
                <w:sz w:val="20"/>
                <w:szCs w:val="20"/>
                <w:shd w:val="clear" w:color="auto" w:fill="FFFFFF"/>
                <w:lang w:bidi="ru-RU"/>
              </w:rPr>
            </w:pPr>
            <w:r>
              <w:rPr>
                <w:sz w:val="20"/>
                <w:szCs w:val="20"/>
              </w:rPr>
              <w:t>Удельный расход топлива на выработку тепловой энергии</w:t>
            </w:r>
          </w:p>
        </w:tc>
        <w:tc>
          <w:tcPr>
            <w:tcW w:w="50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proofErr w:type="spellStart"/>
            <w:r>
              <w:rPr>
                <w:sz w:val="20"/>
                <w:szCs w:val="20"/>
              </w:rPr>
              <w:t>т.у</w:t>
            </w:r>
            <w:proofErr w:type="gramStart"/>
            <w:r>
              <w:rPr>
                <w:sz w:val="20"/>
                <w:szCs w:val="20"/>
              </w:rPr>
              <w:t>.т</w:t>
            </w:r>
            <w:proofErr w:type="spellEnd"/>
            <w:proofErr w:type="gramEnd"/>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104,37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104,37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bCs/>
                <w:sz w:val="20"/>
                <w:szCs w:val="20"/>
              </w:rPr>
              <w:t>104,37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104,37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104,37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bCs/>
                <w:sz w:val="20"/>
                <w:szCs w:val="20"/>
              </w:rPr>
              <w:t>104,37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104,37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104,37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bCs/>
                <w:sz w:val="20"/>
                <w:szCs w:val="20"/>
              </w:rPr>
              <w:t>104,37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104,37</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104,37</w:t>
            </w:r>
          </w:p>
        </w:tc>
        <w:tc>
          <w:tcPr>
            <w:tcW w:w="55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sz w:val="20"/>
                <w:szCs w:val="20"/>
              </w:rPr>
            </w:pPr>
            <w:r>
              <w:rPr>
                <w:bCs/>
                <w:sz w:val="20"/>
                <w:szCs w:val="20"/>
              </w:rPr>
              <w:t>104,37</w:t>
            </w:r>
          </w:p>
        </w:tc>
      </w:tr>
      <w:tr w:rsidR="00532364">
        <w:trPr>
          <w:trHeight w:val="20"/>
          <w:jc w:val="center"/>
        </w:trPr>
        <w:tc>
          <w:tcPr>
            <w:tcW w:w="9789"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"Петуньки"</w:t>
            </w:r>
          </w:p>
        </w:tc>
      </w:tr>
      <w:tr w:rsidR="00532364">
        <w:trPr>
          <w:trHeight w:val="20"/>
          <w:jc w:val="center"/>
        </w:trPr>
        <w:tc>
          <w:tcPr>
            <w:tcW w:w="2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5"/>
              <w:rPr>
                <w:rFonts w:eastAsia="Arial"/>
                <w:bCs/>
                <w:sz w:val="20"/>
                <w:szCs w:val="20"/>
                <w:shd w:val="clear" w:color="auto" w:fill="FFFFFF"/>
                <w:lang w:bidi="ru-RU"/>
              </w:rPr>
            </w:pPr>
            <w:r>
              <w:rPr>
                <w:sz w:val="20"/>
                <w:szCs w:val="20"/>
              </w:rPr>
              <w:t>Удельный расход топлива на выработку тепловой энергии</w:t>
            </w:r>
          </w:p>
        </w:tc>
        <w:tc>
          <w:tcPr>
            <w:tcW w:w="50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proofErr w:type="spellStart"/>
            <w:r>
              <w:rPr>
                <w:sz w:val="20"/>
                <w:szCs w:val="20"/>
              </w:rPr>
              <w:t>т.у</w:t>
            </w:r>
            <w:proofErr w:type="gramStart"/>
            <w:r>
              <w:rPr>
                <w:sz w:val="20"/>
                <w:szCs w:val="20"/>
              </w:rPr>
              <w:t>.т</w:t>
            </w:r>
            <w:proofErr w:type="spellEnd"/>
            <w:proofErr w:type="gramEnd"/>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42,52</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42,52</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42,52</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42,52</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42,52</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42,52</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42,52</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42,52</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42,52</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42,52</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42,52</w:t>
            </w:r>
          </w:p>
        </w:tc>
        <w:tc>
          <w:tcPr>
            <w:tcW w:w="55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42,52</w:t>
            </w:r>
          </w:p>
        </w:tc>
      </w:tr>
      <w:tr w:rsidR="00532364">
        <w:trPr>
          <w:trHeight w:val="20"/>
          <w:jc w:val="center"/>
        </w:trPr>
        <w:tc>
          <w:tcPr>
            <w:tcW w:w="9789"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"Пашур Вишур"</w:t>
            </w:r>
          </w:p>
        </w:tc>
      </w:tr>
      <w:tr w:rsidR="00532364">
        <w:trPr>
          <w:trHeight w:val="20"/>
          <w:jc w:val="center"/>
        </w:trPr>
        <w:tc>
          <w:tcPr>
            <w:tcW w:w="2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5"/>
              <w:rPr>
                <w:rFonts w:eastAsia="Arial"/>
                <w:bCs/>
                <w:sz w:val="20"/>
                <w:szCs w:val="20"/>
                <w:shd w:val="clear" w:color="auto" w:fill="FFFFFF"/>
                <w:lang w:bidi="ru-RU"/>
              </w:rPr>
            </w:pPr>
            <w:r>
              <w:rPr>
                <w:sz w:val="20"/>
                <w:szCs w:val="20"/>
              </w:rPr>
              <w:t>Удельный расход топлива на выработку тепловой энергии</w:t>
            </w:r>
          </w:p>
        </w:tc>
        <w:tc>
          <w:tcPr>
            <w:tcW w:w="50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proofErr w:type="spellStart"/>
            <w:r>
              <w:rPr>
                <w:sz w:val="20"/>
                <w:szCs w:val="20"/>
              </w:rPr>
              <w:t>т.у</w:t>
            </w:r>
            <w:proofErr w:type="gramStart"/>
            <w:r>
              <w:rPr>
                <w:sz w:val="20"/>
                <w:szCs w:val="20"/>
              </w:rPr>
              <w:t>.т</w:t>
            </w:r>
            <w:proofErr w:type="spellEnd"/>
            <w:proofErr w:type="gramEnd"/>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19,04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19,04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19,04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19,04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19,04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19,04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19,04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19,04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19,04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19,04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19,04</w:t>
            </w:r>
          </w:p>
        </w:tc>
        <w:tc>
          <w:tcPr>
            <w:tcW w:w="55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19,04</w:t>
            </w:r>
          </w:p>
        </w:tc>
      </w:tr>
      <w:tr w:rsidR="00532364">
        <w:trPr>
          <w:trHeight w:val="20"/>
          <w:jc w:val="center"/>
        </w:trPr>
        <w:tc>
          <w:tcPr>
            <w:tcW w:w="9789"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"Н. Казес"</w:t>
            </w:r>
          </w:p>
        </w:tc>
      </w:tr>
      <w:tr w:rsidR="00532364">
        <w:trPr>
          <w:trHeight w:val="20"/>
          <w:jc w:val="center"/>
        </w:trPr>
        <w:tc>
          <w:tcPr>
            <w:tcW w:w="2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5"/>
              <w:rPr>
                <w:rFonts w:eastAsia="Arial"/>
                <w:bCs/>
                <w:sz w:val="20"/>
                <w:szCs w:val="20"/>
                <w:shd w:val="clear" w:color="auto" w:fill="FFFFFF"/>
                <w:lang w:bidi="ru-RU"/>
              </w:rPr>
            </w:pPr>
            <w:r>
              <w:rPr>
                <w:sz w:val="20"/>
                <w:szCs w:val="20"/>
              </w:rPr>
              <w:t>Удельный расход топлива на выработку тепловой энергии</w:t>
            </w:r>
          </w:p>
        </w:tc>
        <w:tc>
          <w:tcPr>
            <w:tcW w:w="50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proofErr w:type="spellStart"/>
            <w:r>
              <w:rPr>
                <w:sz w:val="20"/>
                <w:szCs w:val="20"/>
              </w:rPr>
              <w:t>т.у</w:t>
            </w:r>
            <w:proofErr w:type="gramStart"/>
            <w:r>
              <w:rPr>
                <w:sz w:val="20"/>
                <w:szCs w:val="20"/>
              </w:rPr>
              <w:t>.т</w:t>
            </w:r>
            <w:proofErr w:type="spellEnd"/>
            <w:proofErr w:type="gramEnd"/>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10,24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10,24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10,24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10,24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10,24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10,24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10,24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10,24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10,24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10,24</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10,24</w:t>
            </w:r>
          </w:p>
        </w:tc>
        <w:tc>
          <w:tcPr>
            <w:tcW w:w="55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10,24</w:t>
            </w:r>
          </w:p>
        </w:tc>
      </w:tr>
      <w:tr w:rsidR="00532364">
        <w:trPr>
          <w:trHeight w:val="20"/>
          <w:jc w:val="center"/>
        </w:trPr>
        <w:tc>
          <w:tcPr>
            <w:tcW w:w="9789" w:type="dxa"/>
            <w:gridSpan w:val="14"/>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
                <w:bCs/>
                <w:sz w:val="20"/>
                <w:szCs w:val="20"/>
              </w:rPr>
            </w:pPr>
            <w:r>
              <w:rPr>
                <w:b/>
                <w:bCs/>
                <w:sz w:val="20"/>
                <w:szCs w:val="20"/>
              </w:rPr>
              <w:t>Котельная "</w:t>
            </w:r>
            <w:proofErr w:type="gramStart"/>
            <w:r>
              <w:rPr>
                <w:b/>
                <w:bCs/>
                <w:sz w:val="20"/>
                <w:szCs w:val="20"/>
              </w:rPr>
              <w:t>Заречный</w:t>
            </w:r>
            <w:proofErr w:type="gramEnd"/>
            <w:r>
              <w:rPr>
                <w:b/>
                <w:bCs/>
                <w:sz w:val="20"/>
                <w:szCs w:val="20"/>
              </w:rPr>
              <w:t xml:space="preserve"> Вишур"</w:t>
            </w:r>
          </w:p>
        </w:tc>
      </w:tr>
      <w:tr w:rsidR="00532364">
        <w:trPr>
          <w:trHeight w:val="20"/>
          <w:jc w:val="center"/>
        </w:trPr>
        <w:tc>
          <w:tcPr>
            <w:tcW w:w="25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ind w:left="5"/>
              <w:rPr>
                <w:rFonts w:eastAsia="Arial"/>
                <w:bCs/>
                <w:sz w:val="20"/>
                <w:szCs w:val="20"/>
                <w:shd w:val="clear" w:color="auto" w:fill="FFFFFF"/>
                <w:lang w:bidi="ru-RU"/>
              </w:rPr>
            </w:pPr>
            <w:r>
              <w:rPr>
                <w:sz w:val="20"/>
                <w:szCs w:val="20"/>
              </w:rPr>
              <w:t>Удельный расход топлива на выработку тепловой энергии</w:t>
            </w:r>
          </w:p>
        </w:tc>
        <w:tc>
          <w:tcPr>
            <w:tcW w:w="50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rFonts w:eastAsia="Arial"/>
                <w:bCs/>
                <w:sz w:val="20"/>
                <w:szCs w:val="20"/>
                <w:shd w:val="clear" w:color="auto" w:fill="FFFFFF"/>
                <w:lang w:bidi="ru-RU"/>
              </w:rPr>
            </w:pPr>
            <w:proofErr w:type="spellStart"/>
            <w:r>
              <w:rPr>
                <w:sz w:val="20"/>
                <w:szCs w:val="20"/>
              </w:rPr>
              <w:t>т.у</w:t>
            </w:r>
            <w:proofErr w:type="gramStart"/>
            <w:r>
              <w:rPr>
                <w:sz w:val="20"/>
                <w:szCs w:val="20"/>
              </w:rPr>
              <w:t>.т</w:t>
            </w:r>
            <w:proofErr w:type="spellEnd"/>
            <w:proofErr w:type="gramEnd"/>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87,31</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87,31</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87,31</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87,31</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87,31</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87,31</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87,31</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87,31</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87,31</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87,31</w:t>
            </w:r>
          </w:p>
        </w:tc>
        <w:tc>
          <w:tcPr>
            <w:tcW w:w="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87,31</w:t>
            </w:r>
          </w:p>
        </w:tc>
        <w:tc>
          <w:tcPr>
            <w:tcW w:w="55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532364" w:rsidRDefault="00575AE1">
            <w:pPr>
              <w:widowControl w:val="0"/>
              <w:jc w:val="center"/>
              <w:rPr>
                <w:bCs/>
                <w:sz w:val="20"/>
                <w:szCs w:val="20"/>
              </w:rPr>
            </w:pPr>
            <w:r>
              <w:rPr>
                <w:bCs/>
                <w:sz w:val="20"/>
                <w:szCs w:val="20"/>
              </w:rPr>
              <w:t>87,31</w:t>
            </w:r>
          </w:p>
        </w:tc>
      </w:tr>
    </w:tbl>
    <w:p w:rsidR="00532364" w:rsidRDefault="00532364">
      <w:pPr>
        <w:ind w:firstLine="567"/>
        <w:jc w:val="both"/>
      </w:pPr>
    </w:p>
    <w:p w:rsidR="00532364" w:rsidRDefault="00575AE1">
      <w:pPr>
        <w:ind w:firstLine="567"/>
        <w:jc w:val="both"/>
        <w:outlineLvl w:val="1"/>
        <w:rPr>
          <w:i/>
          <w:color w:val="0070C0"/>
        </w:rPr>
      </w:pPr>
      <w:bookmarkStart w:id="319" w:name="_Toc143262975"/>
      <w:r>
        <w:rPr>
          <w:i/>
          <w:color w:val="0070C0"/>
        </w:rPr>
        <w:t>10.2 результаты расчетов по каждому источнику тепловой энергии нормативных запасов топлива</w:t>
      </w:r>
      <w:bookmarkEnd w:id="319"/>
    </w:p>
    <w:p w:rsidR="00532364" w:rsidRDefault="00575AE1">
      <w:pPr>
        <w:ind w:firstLine="567"/>
        <w:jc w:val="both"/>
      </w:pPr>
      <w:r>
        <w:t xml:space="preserve">Расчетный размер норматива неснижаемого запаса топлива (ННЗТ) определяется по </w:t>
      </w:r>
      <w:proofErr w:type="spellStart"/>
      <w:proofErr w:type="gramStart"/>
      <w:r>
        <w:t>средне-суточному</w:t>
      </w:r>
      <w:proofErr w:type="spellEnd"/>
      <w:proofErr w:type="gramEnd"/>
      <w:r>
        <w:t xml:space="preserve"> плановому расходу топлива самого холодного месяца отопительного периода и количество суток, определяемых с учетом вида топлива и способа его доставки.</w:t>
      </w:r>
    </w:p>
    <w:p w:rsidR="00532364" w:rsidRDefault="00575AE1">
      <w:pPr>
        <w:ind w:firstLine="567"/>
        <w:jc w:val="right"/>
      </w:pPr>
      <w:r>
        <w:t xml:space="preserve">Таблица 10.2. </w:t>
      </w:r>
      <w:r>
        <w:rPr>
          <w:color w:val="000000"/>
          <w:sz w:val="22"/>
          <w:szCs w:val="22"/>
        </w:rPr>
        <w:t>Суточный расход топлива</w:t>
      </w:r>
    </w:p>
    <w:tbl>
      <w:tblPr>
        <w:tblW w:w="7801" w:type="dxa"/>
        <w:jc w:val="center"/>
        <w:tblLayout w:type="fixed"/>
        <w:tblCellMar>
          <w:left w:w="5" w:type="dxa"/>
          <w:right w:w="0" w:type="dxa"/>
        </w:tblCellMar>
        <w:tblLook w:val="0000"/>
      </w:tblPr>
      <w:tblGrid>
        <w:gridCol w:w="3473"/>
        <w:gridCol w:w="2390"/>
        <w:gridCol w:w="1938"/>
      </w:tblGrid>
      <w:tr w:rsidR="00532364">
        <w:trPr>
          <w:trHeight w:val="20"/>
          <w:jc w:val="center"/>
        </w:trPr>
        <w:tc>
          <w:tcPr>
            <w:tcW w:w="347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sz w:val="20"/>
                <w:szCs w:val="20"/>
              </w:rPr>
            </w:pPr>
            <w:r>
              <w:rPr>
                <w:b/>
                <w:color w:val="000000"/>
                <w:sz w:val="20"/>
                <w:szCs w:val="20"/>
              </w:rPr>
              <w:t>Наименование котельной</w:t>
            </w:r>
          </w:p>
        </w:tc>
        <w:tc>
          <w:tcPr>
            <w:tcW w:w="239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sz w:val="20"/>
                <w:szCs w:val="20"/>
              </w:rPr>
            </w:pPr>
            <w:r>
              <w:rPr>
                <w:b/>
                <w:color w:val="000000"/>
                <w:sz w:val="20"/>
                <w:szCs w:val="20"/>
              </w:rPr>
              <w:t xml:space="preserve">Суточный расход топлива,  </w:t>
            </w:r>
            <w:proofErr w:type="spellStart"/>
            <w:r>
              <w:rPr>
                <w:b/>
                <w:color w:val="000000"/>
                <w:sz w:val="20"/>
                <w:szCs w:val="20"/>
              </w:rPr>
              <w:t>т.у</w:t>
            </w:r>
            <w:proofErr w:type="gramStart"/>
            <w:r>
              <w:rPr>
                <w:b/>
                <w:color w:val="000000"/>
                <w:sz w:val="20"/>
                <w:szCs w:val="20"/>
              </w:rPr>
              <w:t>.т</w:t>
            </w:r>
            <w:proofErr w:type="spellEnd"/>
            <w:proofErr w:type="gramEnd"/>
          </w:p>
        </w:tc>
        <w:tc>
          <w:tcPr>
            <w:tcW w:w="19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sz w:val="20"/>
                <w:szCs w:val="20"/>
              </w:rPr>
            </w:pPr>
            <w:r>
              <w:rPr>
                <w:b/>
                <w:color w:val="000000"/>
                <w:sz w:val="20"/>
                <w:szCs w:val="20"/>
              </w:rPr>
              <w:t>Вид</w:t>
            </w:r>
          </w:p>
          <w:p w:rsidR="00532364" w:rsidRDefault="00575AE1">
            <w:pPr>
              <w:widowControl w:val="0"/>
              <w:jc w:val="center"/>
              <w:rPr>
                <w:b/>
                <w:sz w:val="20"/>
                <w:szCs w:val="20"/>
              </w:rPr>
            </w:pPr>
            <w:r>
              <w:rPr>
                <w:b/>
                <w:color w:val="000000"/>
                <w:sz w:val="20"/>
                <w:szCs w:val="20"/>
              </w:rPr>
              <w:t>топлива</w:t>
            </w:r>
          </w:p>
        </w:tc>
      </w:tr>
      <w:tr w:rsidR="00532364">
        <w:trPr>
          <w:trHeight w:val="20"/>
          <w:jc w:val="center"/>
        </w:trPr>
        <w:tc>
          <w:tcPr>
            <w:tcW w:w="347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"Зюзино детский сад"</w:t>
            </w:r>
          </w:p>
        </w:tc>
        <w:tc>
          <w:tcPr>
            <w:tcW w:w="2390"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jc w:val="center"/>
              <w:rPr>
                <w:sz w:val="20"/>
                <w:szCs w:val="20"/>
              </w:rPr>
            </w:pPr>
            <w:r>
              <w:rPr>
                <w:sz w:val="20"/>
                <w:szCs w:val="20"/>
              </w:rPr>
              <w:t>0,81</w:t>
            </w:r>
          </w:p>
        </w:tc>
        <w:tc>
          <w:tcPr>
            <w:tcW w:w="19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Уголь</w:t>
            </w:r>
          </w:p>
        </w:tc>
      </w:tr>
      <w:tr w:rsidR="00532364">
        <w:trPr>
          <w:trHeight w:val="20"/>
          <w:jc w:val="center"/>
        </w:trPr>
        <w:tc>
          <w:tcPr>
            <w:tcW w:w="347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Котельная "Мувыр"</w:t>
            </w:r>
          </w:p>
        </w:tc>
        <w:tc>
          <w:tcPr>
            <w:tcW w:w="2390"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jc w:val="center"/>
              <w:rPr>
                <w:sz w:val="20"/>
                <w:szCs w:val="20"/>
              </w:rPr>
            </w:pPr>
            <w:r>
              <w:rPr>
                <w:sz w:val="20"/>
                <w:szCs w:val="20"/>
              </w:rPr>
              <w:t>0,38</w:t>
            </w:r>
          </w:p>
        </w:tc>
        <w:tc>
          <w:tcPr>
            <w:tcW w:w="19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rPr>
            </w:pPr>
            <w:r>
              <w:rPr>
                <w:color w:val="000000"/>
                <w:sz w:val="20"/>
                <w:szCs w:val="20"/>
              </w:rPr>
              <w:t>Уголь</w:t>
            </w:r>
          </w:p>
        </w:tc>
      </w:tr>
    </w:tbl>
    <w:p w:rsidR="00532364" w:rsidRDefault="00532364">
      <w:pPr>
        <w:ind w:firstLine="567"/>
        <w:jc w:val="both"/>
      </w:pPr>
    </w:p>
    <w:p w:rsidR="00532364" w:rsidRDefault="00575AE1">
      <w:pPr>
        <w:ind w:firstLine="567"/>
        <w:jc w:val="both"/>
      </w:pPr>
      <w:r>
        <w:t>Для газовых котельных запас топлива не предусмотрен.</w:t>
      </w:r>
    </w:p>
    <w:p w:rsidR="00532364" w:rsidRDefault="00532364">
      <w:pPr>
        <w:ind w:firstLine="567"/>
        <w:jc w:val="both"/>
      </w:pPr>
    </w:p>
    <w:p w:rsidR="00532364" w:rsidRDefault="00532364">
      <w:pPr>
        <w:ind w:firstLine="567"/>
        <w:jc w:val="both"/>
      </w:pPr>
    </w:p>
    <w:p w:rsidR="00532364" w:rsidRDefault="00532364">
      <w:pPr>
        <w:ind w:firstLine="567"/>
        <w:jc w:val="both"/>
      </w:pPr>
    </w:p>
    <w:p w:rsidR="00532364" w:rsidRDefault="00532364">
      <w:pPr>
        <w:ind w:firstLine="567"/>
        <w:jc w:val="both"/>
      </w:pPr>
    </w:p>
    <w:p w:rsidR="00532364" w:rsidRDefault="00575AE1">
      <w:pPr>
        <w:ind w:firstLine="567"/>
        <w:jc w:val="both"/>
        <w:outlineLvl w:val="1"/>
        <w:rPr>
          <w:i/>
          <w:color w:val="0070C0"/>
        </w:rPr>
      </w:pPr>
      <w:bookmarkStart w:id="320" w:name="sub_1702"/>
      <w:bookmarkStart w:id="321" w:name="sub_1703"/>
      <w:bookmarkStart w:id="322" w:name="_Toc143262976"/>
      <w:bookmarkEnd w:id="320"/>
      <w:r>
        <w:rPr>
          <w:i/>
          <w:color w:val="0070C0"/>
        </w:rPr>
        <w:lastRenderedPageBreak/>
        <w:t>10.3 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321"/>
      <w:bookmarkEnd w:id="322"/>
    </w:p>
    <w:p w:rsidR="00532364" w:rsidRDefault="00575AE1">
      <w:pPr>
        <w:ind w:firstLine="567"/>
        <w:jc w:val="both"/>
      </w:pPr>
      <w:r>
        <w:t xml:space="preserve">На территории муниципального округа Шарканский район источники тепловой энергии с использованием </w:t>
      </w:r>
      <w:proofErr w:type="gramStart"/>
      <w:r>
        <w:t>нетрадиционных</w:t>
      </w:r>
      <w:proofErr w:type="gramEnd"/>
      <w:r>
        <w:t xml:space="preserve"> ВИЭ отсутствуют.</w:t>
      </w:r>
    </w:p>
    <w:p w:rsidR="00532364" w:rsidRDefault="00532364">
      <w:pPr>
        <w:ind w:firstLine="567"/>
        <w:jc w:val="both"/>
      </w:pPr>
    </w:p>
    <w:p w:rsidR="00532364" w:rsidRDefault="00575AE1">
      <w:pPr>
        <w:ind w:firstLine="567"/>
        <w:jc w:val="both"/>
        <w:outlineLvl w:val="1"/>
        <w:rPr>
          <w:i/>
          <w:color w:val="0070C0"/>
        </w:rPr>
      </w:pPr>
      <w:bookmarkStart w:id="323" w:name="_Toc143262977"/>
      <w:r>
        <w:rPr>
          <w:i/>
          <w:color w:val="0070C0"/>
        </w:rPr>
        <w:t>10.4. виды топлива ( в случае, если топливом является угол</w:t>
      </w:r>
      <w:proofErr w:type="gramStart"/>
      <w:r>
        <w:rPr>
          <w:i/>
          <w:color w:val="0070C0"/>
        </w:rPr>
        <w:t>ь-</w:t>
      </w:r>
      <w:proofErr w:type="gramEnd"/>
      <w:r>
        <w:rPr>
          <w:i/>
          <w:color w:val="0070C0"/>
        </w:rPr>
        <w:t xml:space="preserve"> вид ископаемого угля в соответствии с Межгосударственным стандартом ГОСТ 25543-2013 «Угли бурые, каменные, антрациты. </w:t>
      </w:r>
      <w:proofErr w:type="gramStart"/>
      <w:r>
        <w:rPr>
          <w:i/>
          <w:color w:val="0070C0"/>
        </w:rPr>
        <w:t>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323"/>
      <w:proofErr w:type="gramEnd"/>
    </w:p>
    <w:p w:rsidR="00532364" w:rsidRDefault="00575AE1">
      <w:pPr>
        <w:ind w:firstLine="567"/>
        <w:jc w:val="right"/>
      </w:pPr>
      <w:r>
        <w:t xml:space="preserve">Таблица 10.4. Виды </w:t>
      </w:r>
      <w:proofErr w:type="gramStart"/>
      <w:r>
        <w:t>топлива</w:t>
      </w:r>
      <w:proofErr w:type="gramEnd"/>
      <w:r>
        <w:t xml:space="preserve"> используемые для производства тепловой энергии по каждой системе теплоснабжения</w:t>
      </w:r>
    </w:p>
    <w:tbl>
      <w:tblPr>
        <w:tblW w:w="5040" w:type="dxa"/>
        <w:jc w:val="center"/>
        <w:tblLayout w:type="fixed"/>
        <w:tblCellMar>
          <w:left w:w="5" w:type="dxa"/>
          <w:right w:w="5" w:type="dxa"/>
        </w:tblCellMar>
        <w:tblLook w:val="0000"/>
      </w:tblPr>
      <w:tblGrid>
        <w:gridCol w:w="3731"/>
        <w:gridCol w:w="1309"/>
      </w:tblGrid>
      <w:tr w:rsidR="00532364">
        <w:trPr>
          <w:trHeight w:val="20"/>
          <w:jc w:val="center"/>
        </w:trPr>
        <w:tc>
          <w:tcPr>
            <w:tcW w:w="37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color w:val="000000"/>
                <w:sz w:val="22"/>
                <w:szCs w:val="22"/>
              </w:rPr>
              <w:t>Наименование источника</w:t>
            </w:r>
          </w:p>
        </w:tc>
        <w:tc>
          <w:tcPr>
            <w:tcW w:w="13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color w:val="000000"/>
                <w:sz w:val="22"/>
                <w:szCs w:val="22"/>
              </w:rPr>
              <w:t>Вид</w:t>
            </w:r>
          </w:p>
          <w:p w:rsidR="00532364" w:rsidRDefault="00575AE1">
            <w:pPr>
              <w:widowControl w:val="0"/>
              <w:spacing w:line="244" w:lineRule="exact"/>
              <w:jc w:val="center"/>
              <w:rPr>
                <w:sz w:val="22"/>
                <w:szCs w:val="22"/>
              </w:rPr>
            </w:pPr>
            <w:r>
              <w:rPr>
                <w:color w:val="000000"/>
                <w:sz w:val="22"/>
                <w:szCs w:val="22"/>
              </w:rPr>
              <w:t>топлива</w:t>
            </w:r>
          </w:p>
        </w:tc>
      </w:tr>
      <w:tr w:rsidR="00532364">
        <w:trPr>
          <w:trHeight w:val="20"/>
          <w:jc w:val="center"/>
        </w:trPr>
        <w:tc>
          <w:tcPr>
            <w:tcW w:w="37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color w:val="000000"/>
              </w:rPr>
              <w:t>Котельная «</w:t>
            </w:r>
            <w:proofErr w:type="spellStart"/>
            <w:r>
              <w:rPr>
                <w:color w:val="000000"/>
              </w:rPr>
              <w:t>Центальная</w:t>
            </w:r>
            <w:proofErr w:type="spellEnd"/>
            <w:r>
              <w:rPr>
                <w:color w:val="000000"/>
              </w:rPr>
              <w:t>»</w:t>
            </w:r>
          </w:p>
        </w:tc>
        <w:tc>
          <w:tcPr>
            <w:tcW w:w="13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color w:val="000000"/>
                <w:sz w:val="22"/>
                <w:szCs w:val="22"/>
              </w:rPr>
              <w:t>газ</w:t>
            </w:r>
          </w:p>
        </w:tc>
      </w:tr>
      <w:tr w:rsidR="00532364">
        <w:trPr>
          <w:trHeight w:val="20"/>
          <w:jc w:val="center"/>
        </w:trPr>
        <w:tc>
          <w:tcPr>
            <w:tcW w:w="37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color w:val="000000"/>
              </w:rPr>
              <w:t>Котельная ЦРБ</w:t>
            </w:r>
          </w:p>
        </w:tc>
        <w:tc>
          <w:tcPr>
            <w:tcW w:w="13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r>
      <w:tr w:rsidR="00532364">
        <w:trPr>
          <w:trHeight w:val="20"/>
          <w:jc w:val="center"/>
        </w:trPr>
        <w:tc>
          <w:tcPr>
            <w:tcW w:w="37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sz w:val="22"/>
                <w:szCs w:val="22"/>
              </w:rPr>
            </w:pPr>
            <w:r>
              <w:rPr>
                <w:color w:val="000000"/>
              </w:rPr>
              <w:t>Котельная "База"</w:t>
            </w:r>
          </w:p>
        </w:tc>
        <w:tc>
          <w:tcPr>
            <w:tcW w:w="13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r>
      <w:tr w:rsidR="00532364">
        <w:trPr>
          <w:trHeight w:val="20"/>
          <w:jc w:val="center"/>
        </w:trPr>
        <w:tc>
          <w:tcPr>
            <w:tcW w:w="37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"ДУ"</w:t>
            </w:r>
          </w:p>
        </w:tc>
        <w:tc>
          <w:tcPr>
            <w:tcW w:w="13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r>
      <w:tr w:rsidR="00532364">
        <w:trPr>
          <w:trHeight w:val="20"/>
          <w:jc w:val="center"/>
        </w:trPr>
        <w:tc>
          <w:tcPr>
            <w:tcW w:w="37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"Стадион"</w:t>
            </w:r>
          </w:p>
        </w:tc>
        <w:tc>
          <w:tcPr>
            <w:tcW w:w="13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r>
      <w:tr w:rsidR="00532364">
        <w:trPr>
          <w:trHeight w:val="20"/>
          <w:jc w:val="center"/>
        </w:trPr>
        <w:tc>
          <w:tcPr>
            <w:tcW w:w="37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"Дет</w:t>
            </w:r>
            <w:proofErr w:type="gramStart"/>
            <w:r>
              <w:rPr>
                <w:color w:val="000000"/>
              </w:rPr>
              <w:t>.</w:t>
            </w:r>
            <w:proofErr w:type="gramEnd"/>
            <w:r>
              <w:rPr>
                <w:color w:val="000000"/>
              </w:rPr>
              <w:t xml:space="preserve"> </w:t>
            </w:r>
            <w:proofErr w:type="gramStart"/>
            <w:r>
              <w:rPr>
                <w:color w:val="000000"/>
              </w:rPr>
              <w:t>с</w:t>
            </w:r>
            <w:proofErr w:type="gramEnd"/>
            <w:r>
              <w:rPr>
                <w:color w:val="000000"/>
              </w:rPr>
              <w:t>ад №4"</w:t>
            </w:r>
          </w:p>
        </w:tc>
        <w:tc>
          <w:tcPr>
            <w:tcW w:w="13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r>
      <w:tr w:rsidR="00532364">
        <w:trPr>
          <w:trHeight w:val="20"/>
          <w:jc w:val="center"/>
        </w:trPr>
        <w:tc>
          <w:tcPr>
            <w:tcW w:w="37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"Кыква"</w:t>
            </w:r>
          </w:p>
        </w:tc>
        <w:tc>
          <w:tcPr>
            <w:tcW w:w="13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r>
      <w:tr w:rsidR="00532364">
        <w:trPr>
          <w:trHeight w:val="20"/>
          <w:jc w:val="center"/>
        </w:trPr>
        <w:tc>
          <w:tcPr>
            <w:tcW w:w="37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"Быги"</w:t>
            </w:r>
          </w:p>
        </w:tc>
        <w:tc>
          <w:tcPr>
            <w:tcW w:w="13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r>
      <w:tr w:rsidR="00532364">
        <w:trPr>
          <w:trHeight w:val="20"/>
          <w:jc w:val="center"/>
        </w:trPr>
        <w:tc>
          <w:tcPr>
            <w:tcW w:w="37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"Сосновка"</w:t>
            </w:r>
          </w:p>
        </w:tc>
        <w:tc>
          <w:tcPr>
            <w:tcW w:w="13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r>
      <w:tr w:rsidR="00532364">
        <w:trPr>
          <w:trHeight w:val="20"/>
          <w:jc w:val="center"/>
        </w:trPr>
        <w:tc>
          <w:tcPr>
            <w:tcW w:w="37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"Н. Кивары"</w:t>
            </w:r>
          </w:p>
        </w:tc>
        <w:tc>
          <w:tcPr>
            <w:tcW w:w="13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r>
      <w:tr w:rsidR="00532364">
        <w:trPr>
          <w:trHeight w:val="20"/>
          <w:jc w:val="center"/>
        </w:trPr>
        <w:tc>
          <w:tcPr>
            <w:tcW w:w="37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"Мишкино"</w:t>
            </w:r>
          </w:p>
        </w:tc>
        <w:tc>
          <w:tcPr>
            <w:tcW w:w="13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r>
      <w:tr w:rsidR="00532364">
        <w:trPr>
          <w:trHeight w:val="20"/>
          <w:jc w:val="center"/>
        </w:trPr>
        <w:tc>
          <w:tcPr>
            <w:tcW w:w="37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"Порозово"</w:t>
            </w:r>
          </w:p>
        </w:tc>
        <w:tc>
          <w:tcPr>
            <w:tcW w:w="13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r>
      <w:tr w:rsidR="00532364">
        <w:trPr>
          <w:trHeight w:val="20"/>
          <w:jc w:val="center"/>
        </w:trPr>
        <w:tc>
          <w:tcPr>
            <w:tcW w:w="37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"Карсашур"</w:t>
            </w:r>
          </w:p>
        </w:tc>
        <w:tc>
          <w:tcPr>
            <w:tcW w:w="13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r>
      <w:tr w:rsidR="00532364">
        <w:trPr>
          <w:trHeight w:val="20"/>
          <w:jc w:val="center"/>
        </w:trPr>
        <w:tc>
          <w:tcPr>
            <w:tcW w:w="37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"Вортчино"</w:t>
            </w:r>
          </w:p>
        </w:tc>
        <w:tc>
          <w:tcPr>
            <w:tcW w:w="13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r>
      <w:tr w:rsidR="00532364">
        <w:trPr>
          <w:trHeight w:val="20"/>
          <w:jc w:val="center"/>
        </w:trPr>
        <w:tc>
          <w:tcPr>
            <w:tcW w:w="37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"Ляльшур"</w:t>
            </w:r>
          </w:p>
        </w:tc>
        <w:tc>
          <w:tcPr>
            <w:tcW w:w="13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r>
      <w:tr w:rsidR="00532364">
        <w:trPr>
          <w:trHeight w:val="20"/>
          <w:jc w:val="center"/>
        </w:trPr>
        <w:tc>
          <w:tcPr>
            <w:tcW w:w="37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"Зюзино детский сад"</w:t>
            </w:r>
          </w:p>
        </w:tc>
        <w:tc>
          <w:tcPr>
            <w:tcW w:w="13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уголь</w:t>
            </w:r>
          </w:p>
        </w:tc>
      </w:tr>
      <w:tr w:rsidR="00532364">
        <w:trPr>
          <w:trHeight w:val="20"/>
          <w:jc w:val="center"/>
        </w:trPr>
        <w:tc>
          <w:tcPr>
            <w:tcW w:w="37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"Мувыр"</w:t>
            </w:r>
          </w:p>
        </w:tc>
        <w:tc>
          <w:tcPr>
            <w:tcW w:w="13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уголь</w:t>
            </w:r>
          </w:p>
        </w:tc>
      </w:tr>
      <w:tr w:rsidR="00532364">
        <w:trPr>
          <w:trHeight w:val="20"/>
          <w:jc w:val="center"/>
        </w:trPr>
        <w:tc>
          <w:tcPr>
            <w:tcW w:w="37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"Петуньки"</w:t>
            </w:r>
          </w:p>
        </w:tc>
        <w:tc>
          <w:tcPr>
            <w:tcW w:w="13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r>
      <w:tr w:rsidR="00532364">
        <w:trPr>
          <w:trHeight w:val="20"/>
          <w:jc w:val="center"/>
        </w:trPr>
        <w:tc>
          <w:tcPr>
            <w:tcW w:w="37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"Пашур Вишур"</w:t>
            </w:r>
          </w:p>
        </w:tc>
        <w:tc>
          <w:tcPr>
            <w:tcW w:w="13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r>
      <w:tr w:rsidR="00532364">
        <w:trPr>
          <w:trHeight w:val="20"/>
          <w:jc w:val="center"/>
        </w:trPr>
        <w:tc>
          <w:tcPr>
            <w:tcW w:w="37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"Н. Казес"</w:t>
            </w:r>
          </w:p>
        </w:tc>
        <w:tc>
          <w:tcPr>
            <w:tcW w:w="13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r>
      <w:tr w:rsidR="00532364">
        <w:trPr>
          <w:trHeight w:val="20"/>
          <w:jc w:val="center"/>
        </w:trPr>
        <w:tc>
          <w:tcPr>
            <w:tcW w:w="37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rPr>
            </w:pPr>
            <w:r>
              <w:rPr>
                <w:color w:val="000000"/>
              </w:rPr>
              <w:t>Котельная "</w:t>
            </w:r>
            <w:proofErr w:type="gramStart"/>
            <w:r>
              <w:rPr>
                <w:color w:val="000000"/>
              </w:rPr>
              <w:t>Заречный</w:t>
            </w:r>
            <w:proofErr w:type="gramEnd"/>
            <w:r>
              <w:rPr>
                <w:color w:val="000000"/>
              </w:rPr>
              <w:t xml:space="preserve"> Вишур"</w:t>
            </w:r>
          </w:p>
        </w:tc>
        <w:tc>
          <w:tcPr>
            <w:tcW w:w="13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spacing w:line="244" w:lineRule="exact"/>
              <w:jc w:val="center"/>
              <w:rPr>
                <w:color w:val="000000"/>
                <w:sz w:val="22"/>
                <w:szCs w:val="22"/>
              </w:rPr>
            </w:pPr>
            <w:r>
              <w:rPr>
                <w:color w:val="000000"/>
                <w:sz w:val="22"/>
                <w:szCs w:val="22"/>
              </w:rPr>
              <w:t>газ</w:t>
            </w:r>
          </w:p>
        </w:tc>
      </w:tr>
    </w:tbl>
    <w:p w:rsidR="00532364" w:rsidRDefault="00532364">
      <w:pPr>
        <w:ind w:firstLine="567"/>
        <w:jc w:val="both"/>
        <w:rPr>
          <w:highlight w:val="yellow"/>
        </w:rPr>
      </w:pPr>
    </w:p>
    <w:p w:rsidR="00532364" w:rsidRDefault="00575AE1">
      <w:pPr>
        <w:ind w:firstLine="567"/>
        <w:jc w:val="both"/>
        <w:outlineLvl w:val="1"/>
        <w:rPr>
          <w:i/>
          <w:color w:val="0070C0"/>
        </w:rPr>
      </w:pPr>
      <w:bookmarkStart w:id="324" w:name="_Toc143262978"/>
      <w:r>
        <w:rPr>
          <w:i/>
          <w:color w:val="0070C0"/>
        </w:rPr>
        <w:t>10.5. преобладающий в поселении вид топлива, определенный по совокупности всех систем теплоснабжения, находящихся в соответствующем поселении.</w:t>
      </w:r>
      <w:bookmarkEnd w:id="324"/>
    </w:p>
    <w:p w:rsidR="00532364" w:rsidRDefault="00575AE1">
      <w:pPr>
        <w:ind w:firstLine="567"/>
        <w:jc w:val="both"/>
      </w:pPr>
      <w:r>
        <w:t>По совокупности всех систем теплоснабжения основным видом топлива является природный газ.</w:t>
      </w:r>
    </w:p>
    <w:p w:rsidR="00532364" w:rsidRDefault="00532364">
      <w:pPr>
        <w:ind w:firstLine="567"/>
        <w:jc w:val="both"/>
      </w:pPr>
    </w:p>
    <w:p w:rsidR="00532364" w:rsidRDefault="00575AE1">
      <w:pPr>
        <w:ind w:firstLine="567"/>
        <w:jc w:val="both"/>
        <w:outlineLvl w:val="1"/>
        <w:rPr>
          <w:i/>
          <w:color w:val="0070C0"/>
        </w:rPr>
      </w:pPr>
      <w:bookmarkStart w:id="325" w:name="_Toc143262979"/>
      <w:r>
        <w:rPr>
          <w:i/>
          <w:color w:val="0070C0"/>
        </w:rPr>
        <w:t>10.6. приоритетное направление развития топливного баланса поселения.</w:t>
      </w:r>
      <w:bookmarkEnd w:id="325"/>
    </w:p>
    <w:p w:rsidR="00532364" w:rsidRDefault="00575AE1">
      <w:pPr>
        <w:ind w:firstLine="567"/>
      </w:pPr>
      <w:r>
        <w:t>Изменение топливного баланса в ближайшей перспективе не планируется.</w:t>
      </w:r>
      <w:r>
        <w:br w:type="page"/>
      </w:r>
    </w:p>
    <w:p w:rsidR="00532364" w:rsidRDefault="00575AE1">
      <w:pPr>
        <w:pStyle w:val="afb"/>
        <w:spacing w:before="0" w:after="0"/>
      </w:pPr>
      <w:bookmarkStart w:id="326" w:name="_Toc143262980"/>
      <w:r>
        <w:lastRenderedPageBreak/>
        <w:t>Глава 11 "Оценка надежности теплоснабжения"</w:t>
      </w:r>
      <w:bookmarkEnd w:id="326"/>
    </w:p>
    <w:p w:rsidR="00532364" w:rsidRDefault="00575AE1">
      <w:pPr>
        <w:ind w:firstLine="567"/>
        <w:jc w:val="right"/>
      </w:pPr>
      <w:bookmarkStart w:id="327" w:name="sub_1073"/>
      <w:bookmarkStart w:id="328" w:name="sub_1731"/>
      <w:bookmarkEnd w:id="327"/>
      <w:r>
        <w:t>Таблица 11. Анализ и оценка надежности систем теплоснабжения  муниципального округа Шарканский район</w:t>
      </w:r>
      <w:bookmarkEnd w:id="328"/>
    </w:p>
    <w:tbl>
      <w:tblPr>
        <w:tblW w:w="9668" w:type="dxa"/>
        <w:jc w:val="center"/>
        <w:tblLayout w:type="fixed"/>
        <w:tblCellMar>
          <w:left w:w="5" w:type="dxa"/>
          <w:right w:w="5" w:type="dxa"/>
        </w:tblCellMar>
        <w:tblLook w:val="04A0"/>
      </w:tblPr>
      <w:tblGrid>
        <w:gridCol w:w="1504"/>
        <w:gridCol w:w="6293"/>
        <w:gridCol w:w="1871"/>
      </w:tblGrid>
      <w:tr w:rsidR="00532364">
        <w:trPr>
          <w:trHeight w:val="20"/>
          <w:jc w:val="center"/>
        </w:trPr>
        <w:tc>
          <w:tcPr>
            <w:tcW w:w="9668" w:type="dxa"/>
            <w:gridSpan w:val="3"/>
            <w:tcBorders>
              <w:top w:val="single" w:sz="4" w:space="0" w:color="000000"/>
              <w:left w:val="single" w:sz="4" w:space="0" w:color="000000"/>
              <w:right w:val="single" w:sz="4" w:space="0" w:color="000000"/>
            </w:tcBorders>
            <w:vAlign w:val="center"/>
          </w:tcPr>
          <w:p w:rsidR="00532364" w:rsidRDefault="00575AE1">
            <w:pPr>
              <w:widowControl w:val="0"/>
              <w:jc w:val="center"/>
              <w:rPr>
                <w:b/>
                <w:sz w:val="20"/>
                <w:szCs w:val="20"/>
              </w:rPr>
            </w:pPr>
            <w:r>
              <w:rPr>
                <w:b/>
                <w:color w:val="000000"/>
                <w:sz w:val="20"/>
                <w:szCs w:val="20"/>
              </w:rPr>
              <w:t>Показатели</w:t>
            </w:r>
          </w:p>
        </w:tc>
      </w:tr>
      <w:tr w:rsidR="00532364">
        <w:trPr>
          <w:trHeight w:val="20"/>
          <w:jc w:val="center"/>
        </w:trPr>
        <w:tc>
          <w:tcPr>
            <w:tcW w:w="1504" w:type="dxa"/>
            <w:vMerge w:val="restart"/>
            <w:tcBorders>
              <w:top w:val="single" w:sz="4" w:space="0" w:color="000000"/>
              <w:left w:val="single" w:sz="4" w:space="0" w:color="000000"/>
              <w:bottom w:val="single" w:sz="4" w:space="0" w:color="000000"/>
              <w:right w:val="single" w:sz="4" w:space="0" w:color="000000"/>
            </w:tcBorders>
            <w:textDirection w:val="btLr"/>
            <w:vAlign w:val="center"/>
          </w:tcPr>
          <w:p w:rsidR="00532364" w:rsidRDefault="00575AE1">
            <w:pPr>
              <w:widowControl w:val="0"/>
              <w:ind w:left="113" w:right="113"/>
              <w:jc w:val="center"/>
              <w:rPr>
                <w:color w:val="000000"/>
                <w:sz w:val="20"/>
                <w:szCs w:val="20"/>
              </w:rPr>
            </w:pPr>
            <w:r>
              <w:rPr>
                <w:color w:val="000000"/>
                <w:sz w:val="20"/>
                <w:szCs w:val="20"/>
              </w:rPr>
              <w:t>Показатели оценки надежности источников тепловой энергии</w:t>
            </w:r>
          </w:p>
        </w:tc>
        <w:tc>
          <w:tcPr>
            <w:tcW w:w="62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 xml:space="preserve">показатель надежности электроснабжения источников тепловой энергии, </w:t>
            </w:r>
            <w:proofErr w:type="spellStart"/>
            <w:r>
              <w:rPr>
                <w:color w:val="000000"/>
                <w:sz w:val="20"/>
                <w:szCs w:val="20"/>
              </w:rPr>
              <w:t>Кэ</w:t>
            </w:r>
            <w:proofErr w:type="spellEnd"/>
          </w:p>
        </w:tc>
        <w:tc>
          <w:tcPr>
            <w:tcW w:w="1871"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r>
      <w:tr w:rsidR="00532364">
        <w:trPr>
          <w:trHeight w:val="20"/>
          <w:jc w:val="center"/>
        </w:trPr>
        <w:tc>
          <w:tcPr>
            <w:tcW w:w="1504" w:type="dxa"/>
            <w:vMerge/>
            <w:tcBorders>
              <w:left w:val="single" w:sz="4" w:space="0" w:color="000000"/>
              <w:right w:val="single" w:sz="4" w:space="0" w:color="000000"/>
            </w:tcBorders>
            <w:vAlign w:val="center"/>
          </w:tcPr>
          <w:p w:rsidR="00532364" w:rsidRDefault="00532364">
            <w:pPr>
              <w:widowControl w:val="0"/>
              <w:jc w:val="center"/>
              <w:rPr>
                <w:color w:val="000000"/>
                <w:sz w:val="20"/>
                <w:szCs w:val="20"/>
              </w:rPr>
            </w:pPr>
          </w:p>
        </w:tc>
        <w:tc>
          <w:tcPr>
            <w:tcW w:w="6293"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 xml:space="preserve">показатель надежности водоснабжения источников тепловой энергии, </w:t>
            </w:r>
            <w:proofErr w:type="spellStart"/>
            <w:r>
              <w:rPr>
                <w:color w:val="000000"/>
                <w:sz w:val="20"/>
                <w:szCs w:val="20"/>
              </w:rPr>
              <w:t>Кв</w:t>
            </w:r>
            <w:proofErr w:type="spellEnd"/>
          </w:p>
        </w:tc>
        <w:tc>
          <w:tcPr>
            <w:tcW w:w="1871"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r>
      <w:tr w:rsidR="00532364">
        <w:trPr>
          <w:trHeight w:val="20"/>
          <w:jc w:val="center"/>
        </w:trPr>
        <w:tc>
          <w:tcPr>
            <w:tcW w:w="1504" w:type="dxa"/>
            <w:vMerge/>
            <w:tcBorders>
              <w:left w:val="single" w:sz="4" w:space="0" w:color="000000"/>
              <w:right w:val="single" w:sz="4" w:space="0" w:color="000000"/>
            </w:tcBorders>
            <w:vAlign w:val="center"/>
          </w:tcPr>
          <w:p w:rsidR="00532364" w:rsidRDefault="00532364">
            <w:pPr>
              <w:widowControl w:val="0"/>
              <w:jc w:val="center"/>
              <w:rPr>
                <w:color w:val="000000"/>
                <w:sz w:val="20"/>
                <w:szCs w:val="20"/>
              </w:rPr>
            </w:pPr>
          </w:p>
        </w:tc>
        <w:tc>
          <w:tcPr>
            <w:tcW w:w="6293"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показатель надежности топливоснабжения источников тепловой энергии, Кт</w:t>
            </w:r>
          </w:p>
        </w:tc>
        <w:tc>
          <w:tcPr>
            <w:tcW w:w="1871"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0,5</w:t>
            </w:r>
          </w:p>
        </w:tc>
      </w:tr>
      <w:tr w:rsidR="00532364">
        <w:trPr>
          <w:trHeight w:val="20"/>
          <w:jc w:val="center"/>
        </w:trPr>
        <w:tc>
          <w:tcPr>
            <w:tcW w:w="1504" w:type="dxa"/>
            <w:vMerge/>
            <w:tcBorders>
              <w:left w:val="single" w:sz="4" w:space="0" w:color="000000"/>
              <w:right w:val="single" w:sz="4" w:space="0" w:color="000000"/>
            </w:tcBorders>
            <w:vAlign w:val="center"/>
          </w:tcPr>
          <w:p w:rsidR="00532364" w:rsidRDefault="00532364">
            <w:pPr>
              <w:widowControl w:val="0"/>
              <w:jc w:val="center"/>
              <w:rPr>
                <w:color w:val="000000"/>
                <w:sz w:val="20"/>
                <w:szCs w:val="20"/>
              </w:rPr>
            </w:pPr>
          </w:p>
        </w:tc>
        <w:tc>
          <w:tcPr>
            <w:tcW w:w="6293"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 xml:space="preserve">показатель интенсивности отказов теплового источника, </w:t>
            </w:r>
            <w:proofErr w:type="spellStart"/>
            <w:r>
              <w:rPr>
                <w:color w:val="000000"/>
                <w:sz w:val="20"/>
                <w:szCs w:val="20"/>
              </w:rPr>
              <w:t>Котк</w:t>
            </w:r>
            <w:proofErr w:type="spellEnd"/>
            <w:r>
              <w:rPr>
                <w:color w:val="000000"/>
                <w:sz w:val="20"/>
                <w:szCs w:val="20"/>
              </w:rPr>
              <w:t xml:space="preserve"> </w:t>
            </w:r>
            <w:proofErr w:type="spellStart"/>
            <w:proofErr w:type="gramStart"/>
            <w:r>
              <w:rPr>
                <w:color w:val="000000"/>
                <w:sz w:val="20"/>
                <w:szCs w:val="20"/>
              </w:rPr>
              <w:t>ит</w:t>
            </w:r>
            <w:proofErr w:type="spellEnd"/>
            <w:proofErr w:type="gramEnd"/>
          </w:p>
        </w:tc>
        <w:tc>
          <w:tcPr>
            <w:tcW w:w="1871"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0,8</w:t>
            </w:r>
          </w:p>
        </w:tc>
      </w:tr>
      <w:tr w:rsidR="00532364">
        <w:trPr>
          <w:trHeight w:val="20"/>
          <w:jc w:val="center"/>
        </w:trPr>
        <w:tc>
          <w:tcPr>
            <w:tcW w:w="1504" w:type="dxa"/>
            <w:vMerge/>
            <w:tcBorders>
              <w:left w:val="single" w:sz="4" w:space="0" w:color="000000"/>
              <w:right w:val="single" w:sz="4" w:space="0" w:color="000000"/>
            </w:tcBorders>
            <w:vAlign w:val="center"/>
          </w:tcPr>
          <w:p w:rsidR="00532364" w:rsidRDefault="00532364">
            <w:pPr>
              <w:widowControl w:val="0"/>
              <w:jc w:val="center"/>
              <w:rPr>
                <w:color w:val="000000"/>
                <w:sz w:val="20"/>
                <w:szCs w:val="20"/>
              </w:rPr>
            </w:pPr>
          </w:p>
        </w:tc>
        <w:tc>
          <w:tcPr>
            <w:tcW w:w="6293"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показатель надежности оборудования источников тепловой энергии, Ки</w:t>
            </w:r>
          </w:p>
        </w:tc>
        <w:tc>
          <w:tcPr>
            <w:tcW w:w="1871"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0,8</w:t>
            </w:r>
          </w:p>
        </w:tc>
      </w:tr>
      <w:tr w:rsidR="00532364">
        <w:trPr>
          <w:trHeight w:val="20"/>
          <w:jc w:val="center"/>
        </w:trPr>
        <w:tc>
          <w:tcPr>
            <w:tcW w:w="1504" w:type="dxa"/>
            <w:vMerge/>
            <w:tcBorders>
              <w:left w:val="single" w:sz="4" w:space="0" w:color="000000"/>
              <w:right w:val="single" w:sz="4" w:space="0" w:color="000000"/>
            </w:tcBorders>
            <w:vAlign w:val="center"/>
          </w:tcPr>
          <w:p w:rsidR="00532364" w:rsidRDefault="00532364">
            <w:pPr>
              <w:widowControl w:val="0"/>
              <w:jc w:val="center"/>
              <w:rPr>
                <w:color w:val="000000"/>
                <w:sz w:val="20"/>
                <w:szCs w:val="20"/>
              </w:rPr>
            </w:pPr>
          </w:p>
        </w:tc>
        <w:tc>
          <w:tcPr>
            <w:tcW w:w="6293"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высоконадежная</w:t>
            </w:r>
          </w:p>
        </w:tc>
        <w:tc>
          <w:tcPr>
            <w:tcW w:w="1871"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v</w:t>
            </w:r>
            <w:proofErr w:type="spellEnd"/>
          </w:p>
        </w:tc>
      </w:tr>
      <w:tr w:rsidR="00532364">
        <w:trPr>
          <w:trHeight w:val="20"/>
          <w:jc w:val="center"/>
        </w:trPr>
        <w:tc>
          <w:tcPr>
            <w:tcW w:w="1504" w:type="dxa"/>
            <w:vMerge/>
            <w:tcBorders>
              <w:left w:val="single" w:sz="4" w:space="0" w:color="000000"/>
              <w:right w:val="single" w:sz="4" w:space="0" w:color="000000"/>
            </w:tcBorders>
            <w:vAlign w:val="center"/>
          </w:tcPr>
          <w:p w:rsidR="00532364" w:rsidRDefault="00532364">
            <w:pPr>
              <w:widowControl w:val="0"/>
              <w:jc w:val="center"/>
              <w:rPr>
                <w:color w:val="000000"/>
                <w:sz w:val="20"/>
                <w:szCs w:val="20"/>
              </w:rPr>
            </w:pPr>
          </w:p>
        </w:tc>
        <w:tc>
          <w:tcPr>
            <w:tcW w:w="6293"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надежная</w:t>
            </w:r>
          </w:p>
        </w:tc>
        <w:tc>
          <w:tcPr>
            <w:tcW w:w="1871"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r>
      <w:tr w:rsidR="00532364">
        <w:trPr>
          <w:trHeight w:val="20"/>
          <w:jc w:val="center"/>
        </w:trPr>
        <w:tc>
          <w:tcPr>
            <w:tcW w:w="1504" w:type="dxa"/>
            <w:vMerge/>
            <w:tcBorders>
              <w:left w:val="single" w:sz="4" w:space="0" w:color="000000"/>
              <w:right w:val="single" w:sz="4" w:space="0" w:color="000000"/>
            </w:tcBorders>
            <w:vAlign w:val="center"/>
          </w:tcPr>
          <w:p w:rsidR="00532364" w:rsidRDefault="00532364">
            <w:pPr>
              <w:widowControl w:val="0"/>
              <w:jc w:val="center"/>
              <w:rPr>
                <w:color w:val="000000"/>
                <w:sz w:val="20"/>
                <w:szCs w:val="20"/>
              </w:rPr>
            </w:pPr>
          </w:p>
        </w:tc>
        <w:tc>
          <w:tcPr>
            <w:tcW w:w="6293"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малонадежная</w:t>
            </w:r>
          </w:p>
        </w:tc>
        <w:tc>
          <w:tcPr>
            <w:tcW w:w="1871"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r>
      <w:tr w:rsidR="00532364">
        <w:trPr>
          <w:trHeight w:val="20"/>
          <w:jc w:val="center"/>
        </w:trPr>
        <w:tc>
          <w:tcPr>
            <w:tcW w:w="1504"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color w:val="000000"/>
                <w:sz w:val="20"/>
                <w:szCs w:val="20"/>
              </w:rPr>
            </w:pPr>
          </w:p>
        </w:tc>
        <w:tc>
          <w:tcPr>
            <w:tcW w:w="6293"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ненадежная</w:t>
            </w:r>
          </w:p>
        </w:tc>
        <w:tc>
          <w:tcPr>
            <w:tcW w:w="1871"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r>
      <w:tr w:rsidR="00532364">
        <w:trPr>
          <w:trHeight w:val="20"/>
          <w:jc w:val="center"/>
        </w:trPr>
        <w:tc>
          <w:tcPr>
            <w:tcW w:w="1504" w:type="dxa"/>
            <w:vMerge w:val="restart"/>
            <w:tcBorders>
              <w:left w:val="single" w:sz="4" w:space="0" w:color="000000"/>
              <w:bottom w:val="single" w:sz="4" w:space="0" w:color="000000"/>
              <w:right w:val="single" w:sz="4" w:space="0" w:color="000000"/>
            </w:tcBorders>
            <w:textDirection w:val="btLr"/>
            <w:vAlign w:val="center"/>
          </w:tcPr>
          <w:p w:rsidR="00532364" w:rsidRDefault="00575AE1">
            <w:pPr>
              <w:widowControl w:val="0"/>
              <w:ind w:left="113" w:right="113"/>
              <w:jc w:val="center"/>
              <w:rPr>
                <w:color w:val="000000"/>
                <w:sz w:val="20"/>
                <w:szCs w:val="20"/>
              </w:rPr>
            </w:pPr>
            <w:r>
              <w:rPr>
                <w:color w:val="000000"/>
                <w:sz w:val="20"/>
                <w:szCs w:val="20"/>
              </w:rPr>
              <w:t>Показатели технического состояния и оценка надежности тепловых сетей</w:t>
            </w:r>
          </w:p>
        </w:tc>
        <w:tc>
          <w:tcPr>
            <w:tcW w:w="6293"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 Кб</w:t>
            </w:r>
          </w:p>
        </w:tc>
        <w:tc>
          <w:tcPr>
            <w:tcW w:w="1871"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r>
      <w:tr w:rsidR="00532364">
        <w:trPr>
          <w:trHeight w:val="20"/>
          <w:jc w:val="center"/>
        </w:trPr>
        <w:tc>
          <w:tcPr>
            <w:tcW w:w="1504" w:type="dxa"/>
            <w:vMerge/>
            <w:tcBorders>
              <w:left w:val="single" w:sz="4" w:space="0" w:color="000000"/>
              <w:right w:val="single" w:sz="4" w:space="0" w:color="000000"/>
            </w:tcBorders>
            <w:vAlign w:val="center"/>
          </w:tcPr>
          <w:p w:rsidR="00532364" w:rsidRDefault="00532364">
            <w:pPr>
              <w:widowControl w:val="0"/>
              <w:jc w:val="center"/>
              <w:rPr>
                <w:color w:val="000000"/>
                <w:sz w:val="20"/>
                <w:szCs w:val="20"/>
              </w:rPr>
            </w:pPr>
          </w:p>
        </w:tc>
        <w:tc>
          <w:tcPr>
            <w:tcW w:w="6293"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 xml:space="preserve">показатель уровня резервирования источников тепловой энергии и элементов тепловой сети путем их кольцевания и устройств перемычек, </w:t>
            </w:r>
            <w:proofErr w:type="spellStart"/>
            <w:r>
              <w:rPr>
                <w:color w:val="000000"/>
                <w:sz w:val="20"/>
                <w:szCs w:val="20"/>
              </w:rPr>
              <w:t>Кр</w:t>
            </w:r>
            <w:proofErr w:type="spellEnd"/>
          </w:p>
        </w:tc>
        <w:tc>
          <w:tcPr>
            <w:tcW w:w="1871"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r>
      <w:tr w:rsidR="00532364">
        <w:trPr>
          <w:trHeight w:val="20"/>
          <w:jc w:val="center"/>
        </w:trPr>
        <w:tc>
          <w:tcPr>
            <w:tcW w:w="1504" w:type="dxa"/>
            <w:vMerge/>
            <w:tcBorders>
              <w:left w:val="single" w:sz="4" w:space="0" w:color="000000"/>
              <w:right w:val="single" w:sz="4" w:space="0" w:color="000000"/>
            </w:tcBorders>
            <w:vAlign w:val="center"/>
          </w:tcPr>
          <w:p w:rsidR="00532364" w:rsidRDefault="00532364">
            <w:pPr>
              <w:widowControl w:val="0"/>
              <w:jc w:val="center"/>
              <w:rPr>
                <w:color w:val="000000"/>
                <w:sz w:val="20"/>
                <w:szCs w:val="20"/>
              </w:rPr>
            </w:pPr>
          </w:p>
        </w:tc>
        <w:tc>
          <w:tcPr>
            <w:tcW w:w="6293"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показатель технического состояния тепловых сетей, характеризуемый наличием ветхих*, подлежащих замене трубопроводов, Кс</w:t>
            </w:r>
          </w:p>
        </w:tc>
        <w:tc>
          <w:tcPr>
            <w:tcW w:w="1871"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r>
      <w:tr w:rsidR="00532364">
        <w:trPr>
          <w:trHeight w:val="20"/>
          <w:jc w:val="center"/>
        </w:trPr>
        <w:tc>
          <w:tcPr>
            <w:tcW w:w="1504" w:type="dxa"/>
            <w:vMerge/>
            <w:tcBorders>
              <w:left w:val="single" w:sz="4" w:space="0" w:color="000000"/>
              <w:right w:val="single" w:sz="4" w:space="0" w:color="000000"/>
            </w:tcBorders>
            <w:vAlign w:val="center"/>
          </w:tcPr>
          <w:p w:rsidR="00532364" w:rsidRDefault="00532364">
            <w:pPr>
              <w:widowControl w:val="0"/>
              <w:jc w:val="center"/>
              <w:rPr>
                <w:color w:val="000000"/>
                <w:sz w:val="20"/>
                <w:szCs w:val="20"/>
              </w:rPr>
            </w:pPr>
          </w:p>
        </w:tc>
        <w:tc>
          <w:tcPr>
            <w:tcW w:w="6293"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 xml:space="preserve">показатель интенсивности отказов тепловых сетей, </w:t>
            </w:r>
            <w:proofErr w:type="spellStart"/>
            <w:r>
              <w:rPr>
                <w:color w:val="000000"/>
                <w:sz w:val="20"/>
                <w:szCs w:val="20"/>
              </w:rPr>
              <w:t>Котк</w:t>
            </w:r>
            <w:proofErr w:type="spellEnd"/>
            <w:r>
              <w:rPr>
                <w:color w:val="000000"/>
                <w:sz w:val="20"/>
                <w:szCs w:val="20"/>
              </w:rPr>
              <w:t xml:space="preserve"> тс</w:t>
            </w:r>
          </w:p>
        </w:tc>
        <w:tc>
          <w:tcPr>
            <w:tcW w:w="1871"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r>
      <w:tr w:rsidR="00532364">
        <w:trPr>
          <w:trHeight w:val="20"/>
          <w:jc w:val="center"/>
        </w:trPr>
        <w:tc>
          <w:tcPr>
            <w:tcW w:w="1504" w:type="dxa"/>
            <w:vMerge/>
            <w:tcBorders>
              <w:left w:val="single" w:sz="4" w:space="0" w:color="000000"/>
              <w:right w:val="single" w:sz="4" w:space="0" w:color="000000"/>
            </w:tcBorders>
            <w:vAlign w:val="center"/>
          </w:tcPr>
          <w:p w:rsidR="00532364" w:rsidRDefault="00532364">
            <w:pPr>
              <w:widowControl w:val="0"/>
              <w:jc w:val="center"/>
              <w:rPr>
                <w:color w:val="000000"/>
                <w:sz w:val="20"/>
                <w:szCs w:val="20"/>
              </w:rPr>
            </w:pPr>
          </w:p>
        </w:tc>
        <w:tc>
          <w:tcPr>
            <w:tcW w:w="6293"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 xml:space="preserve">показателей надежности тепловой сети, </w:t>
            </w:r>
            <w:proofErr w:type="spellStart"/>
            <w:r>
              <w:rPr>
                <w:color w:val="000000"/>
                <w:sz w:val="20"/>
                <w:szCs w:val="20"/>
              </w:rPr>
              <w:t>Ктс</w:t>
            </w:r>
            <w:proofErr w:type="spellEnd"/>
          </w:p>
        </w:tc>
        <w:tc>
          <w:tcPr>
            <w:tcW w:w="1871"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0,1</w:t>
            </w:r>
          </w:p>
        </w:tc>
      </w:tr>
      <w:tr w:rsidR="00532364">
        <w:trPr>
          <w:trHeight w:val="20"/>
          <w:jc w:val="center"/>
        </w:trPr>
        <w:tc>
          <w:tcPr>
            <w:tcW w:w="1504" w:type="dxa"/>
            <w:vMerge/>
            <w:tcBorders>
              <w:left w:val="single" w:sz="4" w:space="0" w:color="000000"/>
              <w:right w:val="single" w:sz="4" w:space="0" w:color="000000"/>
            </w:tcBorders>
            <w:vAlign w:val="center"/>
          </w:tcPr>
          <w:p w:rsidR="00532364" w:rsidRDefault="00532364">
            <w:pPr>
              <w:widowControl w:val="0"/>
              <w:jc w:val="center"/>
              <w:rPr>
                <w:color w:val="000000"/>
                <w:sz w:val="20"/>
                <w:szCs w:val="20"/>
              </w:rPr>
            </w:pPr>
          </w:p>
        </w:tc>
        <w:tc>
          <w:tcPr>
            <w:tcW w:w="6293"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 xml:space="preserve">показатель относительного аварийного </w:t>
            </w:r>
            <w:proofErr w:type="spellStart"/>
            <w:r>
              <w:rPr>
                <w:color w:val="000000"/>
                <w:sz w:val="20"/>
                <w:szCs w:val="20"/>
              </w:rPr>
              <w:t>недоотпуска</w:t>
            </w:r>
            <w:proofErr w:type="spellEnd"/>
            <w:r>
              <w:rPr>
                <w:color w:val="000000"/>
                <w:sz w:val="20"/>
                <w:szCs w:val="20"/>
              </w:rPr>
              <w:t xml:space="preserve"> тепла, </w:t>
            </w:r>
            <w:proofErr w:type="spellStart"/>
            <w:r>
              <w:rPr>
                <w:color w:val="000000"/>
                <w:sz w:val="20"/>
                <w:szCs w:val="20"/>
              </w:rPr>
              <w:t>Кнед</w:t>
            </w:r>
            <w:proofErr w:type="spellEnd"/>
          </w:p>
        </w:tc>
        <w:tc>
          <w:tcPr>
            <w:tcW w:w="1871"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0,8</w:t>
            </w:r>
          </w:p>
        </w:tc>
      </w:tr>
      <w:tr w:rsidR="00532364">
        <w:trPr>
          <w:trHeight w:val="20"/>
          <w:jc w:val="center"/>
        </w:trPr>
        <w:tc>
          <w:tcPr>
            <w:tcW w:w="1504" w:type="dxa"/>
            <w:vMerge/>
            <w:tcBorders>
              <w:left w:val="single" w:sz="4" w:space="0" w:color="000000"/>
              <w:right w:val="single" w:sz="4" w:space="0" w:color="000000"/>
            </w:tcBorders>
            <w:vAlign w:val="center"/>
          </w:tcPr>
          <w:p w:rsidR="00532364" w:rsidRDefault="00532364">
            <w:pPr>
              <w:widowControl w:val="0"/>
              <w:jc w:val="center"/>
              <w:rPr>
                <w:color w:val="000000"/>
                <w:sz w:val="20"/>
                <w:szCs w:val="20"/>
              </w:rPr>
            </w:pPr>
          </w:p>
        </w:tc>
        <w:tc>
          <w:tcPr>
            <w:tcW w:w="6293"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высоконадежная</w:t>
            </w:r>
          </w:p>
        </w:tc>
        <w:tc>
          <w:tcPr>
            <w:tcW w:w="1871"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r>
      <w:tr w:rsidR="00532364">
        <w:trPr>
          <w:trHeight w:val="20"/>
          <w:jc w:val="center"/>
        </w:trPr>
        <w:tc>
          <w:tcPr>
            <w:tcW w:w="1504" w:type="dxa"/>
            <w:vMerge/>
            <w:tcBorders>
              <w:left w:val="single" w:sz="4" w:space="0" w:color="000000"/>
              <w:right w:val="single" w:sz="4" w:space="0" w:color="000000"/>
            </w:tcBorders>
            <w:vAlign w:val="center"/>
          </w:tcPr>
          <w:p w:rsidR="00532364" w:rsidRDefault="00532364">
            <w:pPr>
              <w:widowControl w:val="0"/>
              <w:jc w:val="center"/>
              <w:rPr>
                <w:color w:val="000000"/>
                <w:sz w:val="20"/>
                <w:szCs w:val="20"/>
              </w:rPr>
            </w:pPr>
          </w:p>
        </w:tc>
        <w:tc>
          <w:tcPr>
            <w:tcW w:w="6293"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надежная</w:t>
            </w:r>
          </w:p>
        </w:tc>
        <w:tc>
          <w:tcPr>
            <w:tcW w:w="1871"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v</w:t>
            </w:r>
            <w:proofErr w:type="spellEnd"/>
          </w:p>
        </w:tc>
      </w:tr>
      <w:tr w:rsidR="00532364">
        <w:trPr>
          <w:trHeight w:val="20"/>
          <w:jc w:val="center"/>
        </w:trPr>
        <w:tc>
          <w:tcPr>
            <w:tcW w:w="1504" w:type="dxa"/>
            <w:vMerge/>
            <w:tcBorders>
              <w:left w:val="single" w:sz="4" w:space="0" w:color="000000"/>
              <w:right w:val="single" w:sz="4" w:space="0" w:color="000000"/>
            </w:tcBorders>
            <w:vAlign w:val="center"/>
          </w:tcPr>
          <w:p w:rsidR="00532364" w:rsidRDefault="00532364">
            <w:pPr>
              <w:widowControl w:val="0"/>
              <w:jc w:val="center"/>
              <w:rPr>
                <w:color w:val="000000"/>
                <w:sz w:val="20"/>
                <w:szCs w:val="20"/>
              </w:rPr>
            </w:pPr>
          </w:p>
        </w:tc>
        <w:tc>
          <w:tcPr>
            <w:tcW w:w="6293"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малонадежная</w:t>
            </w:r>
          </w:p>
        </w:tc>
        <w:tc>
          <w:tcPr>
            <w:tcW w:w="1871"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r>
      <w:tr w:rsidR="00532364">
        <w:trPr>
          <w:trHeight w:val="20"/>
          <w:jc w:val="center"/>
        </w:trPr>
        <w:tc>
          <w:tcPr>
            <w:tcW w:w="1504"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color w:val="000000"/>
                <w:sz w:val="20"/>
                <w:szCs w:val="20"/>
              </w:rPr>
            </w:pPr>
          </w:p>
        </w:tc>
        <w:tc>
          <w:tcPr>
            <w:tcW w:w="6293"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ненадежная</w:t>
            </w:r>
          </w:p>
        </w:tc>
        <w:tc>
          <w:tcPr>
            <w:tcW w:w="1871"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r>
      <w:tr w:rsidR="00532364">
        <w:trPr>
          <w:trHeight w:val="20"/>
          <w:jc w:val="center"/>
        </w:trPr>
        <w:tc>
          <w:tcPr>
            <w:tcW w:w="1504" w:type="dxa"/>
            <w:vMerge w:val="restart"/>
            <w:tcBorders>
              <w:left w:val="single" w:sz="4" w:space="0" w:color="000000"/>
              <w:bottom w:val="single" w:sz="4" w:space="0" w:color="000000"/>
              <w:right w:val="single" w:sz="4" w:space="0" w:color="000000"/>
            </w:tcBorders>
            <w:textDirection w:val="btLr"/>
            <w:vAlign w:val="center"/>
          </w:tcPr>
          <w:p w:rsidR="00532364" w:rsidRDefault="00575AE1">
            <w:pPr>
              <w:widowControl w:val="0"/>
              <w:ind w:left="113" w:right="113"/>
              <w:jc w:val="center"/>
              <w:rPr>
                <w:color w:val="000000"/>
                <w:sz w:val="20"/>
                <w:szCs w:val="20"/>
              </w:rPr>
            </w:pPr>
            <w:r>
              <w:rPr>
                <w:color w:val="000000"/>
                <w:sz w:val="20"/>
                <w:szCs w:val="20"/>
              </w:rPr>
              <w:t xml:space="preserve">Показатели готовности </w:t>
            </w:r>
            <w:proofErr w:type="gramStart"/>
            <w:r>
              <w:rPr>
                <w:color w:val="000000"/>
                <w:sz w:val="20"/>
                <w:szCs w:val="20"/>
              </w:rPr>
              <w:t>теплоснабжающий</w:t>
            </w:r>
            <w:proofErr w:type="gramEnd"/>
            <w:r>
              <w:rPr>
                <w:color w:val="000000"/>
                <w:sz w:val="20"/>
                <w:szCs w:val="20"/>
              </w:rPr>
              <w:t xml:space="preserve"> организаций</w:t>
            </w:r>
          </w:p>
        </w:tc>
        <w:tc>
          <w:tcPr>
            <w:tcW w:w="6293"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 xml:space="preserve">показатель укомплектованности ремонтным и оперативно-ремонтным персоналом, </w:t>
            </w:r>
            <w:proofErr w:type="spellStart"/>
            <w:r>
              <w:rPr>
                <w:color w:val="000000"/>
                <w:sz w:val="20"/>
                <w:szCs w:val="20"/>
              </w:rPr>
              <w:t>Кп</w:t>
            </w:r>
            <w:proofErr w:type="spellEnd"/>
          </w:p>
        </w:tc>
        <w:tc>
          <w:tcPr>
            <w:tcW w:w="1871"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r>
      <w:tr w:rsidR="00532364">
        <w:trPr>
          <w:trHeight w:val="20"/>
          <w:jc w:val="center"/>
        </w:trPr>
        <w:tc>
          <w:tcPr>
            <w:tcW w:w="1504" w:type="dxa"/>
            <w:vMerge/>
            <w:tcBorders>
              <w:left w:val="single" w:sz="4" w:space="0" w:color="000000"/>
              <w:right w:val="single" w:sz="4" w:space="0" w:color="000000"/>
            </w:tcBorders>
            <w:vAlign w:val="center"/>
          </w:tcPr>
          <w:p w:rsidR="00532364" w:rsidRDefault="00532364">
            <w:pPr>
              <w:widowControl w:val="0"/>
              <w:jc w:val="center"/>
              <w:rPr>
                <w:color w:val="000000"/>
                <w:sz w:val="20"/>
                <w:szCs w:val="20"/>
              </w:rPr>
            </w:pPr>
          </w:p>
        </w:tc>
        <w:tc>
          <w:tcPr>
            <w:tcW w:w="6293"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 xml:space="preserve">показатель оснащенности машинами, специальными механизмами и оборудованием, </w:t>
            </w:r>
            <w:proofErr w:type="gramStart"/>
            <w:r>
              <w:rPr>
                <w:color w:val="000000"/>
                <w:sz w:val="20"/>
                <w:szCs w:val="20"/>
              </w:rPr>
              <w:t>Км</w:t>
            </w:r>
            <w:proofErr w:type="gramEnd"/>
          </w:p>
        </w:tc>
        <w:tc>
          <w:tcPr>
            <w:tcW w:w="1871"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r>
      <w:tr w:rsidR="00532364">
        <w:trPr>
          <w:trHeight w:val="20"/>
          <w:jc w:val="center"/>
        </w:trPr>
        <w:tc>
          <w:tcPr>
            <w:tcW w:w="1504" w:type="dxa"/>
            <w:vMerge/>
            <w:tcBorders>
              <w:left w:val="single" w:sz="4" w:space="0" w:color="000000"/>
              <w:right w:val="single" w:sz="4" w:space="0" w:color="000000"/>
            </w:tcBorders>
            <w:vAlign w:val="center"/>
          </w:tcPr>
          <w:p w:rsidR="00532364" w:rsidRDefault="00532364">
            <w:pPr>
              <w:widowControl w:val="0"/>
              <w:jc w:val="center"/>
              <w:rPr>
                <w:color w:val="000000"/>
                <w:sz w:val="20"/>
                <w:szCs w:val="20"/>
              </w:rPr>
            </w:pPr>
          </w:p>
        </w:tc>
        <w:tc>
          <w:tcPr>
            <w:tcW w:w="6293"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 xml:space="preserve">показатель наличия основных материально-технических ресурсов, </w:t>
            </w:r>
            <w:proofErr w:type="spellStart"/>
            <w:r>
              <w:rPr>
                <w:color w:val="000000"/>
                <w:sz w:val="20"/>
                <w:szCs w:val="20"/>
              </w:rPr>
              <w:t>Ктр</w:t>
            </w:r>
            <w:proofErr w:type="spellEnd"/>
          </w:p>
        </w:tc>
        <w:tc>
          <w:tcPr>
            <w:tcW w:w="1871"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0,5</w:t>
            </w:r>
          </w:p>
        </w:tc>
      </w:tr>
      <w:tr w:rsidR="00532364">
        <w:trPr>
          <w:trHeight w:val="20"/>
          <w:jc w:val="center"/>
        </w:trPr>
        <w:tc>
          <w:tcPr>
            <w:tcW w:w="1504" w:type="dxa"/>
            <w:vMerge/>
            <w:tcBorders>
              <w:left w:val="single" w:sz="4" w:space="0" w:color="000000"/>
              <w:right w:val="single" w:sz="4" w:space="0" w:color="000000"/>
            </w:tcBorders>
            <w:vAlign w:val="center"/>
          </w:tcPr>
          <w:p w:rsidR="00532364" w:rsidRDefault="00532364">
            <w:pPr>
              <w:widowControl w:val="0"/>
              <w:jc w:val="center"/>
              <w:rPr>
                <w:color w:val="000000"/>
                <w:sz w:val="20"/>
                <w:szCs w:val="20"/>
              </w:rPr>
            </w:pPr>
          </w:p>
        </w:tc>
        <w:tc>
          <w:tcPr>
            <w:tcW w:w="6293"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показатель укомплектованности передвижными автономными источниками электропитания для ведения аварийно-восстановительных работ, Кист</w:t>
            </w:r>
          </w:p>
        </w:tc>
        <w:tc>
          <w:tcPr>
            <w:tcW w:w="1871"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1</w:t>
            </w:r>
          </w:p>
        </w:tc>
      </w:tr>
      <w:tr w:rsidR="00532364">
        <w:trPr>
          <w:trHeight w:val="20"/>
          <w:jc w:val="center"/>
        </w:trPr>
        <w:tc>
          <w:tcPr>
            <w:tcW w:w="1504" w:type="dxa"/>
            <w:vMerge/>
            <w:tcBorders>
              <w:left w:val="single" w:sz="4" w:space="0" w:color="000000"/>
              <w:right w:val="single" w:sz="4" w:space="0" w:color="000000"/>
            </w:tcBorders>
            <w:vAlign w:val="center"/>
          </w:tcPr>
          <w:p w:rsidR="00532364" w:rsidRDefault="00532364">
            <w:pPr>
              <w:widowControl w:val="0"/>
              <w:jc w:val="center"/>
              <w:rPr>
                <w:color w:val="000000"/>
                <w:sz w:val="20"/>
                <w:szCs w:val="20"/>
              </w:rPr>
            </w:pPr>
          </w:p>
        </w:tc>
        <w:tc>
          <w:tcPr>
            <w:tcW w:w="6293"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 xml:space="preserve">показатель готовности теплоснабжающих организаций к проведению аварийно-восстановительных работ в системах теплоснабжения (итоговый показатель), </w:t>
            </w:r>
            <w:proofErr w:type="spellStart"/>
            <w:r>
              <w:rPr>
                <w:color w:val="000000"/>
                <w:sz w:val="20"/>
                <w:szCs w:val="20"/>
              </w:rPr>
              <w:t>Кгот</w:t>
            </w:r>
            <w:proofErr w:type="spellEnd"/>
          </w:p>
        </w:tc>
        <w:tc>
          <w:tcPr>
            <w:tcW w:w="1871"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r>
              <w:rPr>
                <w:sz w:val="20"/>
                <w:szCs w:val="20"/>
              </w:rPr>
              <w:t>0,85</w:t>
            </w:r>
          </w:p>
        </w:tc>
      </w:tr>
      <w:tr w:rsidR="00532364">
        <w:trPr>
          <w:trHeight w:val="20"/>
          <w:jc w:val="center"/>
        </w:trPr>
        <w:tc>
          <w:tcPr>
            <w:tcW w:w="1504" w:type="dxa"/>
            <w:vMerge/>
            <w:tcBorders>
              <w:left w:val="single" w:sz="4" w:space="0" w:color="000000"/>
              <w:right w:val="single" w:sz="4" w:space="0" w:color="000000"/>
            </w:tcBorders>
            <w:vAlign w:val="center"/>
          </w:tcPr>
          <w:p w:rsidR="00532364" w:rsidRDefault="00532364">
            <w:pPr>
              <w:widowControl w:val="0"/>
              <w:jc w:val="center"/>
              <w:rPr>
                <w:color w:val="000000"/>
                <w:sz w:val="20"/>
                <w:szCs w:val="20"/>
              </w:rPr>
            </w:pPr>
          </w:p>
        </w:tc>
        <w:tc>
          <w:tcPr>
            <w:tcW w:w="6293"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удовлетворительная</w:t>
            </w:r>
          </w:p>
        </w:tc>
        <w:tc>
          <w:tcPr>
            <w:tcW w:w="1871"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v</w:t>
            </w:r>
            <w:proofErr w:type="spellEnd"/>
          </w:p>
        </w:tc>
      </w:tr>
      <w:tr w:rsidR="00532364">
        <w:trPr>
          <w:trHeight w:val="20"/>
          <w:jc w:val="center"/>
        </w:trPr>
        <w:tc>
          <w:tcPr>
            <w:tcW w:w="1504" w:type="dxa"/>
            <w:vMerge/>
            <w:tcBorders>
              <w:left w:val="single" w:sz="4" w:space="0" w:color="000000"/>
              <w:right w:val="single" w:sz="4" w:space="0" w:color="000000"/>
            </w:tcBorders>
            <w:vAlign w:val="center"/>
          </w:tcPr>
          <w:p w:rsidR="00532364" w:rsidRDefault="00532364">
            <w:pPr>
              <w:widowControl w:val="0"/>
              <w:jc w:val="center"/>
              <w:rPr>
                <w:color w:val="000000"/>
                <w:sz w:val="20"/>
                <w:szCs w:val="20"/>
              </w:rPr>
            </w:pPr>
          </w:p>
        </w:tc>
        <w:tc>
          <w:tcPr>
            <w:tcW w:w="6293"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Ограниченная</w:t>
            </w:r>
          </w:p>
        </w:tc>
        <w:tc>
          <w:tcPr>
            <w:tcW w:w="1871"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r>
      <w:tr w:rsidR="00532364">
        <w:trPr>
          <w:trHeight w:val="20"/>
          <w:jc w:val="center"/>
        </w:trPr>
        <w:tc>
          <w:tcPr>
            <w:tcW w:w="1504"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color w:val="000000"/>
                <w:sz w:val="20"/>
                <w:szCs w:val="20"/>
              </w:rPr>
            </w:pPr>
          </w:p>
        </w:tc>
        <w:tc>
          <w:tcPr>
            <w:tcW w:w="6293"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неготовность</w:t>
            </w:r>
          </w:p>
        </w:tc>
        <w:tc>
          <w:tcPr>
            <w:tcW w:w="1871"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r>
      <w:tr w:rsidR="00532364">
        <w:trPr>
          <w:trHeight w:val="20"/>
          <w:jc w:val="center"/>
        </w:trPr>
        <w:tc>
          <w:tcPr>
            <w:tcW w:w="1504" w:type="dxa"/>
            <w:vMerge w:val="restart"/>
            <w:tcBorders>
              <w:left w:val="single" w:sz="4" w:space="0" w:color="000000"/>
              <w:bottom w:val="single" w:sz="4" w:space="0" w:color="000000"/>
              <w:right w:val="single" w:sz="4" w:space="0" w:color="000000"/>
            </w:tcBorders>
            <w:vAlign w:val="center"/>
          </w:tcPr>
          <w:p w:rsidR="00532364" w:rsidRDefault="00575AE1">
            <w:pPr>
              <w:widowControl w:val="0"/>
              <w:spacing w:line="192" w:lineRule="auto"/>
              <w:jc w:val="center"/>
              <w:rPr>
                <w:color w:val="000000"/>
                <w:sz w:val="20"/>
                <w:szCs w:val="20"/>
              </w:rPr>
            </w:pPr>
            <w:r>
              <w:rPr>
                <w:color w:val="000000"/>
                <w:sz w:val="20"/>
                <w:szCs w:val="20"/>
              </w:rPr>
              <w:t>Оценка надежности систем теплоснабжения</w:t>
            </w:r>
          </w:p>
        </w:tc>
        <w:tc>
          <w:tcPr>
            <w:tcW w:w="6293"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высоконадежная</w:t>
            </w:r>
          </w:p>
        </w:tc>
        <w:tc>
          <w:tcPr>
            <w:tcW w:w="1871"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r>
      <w:tr w:rsidR="00532364">
        <w:trPr>
          <w:trHeight w:val="20"/>
          <w:jc w:val="center"/>
        </w:trPr>
        <w:tc>
          <w:tcPr>
            <w:tcW w:w="1504" w:type="dxa"/>
            <w:vMerge/>
            <w:tcBorders>
              <w:left w:val="single" w:sz="4" w:space="0" w:color="000000"/>
              <w:right w:val="single" w:sz="4" w:space="0" w:color="000000"/>
            </w:tcBorders>
            <w:vAlign w:val="center"/>
          </w:tcPr>
          <w:p w:rsidR="00532364" w:rsidRDefault="00532364">
            <w:pPr>
              <w:widowControl w:val="0"/>
              <w:jc w:val="center"/>
              <w:rPr>
                <w:color w:val="000000"/>
                <w:sz w:val="20"/>
                <w:szCs w:val="20"/>
              </w:rPr>
            </w:pPr>
          </w:p>
        </w:tc>
        <w:tc>
          <w:tcPr>
            <w:tcW w:w="6293"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надежная</w:t>
            </w:r>
          </w:p>
        </w:tc>
        <w:tc>
          <w:tcPr>
            <w:tcW w:w="1871" w:type="dxa"/>
            <w:tcBorders>
              <w:bottom w:val="single" w:sz="4" w:space="0" w:color="000000"/>
              <w:right w:val="single" w:sz="4" w:space="0" w:color="000000"/>
            </w:tcBorders>
            <w:shd w:val="clear" w:color="auto" w:fill="auto"/>
            <w:vAlign w:val="center"/>
          </w:tcPr>
          <w:p w:rsidR="00532364" w:rsidRDefault="00575AE1">
            <w:pPr>
              <w:widowControl w:val="0"/>
              <w:jc w:val="center"/>
              <w:rPr>
                <w:sz w:val="20"/>
                <w:szCs w:val="20"/>
              </w:rPr>
            </w:pPr>
            <w:proofErr w:type="spellStart"/>
            <w:r>
              <w:rPr>
                <w:sz w:val="20"/>
                <w:szCs w:val="20"/>
              </w:rPr>
              <w:t>v</w:t>
            </w:r>
            <w:proofErr w:type="spellEnd"/>
          </w:p>
        </w:tc>
      </w:tr>
      <w:tr w:rsidR="00532364">
        <w:trPr>
          <w:trHeight w:val="20"/>
          <w:jc w:val="center"/>
        </w:trPr>
        <w:tc>
          <w:tcPr>
            <w:tcW w:w="1504" w:type="dxa"/>
            <w:vMerge/>
            <w:tcBorders>
              <w:left w:val="single" w:sz="4" w:space="0" w:color="000000"/>
              <w:right w:val="single" w:sz="4" w:space="0" w:color="000000"/>
            </w:tcBorders>
            <w:vAlign w:val="center"/>
          </w:tcPr>
          <w:p w:rsidR="00532364" w:rsidRDefault="00532364">
            <w:pPr>
              <w:widowControl w:val="0"/>
              <w:jc w:val="center"/>
              <w:rPr>
                <w:color w:val="000000"/>
                <w:sz w:val="20"/>
                <w:szCs w:val="20"/>
              </w:rPr>
            </w:pPr>
          </w:p>
        </w:tc>
        <w:tc>
          <w:tcPr>
            <w:tcW w:w="6293"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малонадежная</w:t>
            </w:r>
          </w:p>
        </w:tc>
        <w:tc>
          <w:tcPr>
            <w:tcW w:w="1871"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r>
      <w:tr w:rsidR="00532364">
        <w:trPr>
          <w:trHeight w:val="20"/>
          <w:jc w:val="center"/>
        </w:trPr>
        <w:tc>
          <w:tcPr>
            <w:tcW w:w="1504" w:type="dxa"/>
            <w:vMerge/>
            <w:tcBorders>
              <w:left w:val="single" w:sz="4" w:space="0" w:color="000000"/>
              <w:bottom w:val="single" w:sz="4" w:space="0" w:color="000000"/>
              <w:right w:val="single" w:sz="4" w:space="0" w:color="000000"/>
            </w:tcBorders>
            <w:vAlign w:val="center"/>
          </w:tcPr>
          <w:p w:rsidR="00532364" w:rsidRDefault="00532364">
            <w:pPr>
              <w:widowControl w:val="0"/>
              <w:jc w:val="center"/>
              <w:rPr>
                <w:color w:val="000000"/>
                <w:sz w:val="20"/>
                <w:szCs w:val="20"/>
              </w:rPr>
            </w:pPr>
          </w:p>
        </w:tc>
        <w:tc>
          <w:tcPr>
            <w:tcW w:w="6293" w:type="dxa"/>
            <w:tcBorders>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rPr>
            </w:pPr>
            <w:r>
              <w:rPr>
                <w:color w:val="000000"/>
                <w:sz w:val="20"/>
                <w:szCs w:val="20"/>
              </w:rPr>
              <w:t>ненадежная</w:t>
            </w:r>
          </w:p>
        </w:tc>
        <w:tc>
          <w:tcPr>
            <w:tcW w:w="1871" w:type="dxa"/>
            <w:tcBorders>
              <w:bottom w:val="single" w:sz="4" w:space="0" w:color="000000"/>
              <w:right w:val="single" w:sz="4" w:space="0" w:color="000000"/>
            </w:tcBorders>
            <w:shd w:val="clear" w:color="auto" w:fill="auto"/>
            <w:vAlign w:val="center"/>
          </w:tcPr>
          <w:p w:rsidR="00532364" w:rsidRDefault="00532364">
            <w:pPr>
              <w:widowControl w:val="0"/>
              <w:jc w:val="center"/>
              <w:rPr>
                <w:sz w:val="20"/>
                <w:szCs w:val="20"/>
              </w:rPr>
            </w:pPr>
          </w:p>
        </w:tc>
      </w:tr>
    </w:tbl>
    <w:p w:rsidR="00532364" w:rsidRDefault="00532364">
      <w:pPr>
        <w:ind w:firstLine="567"/>
        <w:jc w:val="both"/>
      </w:pPr>
    </w:p>
    <w:p w:rsidR="00532364" w:rsidRDefault="00575AE1">
      <w:pPr>
        <w:pStyle w:val="afb"/>
        <w:spacing w:before="0" w:after="0"/>
      </w:pPr>
      <w:bookmarkStart w:id="329" w:name="_Toc143262981"/>
      <w:r>
        <w:t>Глава 12  "Обоснование инвестиций в строительство, реконструкцию, техническое перевооружение и (или) модернизацию"</w:t>
      </w:r>
      <w:bookmarkEnd w:id="329"/>
    </w:p>
    <w:p w:rsidR="00532364" w:rsidRDefault="00532364">
      <w:pPr>
        <w:ind w:firstLine="567"/>
        <w:jc w:val="both"/>
        <w:rPr>
          <w:sz w:val="16"/>
          <w:szCs w:val="16"/>
        </w:rPr>
      </w:pPr>
    </w:p>
    <w:p w:rsidR="00532364" w:rsidRDefault="00575AE1">
      <w:pPr>
        <w:pStyle w:val="afd"/>
        <w:spacing w:after="0"/>
      </w:pPr>
      <w:bookmarkStart w:id="330" w:name="_Toc143262982"/>
      <w:r>
        <w:t>12.1 оценку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330"/>
    </w:p>
    <w:p w:rsidR="00532364" w:rsidRDefault="00575AE1">
      <w:pPr>
        <w:ind w:firstLine="567"/>
        <w:jc w:val="both"/>
      </w:pPr>
      <w:r>
        <w:t xml:space="preserve">В соответствии с действующим законодательством ежегодно осуществляется утверждение производственных программ организаций коммунального комплекса и установление экономически обоснованных тарифов. Их уровень должен соответствовать экономически обоснованному объему необходимой валовой выручки (НВВ), которая должна </w:t>
      </w:r>
      <w:r>
        <w:lastRenderedPageBreak/>
        <w:t>обеспечивать финансирование годовой производственной программы организации и финансирование необходимых мероприятий по повышению эффективности производства, транспорта и распределения теплоэнергии, прочих коммунальных услуг.</w:t>
      </w:r>
    </w:p>
    <w:p w:rsidR="00532364" w:rsidRDefault="00575AE1">
      <w:pPr>
        <w:ind w:firstLine="567"/>
        <w:jc w:val="both"/>
      </w:pPr>
      <w:proofErr w:type="gramStart"/>
      <w:r>
        <w:t>Для реализации инвестиционных программ по реконструкции муниципальных систем коммунальной инфраструктуры законодательством предоставлена возможность формирования и ввода инвестиционных надбавок к тарифам, а также платы за присоединение к инфраструктурным сетям, Обоснование инвестиционных надбавок к тарифам – итерационный процесс, который должен обеспечить баланс интересов инвесторов, производителей услуг (организаций коммунального комплекса), потребителей коммунальных услуг и выработку компромиссного решения, обеспечивающего:</w:t>
      </w:r>
      <w:proofErr w:type="gramEnd"/>
    </w:p>
    <w:p w:rsidR="00532364" w:rsidRDefault="00575AE1">
      <w:pPr>
        <w:ind w:firstLine="567"/>
        <w:jc w:val="both"/>
      </w:pPr>
      <w:r>
        <w:t>•</w:t>
      </w:r>
      <w:r>
        <w:tab/>
        <w:t>допустимую суммарную тарифную нагрузку на потребителей, доступность услуг потребителям,</w:t>
      </w:r>
    </w:p>
    <w:p w:rsidR="00532364" w:rsidRDefault="00575AE1">
      <w:pPr>
        <w:ind w:firstLine="567"/>
        <w:jc w:val="both"/>
      </w:pPr>
      <w:r>
        <w:t>•</w:t>
      </w:r>
      <w:r>
        <w:tab/>
        <w:t>допустимую бюджетную нагрузку по дотированию ЖКХ,</w:t>
      </w:r>
    </w:p>
    <w:p w:rsidR="00532364" w:rsidRDefault="00575AE1">
      <w:pPr>
        <w:ind w:firstLine="567"/>
        <w:jc w:val="both"/>
      </w:pPr>
      <w:r>
        <w:t>•</w:t>
      </w:r>
      <w:r>
        <w:tab/>
        <w:t>приемлемые для инвесторов и финансирующих организаций показатели эффективности инвестиций при реализации инвестиционной программы (простые и дисконтированные),</w:t>
      </w:r>
    </w:p>
    <w:p w:rsidR="00532364" w:rsidRDefault="00575AE1">
      <w:pPr>
        <w:ind w:firstLine="567"/>
        <w:jc w:val="both"/>
      </w:pPr>
      <w:r>
        <w:t>При этом критерий «доступность услуг потребителям» является определяющим при утверждении органами местного самоуправления и органами ценового регулирования инвестиционной программы организации коммунального комплекса и принятии решения о вводе инвестиционных надбавок к тарифам для организаций-производителей услуг и далее для потребителей при формировании платежа за коммунальные услуги. Этот же критерий является основным при утверждении уполномоченными органами предельных индексов роста цен на коммунальные услуги для организаций-производителей услуг и для потребителей муниципальных образований, на территории которых реализуются инвестиционные программы. Согласованные максимальные индексы роста цен на коммунальные услуги по муниципальным образованиям, складывающихся из тарифов и инвестиционных надбавок к ним, и определяют предельную максимальную тарифную нагрузку на потребителей.</w:t>
      </w:r>
    </w:p>
    <w:p w:rsidR="00532364" w:rsidRDefault="00575AE1">
      <w:pPr>
        <w:ind w:firstLine="567"/>
        <w:jc w:val="both"/>
      </w:pPr>
      <w:r>
        <w:t>На обеспечение экономической доступности коммунальных услуг потребителям направлены следующие организационно-</w:t>
      </w:r>
      <w:proofErr w:type="gramStart"/>
      <w:r>
        <w:t>экономические механизмы</w:t>
      </w:r>
      <w:proofErr w:type="gramEnd"/>
      <w:r>
        <w:t>, предусмотренные законодательной базой:</w:t>
      </w:r>
    </w:p>
    <w:p w:rsidR="00532364" w:rsidRDefault="00575AE1">
      <w:pPr>
        <w:ind w:firstLine="567"/>
        <w:jc w:val="both"/>
      </w:pPr>
      <w:r>
        <w:t>•</w:t>
      </w:r>
      <w:r>
        <w:tab/>
        <w:t>механизмы ограничения цен (тарифов) при их ежегодном регулировании,</w:t>
      </w:r>
    </w:p>
    <w:p w:rsidR="00532364" w:rsidRDefault="00575AE1">
      <w:pPr>
        <w:ind w:firstLine="567"/>
        <w:jc w:val="both"/>
      </w:pPr>
      <w:r>
        <w:t>•</w:t>
      </w:r>
      <w:r>
        <w:tab/>
        <w:t>процедуры прямого экономического регулирования производственной деятельности организаций коммунального комплекса, базирующиеся на жестком нормировании технико-экономических показателей, технологических нормативов и постатейных затрат, относимых на регулируемые тарифы при их ежегодном установлении,</w:t>
      </w:r>
    </w:p>
    <w:p w:rsidR="00532364" w:rsidRDefault="00575AE1">
      <w:pPr>
        <w:ind w:firstLine="567"/>
        <w:jc w:val="both"/>
      </w:pPr>
      <w:r>
        <w:t>•</w:t>
      </w:r>
      <w:r>
        <w:tab/>
        <w:t>механизмы согласования инвестиционных программ организаций коммунального комплекса в органах ценового регулирования, требование представления ТЭО инвестиционных программ, включающих расчет тарифных и бюджетных последствий осуществления инвестиций, анализ их влияния на коммунальные платежи,</w:t>
      </w:r>
    </w:p>
    <w:p w:rsidR="00532364" w:rsidRDefault="00575AE1">
      <w:pPr>
        <w:ind w:firstLine="567"/>
        <w:jc w:val="both"/>
      </w:pPr>
      <w:r>
        <w:t>При прямом экономическом регулировании тарифов в рамках действующего законодательства, в основном, применяется метод экономически обоснованных расходов (затрат), При его использовании тарифы рассчитываются на основе размера необходимой валовой выручки организации, осуществляющей регулируемую деятельность, от реализации каждого вида продукции (услуг) и расчетного объема производства соответствующего вида продукции (услуг) за расчетный период регулирования.</w:t>
      </w:r>
    </w:p>
    <w:p w:rsidR="00532364" w:rsidRDefault="00532364">
      <w:pPr>
        <w:jc w:val="both"/>
        <w:rPr>
          <w:highlight w:val="yellow"/>
        </w:rPr>
      </w:pPr>
    </w:p>
    <w:p w:rsidR="00532364" w:rsidRDefault="00575AE1">
      <w:pPr>
        <w:pStyle w:val="afd"/>
        <w:spacing w:after="0"/>
      </w:pPr>
      <w:bookmarkStart w:id="331" w:name="_Toc143262983"/>
      <w:r>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331"/>
    </w:p>
    <w:p w:rsidR="00532364" w:rsidRDefault="00575AE1">
      <w:pPr>
        <w:ind w:firstLine="567"/>
        <w:jc w:val="both"/>
      </w:pPr>
      <w:r>
        <w:t xml:space="preserve">В качестве источников финансирования рассматриваются: </w:t>
      </w:r>
    </w:p>
    <w:p w:rsidR="00532364" w:rsidRDefault="00575AE1">
      <w:pPr>
        <w:ind w:firstLine="567"/>
        <w:jc w:val="both"/>
      </w:pPr>
      <w:r>
        <w:t xml:space="preserve">- собственные средства теплоснабжающих организаций; </w:t>
      </w:r>
    </w:p>
    <w:p w:rsidR="00532364" w:rsidRDefault="00575AE1">
      <w:pPr>
        <w:ind w:firstLine="567"/>
        <w:jc w:val="both"/>
      </w:pPr>
      <w:r>
        <w:t xml:space="preserve">- заемные средства; </w:t>
      </w:r>
    </w:p>
    <w:p w:rsidR="00532364" w:rsidRDefault="00575AE1">
      <w:pPr>
        <w:ind w:firstLine="567"/>
        <w:jc w:val="both"/>
      </w:pPr>
      <w:r>
        <w:t xml:space="preserve">- бюджетные средства; </w:t>
      </w:r>
    </w:p>
    <w:p w:rsidR="00532364" w:rsidRDefault="00575AE1">
      <w:pPr>
        <w:ind w:firstLine="567"/>
        <w:jc w:val="both"/>
      </w:pPr>
      <w:r>
        <w:t>- Инвестиционная программа.</w:t>
      </w:r>
    </w:p>
    <w:p w:rsidR="00532364" w:rsidRDefault="00575AE1">
      <w:pPr>
        <w:ind w:firstLine="567"/>
        <w:jc w:val="both"/>
      </w:pPr>
      <w:r>
        <w:lastRenderedPageBreak/>
        <w:t xml:space="preserve">К собственным средствам организации относятся: прибыль, плата за подключение и амортизация. В качестве источника финансирования рассматривается не вся прибыль организации, а только </w:t>
      </w:r>
      <w:proofErr w:type="gramStart"/>
      <w:r>
        <w:t>часть</w:t>
      </w:r>
      <w:proofErr w:type="gramEnd"/>
      <w:r>
        <w:t xml:space="preserve"> превышающая нормируемую прибыль организации. Амортизация, начисляемая по существующим основным средствам организаций, используется на поддержание и восстановление существующего оборудования </w:t>
      </w:r>
      <w:proofErr w:type="gramStart"/>
      <w:r>
        <w:t>и</w:t>
      </w:r>
      <w:proofErr w:type="gramEnd"/>
      <w:r>
        <w:t xml:space="preserve"> поэтому не является источником финансирования. В качестве источника финансирования рассматривается только часть амортизации, начисляемой по объектам, введенным при реализации программы.</w:t>
      </w:r>
    </w:p>
    <w:p w:rsidR="00532364" w:rsidRDefault="00575AE1">
      <w:pPr>
        <w:ind w:firstLine="567"/>
        <w:jc w:val="both"/>
      </w:pPr>
      <w:r>
        <w:t>Заемные средства, полученные в виде долгового обязательства, могут быть привлечены организациями для реализации мероприятий на различный срок и на различных условиях.</w:t>
      </w:r>
    </w:p>
    <w:p w:rsidR="00532364" w:rsidRDefault="00575AE1">
      <w:pPr>
        <w:ind w:firstLine="567"/>
        <w:jc w:val="both"/>
      </w:pPr>
      <w:r>
        <w:t>Бюджетные средства могут быть использованы для финансирования низкоэффективных и социально-значимых проектов при отсутствии других возможностей по финансированию проектов. Кроме того, бюджетные средства могут быть использованы для финансирования мероприятий, реализуемых муниципальными предприятиями.</w:t>
      </w:r>
    </w:p>
    <w:p w:rsidR="00532364" w:rsidRDefault="00532364">
      <w:pPr>
        <w:ind w:firstLine="567"/>
        <w:jc w:val="both"/>
      </w:pPr>
    </w:p>
    <w:p w:rsidR="00532364" w:rsidRDefault="00575AE1">
      <w:pPr>
        <w:pStyle w:val="afd"/>
        <w:spacing w:after="0"/>
      </w:pPr>
      <w:bookmarkStart w:id="332" w:name="_Toc143262984"/>
      <w:r>
        <w:t>12.3 расчеты экономической эффективности инвестиций</w:t>
      </w:r>
      <w:bookmarkEnd w:id="332"/>
    </w:p>
    <w:p w:rsidR="00532364" w:rsidRDefault="00575AE1">
      <w:pPr>
        <w:ind w:firstLine="567"/>
        <w:jc w:val="both"/>
      </w:pPr>
      <w:r>
        <w:t>Экономическая эффективность реализации мероприятий по развитию схемы теплоснабжения выражается в сокращении эксплуатационных издержек, уменьшению удельных расходов топлива на производство тепла, а также снижению потерь тепла при транспортировке.</w:t>
      </w:r>
    </w:p>
    <w:p w:rsidR="00532364" w:rsidRDefault="00575AE1">
      <w:pPr>
        <w:ind w:firstLine="567"/>
        <w:jc w:val="both"/>
      </w:pPr>
      <w:r>
        <w:t>Для обеспечения надежного теплоснабжения необходимо регулярно проводить работы по замене изношенного и устаревшего оборудования, замене тепловых сетей.</w:t>
      </w:r>
    </w:p>
    <w:p w:rsidR="00532364" w:rsidRDefault="00532364">
      <w:pPr>
        <w:ind w:firstLine="567"/>
        <w:jc w:val="both"/>
      </w:pPr>
    </w:p>
    <w:p w:rsidR="00532364" w:rsidRDefault="00575AE1">
      <w:pPr>
        <w:pStyle w:val="afd"/>
        <w:spacing w:after="0"/>
      </w:pPr>
      <w:bookmarkStart w:id="333" w:name="sub_1763"/>
      <w:bookmarkStart w:id="334" w:name="_Toc143262985"/>
      <w:bookmarkEnd w:id="333"/>
      <w:r>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334"/>
    </w:p>
    <w:p w:rsidR="00532364" w:rsidRDefault="00575AE1">
      <w:pPr>
        <w:ind w:firstLine="567"/>
        <w:jc w:val="both"/>
      </w:pPr>
      <w:r>
        <w:t>При реализации проектов схемы теплоснабжения Шарканского района рост тарифов на тепловую энергию не превысит уровень инфляции.</w:t>
      </w:r>
    </w:p>
    <w:p w:rsidR="00532364" w:rsidRDefault="00532364">
      <w:pPr>
        <w:ind w:firstLine="567"/>
      </w:pPr>
    </w:p>
    <w:p w:rsidR="00532364" w:rsidRDefault="00575AE1">
      <w:pPr>
        <w:pStyle w:val="afb"/>
        <w:spacing w:before="0" w:after="0"/>
      </w:pPr>
      <w:bookmarkStart w:id="335" w:name="_Toc143262986"/>
      <w:r>
        <w:t>Глава 13 "Индикаторы развития систем теплоснабжения поселения"</w:t>
      </w:r>
      <w:bookmarkEnd w:id="335"/>
    </w:p>
    <w:p w:rsidR="00532364" w:rsidRDefault="00532364">
      <w:pPr>
        <w:ind w:firstLine="567"/>
        <w:jc w:val="both"/>
      </w:pPr>
      <w:bookmarkStart w:id="336" w:name="sub_1079"/>
      <w:bookmarkEnd w:id="336"/>
    </w:p>
    <w:p w:rsidR="00532364" w:rsidRDefault="00575AE1">
      <w:pPr>
        <w:ind w:firstLine="567"/>
        <w:jc w:val="both"/>
        <w:outlineLvl w:val="1"/>
        <w:rPr>
          <w:i/>
          <w:color w:val="0070C0"/>
        </w:rPr>
      </w:pPr>
      <w:bookmarkStart w:id="337" w:name="_Toc143262987"/>
      <w:r>
        <w:rPr>
          <w:i/>
          <w:color w:val="0070C0"/>
        </w:rPr>
        <w:t>13.1 количество прекращений подачи тепловой энергии, теплоносителя в результате технологических нарушений на тепловых сетях</w:t>
      </w:r>
      <w:bookmarkEnd w:id="337"/>
    </w:p>
    <w:p w:rsidR="00532364" w:rsidRDefault="00575AE1">
      <w:pPr>
        <w:ind w:firstLine="567"/>
        <w:jc w:val="both"/>
      </w:pPr>
      <w:r>
        <w:t>Прекращения подачи тепловой энергии, теплоносителя в результате технологических нарушений на источниках тепловой энергии не зафиксированы.</w:t>
      </w:r>
    </w:p>
    <w:p w:rsidR="00532364" w:rsidRDefault="00532364">
      <w:pPr>
        <w:ind w:firstLine="567"/>
        <w:jc w:val="both"/>
      </w:pPr>
    </w:p>
    <w:p w:rsidR="00532364" w:rsidRDefault="00575AE1">
      <w:pPr>
        <w:pStyle w:val="afd"/>
      </w:pPr>
      <w:bookmarkStart w:id="338" w:name="_Toc143262988"/>
      <w:r>
        <w:t>13.2 количество прекращений подачи тепловой энергии, теплоносителя в результате технологических нарушений на источниках тепловой энергии.</w:t>
      </w:r>
      <w:bookmarkEnd w:id="338"/>
    </w:p>
    <w:p w:rsidR="00532364" w:rsidRDefault="00575AE1">
      <w:pPr>
        <w:ind w:firstLine="567"/>
        <w:jc w:val="both"/>
      </w:pPr>
      <w:r>
        <w:t>Технологических нарушений на источниках теплоснабжения приведших к прекращению подачи тепловой энергии потребителям не выявлено.</w:t>
      </w:r>
    </w:p>
    <w:p w:rsidR="00532364" w:rsidRDefault="00532364">
      <w:pPr>
        <w:ind w:firstLine="567"/>
        <w:jc w:val="both"/>
      </w:pPr>
    </w:p>
    <w:p w:rsidR="00532364" w:rsidRDefault="00575AE1">
      <w:pPr>
        <w:pStyle w:val="afd"/>
      </w:pPr>
      <w:bookmarkStart w:id="339" w:name="_Toc143262989"/>
      <w:r>
        <w:t>13.3 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bookmarkEnd w:id="339"/>
    </w:p>
    <w:p w:rsidR="00532364" w:rsidRDefault="00575AE1">
      <w:pPr>
        <w:jc w:val="right"/>
      </w:pPr>
      <w:r>
        <w:t xml:space="preserve">Таблица 13.3. Удельный расход </w:t>
      </w:r>
      <w:proofErr w:type="gramStart"/>
      <w:r>
        <w:t>условного</w:t>
      </w:r>
      <w:proofErr w:type="gramEnd"/>
      <w:r>
        <w:t xml:space="preserve"> </w:t>
      </w:r>
    </w:p>
    <w:p w:rsidR="00532364" w:rsidRDefault="00575AE1">
      <w:pPr>
        <w:jc w:val="right"/>
      </w:pPr>
      <w:r>
        <w:t>топлива на единицу тепловой энергии</w:t>
      </w:r>
    </w:p>
    <w:tbl>
      <w:tblPr>
        <w:tblW w:w="7726" w:type="dxa"/>
        <w:jc w:val="center"/>
        <w:tblLayout w:type="fixed"/>
        <w:tblCellMar>
          <w:left w:w="10" w:type="dxa"/>
          <w:right w:w="10" w:type="dxa"/>
        </w:tblCellMar>
        <w:tblLook w:val="0000"/>
      </w:tblPr>
      <w:tblGrid>
        <w:gridCol w:w="3794"/>
        <w:gridCol w:w="1238"/>
        <w:gridCol w:w="2694"/>
      </w:tblGrid>
      <w:tr w:rsidR="00532364">
        <w:trPr>
          <w:trHeight w:val="470"/>
          <w:jc w:val="center"/>
        </w:trPr>
        <w:tc>
          <w:tcPr>
            <w:tcW w:w="37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Arial"/>
                <w:b/>
                <w:bCs/>
                <w:color w:val="000000"/>
                <w:sz w:val="22"/>
                <w:szCs w:val="22"/>
                <w:shd w:val="clear" w:color="auto" w:fill="FFFFFF"/>
                <w:lang w:bidi="ru-RU"/>
              </w:rPr>
            </w:pPr>
            <w:r>
              <w:rPr>
                <w:rFonts w:eastAsia="Arial"/>
                <w:b/>
                <w:bCs/>
                <w:color w:val="000000"/>
                <w:sz w:val="22"/>
                <w:szCs w:val="22"/>
                <w:shd w:val="clear" w:color="auto" w:fill="FFFFFF"/>
                <w:lang w:bidi="ru-RU"/>
              </w:rPr>
              <w:t>Наименование источника тепловой энергии</w:t>
            </w:r>
          </w:p>
        </w:tc>
        <w:tc>
          <w:tcPr>
            <w:tcW w:w="12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Arial"/>
                <w:b/>
                <w:bCs/>
                <w:color w:val="000000"/>
                <w:sz w:val="22"/>
                <w:szCs w:val="22"/>
                <w:shd w:val="clear" w:color="auto" w:fill="FFFFFF"/>
                <w:lang w:bidi="ru-RU"/>
              </w:rPr>
            </w:pPr>
            <w:r>
              <w:rPr>
                <w:rFonts w:eastAsia="Arial"/>
                <w:b/>
                <w:bCs/>
                <w:color w:val="000000"/>
                <w:sz w:val="22"/>
                <w:szCs w:val="22"/>
                <w:shd w:val="clear" w:color="auto" w:fill="FFFFFF"/>
                <w:lang w:bidi="ru-RU"/>
              </w:rPr>
              <w:t xml:space="preserve">Ед. </w:t>
            </w:r>
            <w:proofErr w:type="spellStart"/>
            <w:r>
              <w:rPr>
                <w:rFonts w:eastAsia="Arial"/>
                <w:b/>
                <w:bCs/>
                <w:color w:val="000000"/>
                <w:sz w:val="22"/>
                <w:szCs w:val="22"/>
                <w:shd w:val="clear" w:color="auto" w:fill="FFFFFF"/>
                <w:lang w:bidi="ru-RU"/>
              </w:rPr>
              <w:t>изм</w:t>
            </w:r>
            <w:proofErr w:type="spellEnd"/>
            <w:r>
              <w:rPr>
                <w:rFonts w:eastAsia="Arial"/>
                <w:b/>
                <w:bCs/>
                <w:color w:val="000000"/>
                <w:sz w:val="22"/>
                <w:szCs w:val="22"/>
                <w:shd w:val="clear" w:color="auto" w:fill="FFFFFF"/>
                <w:lang w:bidi="ru-RU"/>
              </w:rPr>
              <w:t>.</w:t>
            </w:r>
          </w:p>
        </w:tc>
        <w:tc>
          <w:tcPr>
            <w:tcW w:w="26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Arial"/>
                <w:b/>
                <w:bCs/>
                <w:color w:val="000000"/>
                <w:sz w:val="22"/>
                <w:szCs w:val="22"/>
                <w:shd w:val="clear" w:color="auto" w:fill="FFFFFF"/>
                <w:lang w:bidi="ru-RU"/>
              </w:rPr>
            </w:pPr>
            <w:r>
              <w:rPr>
                <w:b/>
                <w:sz w:val="22"/>
                <w:szCs w:val="22"/>
              </w:rPr>
              <w:t>Удельный расход топлива на выработку тепловой энергии</w:t>
            </w:r>
          </w:p>
        </w:tc>
      </w:tr>
      <w:tr w:rsidR="00532364" w:rsidTr="0009643B">
        <w:trPr>
          <w:trHeight w:val="20"/>
          <w:jc w:val="center"/>
        </w:trPr>
        <w:tc>
          <w:tcPr>
            <w:tcW w:w="37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firstLine="134"/>
              <w:rPr>
                <w:sz w:val="22"/>
                <w:szCs w:val="22"/>
              </w:rPr>
            </w:pPr>
            <w:r>
              <w:rPr>
                <w:color w:val="000000"/>
              </w:rPr>
              <w:t>Котельная «</w:t>
            </w:r>
            <w:proofErr w:type="spellStart"/>
            <w:r>
              <w:rPr>
                <w:color w:val="000000"/>
              </w:rPr>
              <w:t>Центальная</w:t>
            </w:r>
            <w:proofErr w:type="spellEnd"/>
            <w:r>
              <w:rPr>
                <w:color w:val="000000"/>
              </w:rPr>
              <w:t>»</w:t>
            </w:r>
          </w:p>
        </w:tc>
        <w:tc>
          <w:tcPr>
            <w:tcW w:w="12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 xml:space="preserve">кг. </w:t>
            </w:r>
            <w:proofErr w:type="spellStart"/>
            <w:r>
              <w:rPr>
                <w:sz w:val="22"/>
                <w:szCs w:val="22"/>
              </w:rPr>
              <w:t>у</w:t>
            </w:r>
            <w:proofErr w:type="gramStart"/>
            <w:r>
              <w:rPr>
                <w:sz w:val="22"/>
                <w:szCs w:val="22"/>
              </w:rPr>
              <w:t>.т</w:t>
            </w:r>
            <w:proofErr w:type="spellEnd"/>
            <w:proofErr w:type="gramEnd"/>
            <w:r>
              <w:rPr>
                <w:sz w:val="22"/>
                <w:szCs w:val="22"/>
              </w:rPr>
              <w:t>/Гкал</w:t>
            </w:r>
          </w:p>
        </w:tc>
        <w:tc>
          <w:tcPr>
            <w:tcW w:w="26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159,35</w:t>
            </w:r>
          </w:p>
        </w:tc>
      </w:tr>
      <w:tr w:rsidR="00532364">
        <w:trPr>
          <w:trHeight w:val="20"/>
          <w:jc w:val="center"/>
        </w:trPr>
        <w:tc>
          <w:tcPr>
            <w:tcW w:w="37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firstLine="134"/>
              <w:rPr>
                <w:color w:val="000000"/>
                <w:sz w:val="22"/>
                <w:szCs w:val="22"/>
              </w:rPr>
            </w:pPr>
            <w:r>
              <w:rPr>
                <w:color w:val="000000"/>
              </w:rPr>
              <w:t>Котельная ЦРБ</w:t>
            </w:r>
          </w:p>
        </w:tc>
        <w:tc>
          <w:tcPr>
            <w:tcW w:w="12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 xml:space="preserve">кг. </w:t>
            </w:r>
            <w:proofErr w:type="spellStart"/>
            <w:r>
              <w:rPr>
                <w:sz w:val="22"/>
                <w:szCs w:val="22"/>
              </w:rPr>
              <w:t>у</w:t>
            </w:r>
            <w:proofErr w:type="gramStart"/>
            <w:r>
              <w:rPr>
                <w:sz w:val="22"/>
                <w:szCs w:val="22"/>
              </w:rPr>
              <w:t>.т</w:t>
            </w:r>
            <w:proofErr w:type="spellEnd"/>
            <w:proofErr w:type="gramEnd"/>
            <w:r>
              <w:rPr>
                <w:sz w:val="22"/>
                <w:szCs w:val="22"/>
              </w:rPr>
              <w:t>/Гкал</w:t>
            </w:r>
          </w:p>
        </w:tc>
        <w:tc>
          <w:tcPr>
            <w:tcW w:w="26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159,35</w:t>
            </w:r>
          </w:p>
        </w:tc>
      </w:tr>
      <w:tr w:rsidR="00532364">
        <w:trPr>
          <w:trHeight w:val="20"/>
          <w:jc w:val="center"/>
        </w:trPr>
        <w:tc>
          <w:tcPr>
            <w:tcW w:w="37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firstLine="134"/>
              <w:rPr>
                <w:color w:val="000000"/>
                <w:sz w:val="22"/>
                <w:szCs w:val="22"/>
              </w:rPr>
            </w:pPr>
            <w:r>
              <w:rPr>
                <w:color w:val="000000"/>
              </w:rPr>
              <w:t>Котельная "База"</w:t>
            </w:r>
          </w:p>
        </w:tc>
        <w:tc>
          <w:tcPr>
            <w:tcW w:w="12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 xml:space="preserve">кг. </w:t>
            </w:r>
            <w:proofErr w:type="spellStart"/>
            <w:r>
              <w:rPr>
                <w:sz w:val="22"/>
                <w:szCs w:val="22"/>
              </w:rPr>
              <w:t>у</w:t>
            </w:r>
            <w:proofErr w:type="gramStart"/>
            <w:r>
              <w:rPr>
                <w:sz w:val="22"/>
                <w:szCs w:val="22"/>
              </w:rPr>
              <w:t>.т</w:t>
            </w:r>
            <w:proofErr w:type="spellEnd"/>
            <w:proofErr w:type="gramEnd"/>
            <w:r>
              <w:rPr>
                <w:sz w:val="22"/>
                <w:szCs w:val="22"/>
              </w:rPr>
              <w:t>/Гкал</w:t>
            </w:r>
          </w:p>
        </w:tc>
        <w:tc>
          <w:tcPr>
            <w:tcW w:w="26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159,35</w:t>
            </w:r>
          </w:p>
        </w:tc>
      </w:tr>
      <w:tr w:rsidR="00532364">
        <w:trPr>
          <w:trHeight w:val="20"/>
          <w:jc w:val="center"/>
        </w:trPr>
        <w:tc>
          <w:tcPr>
            <w:tcW w:w="37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firstLine="134"/>
              <w:rPr>
                <w:color w:val="000000"/>
              </w:rPr>
            </w:pPr>
            <w:r>
              <w:rPr>
                <w:color w:val="000000"/>
              </w:rPr>
              <w:t>Котельная "ДУ"</w:t>
            </w:r>
          </w:p>
        </w:tc>
        <w:tc>
          <w:tcPr>
            <w:tcW w:w="12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 xml:space="preserve">кг. </w:t>
            </w:r>
            <w:proofErr w:type="spellStart"/>
            <w:r>
              <w:rPr>
                <w:sz w:val="22"/>
                <w:szCs w:val="22"/>
              </w:rPr>
              <w:t>у</w:t>
            </w:r>
            <w:proofErr w:type="gramStart"/>
            <w:r>
              <w:rPr>
                <w:sz w:val="22"/>
                <w:szCs w:val="22"/>
              </w:rPr>
              <w:t>.т</w:t>
            </w:r>
            <w:proofErr w:type="spellEnd"/>
            <w:proofErr w:type="gramEnd"/>
            <w:r>
              <w:rPr>
                <w:sz w:val="22"/>
                <w:szCs w:val="22"/>
              </w:rPr>
              <w:t>/Гкал</w:t>
            </w:r>
          </w:p>
        </w:tc>
        <w:tc>
          <w:tcPr>
            <w:tcW w:w="26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159,35</w:t>
            </w:r>
          </w:p>
        </w:tc>
      </w:tr>
      <w:tr w:rsidR="00532364">
        <w:trPr>
          <w:trHeight w:val="20"/>
          <w:jc w:val="center"/>
        </w:trPr>
        <w:tc>
          <w:tcPr>
            <w:tcW w:w="37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firstLine="134"/>
              <w:rPr>
                <w:color w:val="000000"/>
              </w:rPr>
            </w:pPr>
            <w:r>
              <w:rPr>
                <w:color w:val="000000"/>
              </w:rPr>
              <w:t>Котельная "Стадион"</w:t>
            </w:r>
          </w:p>
        </w:tc>
        <w:tc>
          <w:tcPr>
            <w:tcW w:w="12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 xml:space="preserve">кг. </w:t>
            </w:r>
            <w:proofErr w:type="spellStart"/>
            <w:r>
              <w:rPr>
                <w:sz w:val="22"/>
                <w:szCs w:val="22"/>
              </w:rPr>
              <w:t>у</w:t>
            </w:r>
            <w:proofErr w:type="gramStart"/>
            <w:r>
              <w:rPr>
                <w:sz w:val="22"/>
                <w:szCs w:val="22"/>
              </w:rPr>
              <w:t>.т</w:t>
            </w:r>
            <w:proofErr w:type="spellEnd"/>
            <w:proofErr w:type="gramEnd"/>
            <w:r>
              <w:rPr>
                <w:sz w:val="22"/>
                <w:szCs w:val="22"/>
              </w:rPr>
              <w:t>/Гкал</w:t>
            </w:r>
          </w:p>
        </w:tc>
        <w:tc>
          <w:tcPr>
            <w:tcW w:w="26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159,35</w:t>
            </w:r>
          </w:p>
        </w:tc>
      </w:tr>
      <w:tr w:rsidR="00532364">
        <w:trPr>
          <w:trHeight w:val="20"/>
          <w:jc w:val="center"/>
        </w:trPr>
        <w:tc>
          <w:tcPr>
            <w:tcW w:w="37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firstLine="134"/>
              <w:rPr>
                <w:color w:val="000000"/>
              </w:rPr>
            </w:pPr>
            <w:r>
              <w:rPr>
                <w:color w:val="000000"/>
              </w:rPr>
              <w:lastRenderedPageBreak/>
              <w:t>Котельная "Дет</w:t>
            </w:r>
            <w:proofErr w:type="gramStart"/>
            <w:r>
              <w:rPr>
                <w:color w:val="000000"/>
              </w:rPr>
              <w:t>.</w:t>
            </w:r>
            <w:proofErr w:type="gramEnd"/>
            <w:r>
              <w:rPr>
                <w:color w:val="000000"/>
              </w:rPr>
              <w:t xml:space="preserve"> </w:t>
            </w:r>
            <w:proofErr w:type="gramStart"/>
            <w:r>
              <w:rPr>
                <w:color w:val="000000"/>
              </w:rPr>
              <w:t>с</w:t>
            </w:r>
            <w:proofErr w:type="gramEnd"/>
            <w:r>
              <w:rPr>
                <w:color w:val="000000"/>
              </w:rPr>
              <w:t>ад №4"</w:t>
            </w:r>
          </w:p>
        </w:tc>
        <w:tc>
          <w:tcPr>
            <w:tcW w:w="12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 xml:space="preserve">кг. </w:t>
            </w:r>
            <w:proofErr w:type="spellStart"/>
            <w:r>
              <w:rPr>
                <w:sz w:val="22"/>
                <w:szCs w:val="22"/>
              </w:rPr>
              <w:t>у</w:t>
            </w:r>
            <w:proofErr w:type="gramStart"/>
            <w:r>
              <w:rPr>
                <w:sz w:val="22"/>
                <w:szCs w:val="22"/>
              </w:rPr>
              <w:t>.т</w:t>
            </w:r>
            <w:proofErr w:type="spellEnd"/>
            <w:proofErr w:type="gramEnd"/>
            <w:r>
              <w:rPr>
                <w:sz w:val="22"/>
                <w:szCs w:val="22"/>
              </w:rPr>
              <w:t>/Гкал</w:t>
            </w:r>
          </w:p>
        </w:tc>
        <w:tc>
          <w:tcPr>
            <w:tcW w:w="26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159,35</w:t>
            </w:r>
          </w:p>
        </w:tc>
      </w:tr>
      <w:tr w:rsidR="00532364">
        <w:trPr>
          <w:trHeight w:val="20"/>
          <w:jc w:val="center"/>
        </w:trPr>
        <w:tc>
          <w:tcPr>
            <w:tcW w:w="37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firstLine="134"/>
              <w:rPr>
                <w:color w:val="000000"/>
              </w:rPr>
            </w:pPr>
            <w:r>
              <w:rPr>
                <w:color w:val="000000"/>
              </w:rPr>
              <w:t>Котельная "Кыква"</w:t>
            </w:r>
          </w:p>
        </w:tc>
        <w:tc>
          <w:tcPr>
            <w:tcW w:w="12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 xml:space="preserve">кг. </w:t>
            </w:r>
            <w:proofErr w:type="spellStart"/>
            <w:r>
              <w:rPr>
                <w:sz w:val="22"/>
                <w:szCs w:val="22"/>
              </w:rPr>
              <w:t>у</w:t>
            </w:r>
            <w:proofErr w:type="gramStart"/>
            <w:r>
              <w:rPr>
                <w:sz w:val="22"/>
                <w:szCs w:val="22"/>
              </w:rPr>
              <w:t>.т</w:t>
            </w:r>
            <w:proofErr w:type="spellEnd"/>
            <w:proofErr w:type="gramEnd"/>
            <w:r>
              <w:rPr>
                <w:sz w:val="22"/>
                <w:szCs w:val="22"/>
              </w:rPr>
              <w:t>/Гкал</w:t>
            </w:r>
          </w:p>
        </w:tc>
        <w:tc>
          <w:tcPr>
            <w:tcW w:w="26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159,35</w:t>
            </w:r>
          </w:p>
        </w:tc>
      </w:tr>
      <w:tr w:rsidR="00532364">
        <w:trPr>
          <w:trHeight w:val="20"/>
          <w:jc w:val="center"/>
        </w:trPr>
        <w:tc>
          <w:tcPr>
            <w:tcW w:w="37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firstLine="134"/>
              <w:rPr>
                <w:color w:val="000000"/>
              </w:rPr>
            </w:pPr>
            <w:r>
              <w:rPr>
                <w:color w:val="000000"/>
              </w:rPr>
              <w:t>Котельная "Быги"</w:t>
            </w:r>
          </w:p>
        </w:tc>
        <w:tc>
          <w:tcPr>
            <w:tcW w:w="12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 xml:space="preserve">кг. </w:t>
            </w:r>
            <w:proofErr w:type="spellStart"/>
            <w:r>
              <w:rPr>
                <w:sz w:val="22"/>
                <w:szCs w:val="22"/>
              </w:rPr>
              <w:t>у</w:t>
            </w:r>
            <w:proofErr w:type="gramStart"/>
            <w:r>
              <w:rPr>
                <w:sz w:val="22"/>
                <w:szCs w:val="22"/>
              </w:rPr>
              <w:t>.т</w:t>
            </w:r>
            <w:proofErr w:type="spellEnd"/>
            <w:proofErr w:type="gramEnd"/>
            <w:r>
              <w:rPr>
                <w:sz w:val="22"/>
                <w:szCs w:val="22"/>
              </w:rPr>
              <w:t>/Гкал</w:t>
            </w:r>
          </w:p>
        </w:tc>
        <w:tc>
          <w:tcPr>
            <w:tcW w:w="26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159,35</w:t>
            </w:r>
          </w:p>
        </w:tc>
      </w:tr>
      <w:tr w:rsidR="00532364">
        <w:trPr>
          <w:trHeight w:val="20"/>
          <w:jc w:val="center"/>
        </w:trPr>
        <w:tc>
          <w:tcPr>
            <w:tcW w:w="37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firstLine="134"/>
              <w:rPr>
                <w:color w:val="000000"/>
              </w:rPr>
            </w:pPr>
            <w:r>
              <w:rPr>
                <w:color w:val="000000"/>
              </w:rPr>
              <w:t>Котельная "Сосновка"</w:t>
            </w:r>
          </w:p>
        </w:tc>
        <w:tc>
          <w:tcPr>
            <w:tcW w:w="12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 xml:space="preserve">кг. </w:t>
            </w:r>
            <w:proofErr w:type="spellStart"/>
            <w:r>
              <w:rPr>
                <w:sz w:val="22"/>
                <w:szCs w:val="22"/>
              </w:rPr>
              <w:t>у</w:t>
            </w:r>
            <w:proofErr w:type="gramStart"/>
            <w:r>
              <w:rPr>
                <w:sz w:val="22"/>
                <w:szCs w:val="22"/>
              </w:rPr>
              <w:t>.т</w:t>
            </w:r>
            <w:proofErr w:type="spellEnd"/>
            <w:proofErr w:type="gramEnd"/>
            <w:r>
              <w:rPr>
                <w:sz w:val="22"/>
                <w:szCs w:val="22"/>
              </w:rPr>
              <w:t>/Гкал</w:t>
            </w:r>
          </w:p>
        </w:tc>
        <w:tc>
          <w:tcPr>
            <w:tcW w:w="26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159,35</w:t>
            </w:r>
          </w:p>
        </w:tc>
      </w:tr>
      <w:tr w:rsidR="00532364">
        <w:trPr>
          <w:trHeight w:val="20"/>
          <w:jc w:val="center"/>
        </w:trPr>
        <w:tc>
          <w:tcPr>
            <w:tcW w:w="37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firstLine="134"/>
              <w:rPr>
                <w:color w:val="000000"/>
              </w:rPr>
            </w:pPr>
            <w:r>
              <w:rPr>
                <w:color w:val="000000"/>
              </w:rPr>
              <w:t>Котельная "Н. Кивары"</w:t>
            </w:r>
          </w:p>
        </w:tc>
        <w:tc>
          <w:tcPr>
            <w:tcW w:w="12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 xml:space="preserve">кг. </w:t>
            </w:r>
            <w:proofErr w:type="spellStart"/>
            <w:r>
              <w:rPr>
                <w:sz w:val="22"/>
                <w:szCs w:val="22"/>
              </w:rPr>
              <w:t>у</w:t>
            </w:r>
            <w:proofErr w:type="gramStart"/>
            <w:r>
              <w:rPr>
                <w:sz w:val="22"/>
                <w:szCs w:val="22"/>
              </w:rPr>
              <w:t>.т</w:t>
            </w:r>
            <w:proofErr w:type="spellEnd"/>
            <w:proofErr w:type="gramEnd"/>
            <w:r>
              <w:rPr>
                <w:sz w:val="22"/>
                <w:szCs w:val="22"/>
              </w:rPr>
              <w:t>/Гкал</w:t>
            </w:r>
          </w:p>
        </w:tc>
        <w:tc>
          <w:tcPr>
            <w:tcW w:w="26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159,35</w:t>
            </w:r>
          </w:p>
        </w:tc>
      </w:tr>
      <w:tr w:rsidR="00532364">
        <w:trPr>
          <w:trHeight w:val="20"/>
          <w:jc w:val="center"/>
        </w:trPr>
        <w:tc>
          <w:tcPr>
            <w:tcW w:w="37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firstLine="134"/>
              <w:rPr>
                <w:color w:val="000000"/>
              </w:rPr>
            </w:pPr>
            <w:r>
              <w:rPr>
                <w:color w:val="000000"/>
              </w:rPr>
              <w:t>Котельная "Мишкино"</w:t>
            </w:r>
          </w:p>
        </w:tc>
        <w:tc>
          <w:tcPr>
            <w:tcW w:w="12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 xml:space="preserve">кг. </w:t>
            </w:r>
            <w:proofErr w:type="spellStart"/>
            <w:r>
              <w:rPr>
                <w:sz w:val="22"/>
                <w:szCs w:val="22"/>
              </w:rPr>
              <w:t>у</w:t>
            </w:r>
            <w:proofErr w:type="gramStart"/>
            <w:r>
              <w:rPr>
                <w:sz w:val="22"/>
                <w:szCs w:val="22"/>
              </w:rPr>
              <w:t>.т</w:t>
            </w:r>
            <w:proofErr w:type="spellEnd"/>
            <w:proofErr w:type="gramEnd"/>
            <w:r>
              <w:rPr>
                <w:sz w:val="22"/>
                <w:szCs w:val="22"/>
              </w:rPr>
              <w:t>/Гкал</w:t>
            </w:r>
          </w:p>
        </w:tc>
        <w:tc>
          <w:tcPr>
            <w:tcW w:w="26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159,35</w:t>
            </w:r>
          </w:p>
        </w:tc>
      </w:tr>
      <w:tr w:rsidR="00532364">
        <w:trPr>
          <w:trHeight w:val="20"/>
          <w:jc w:val="center"/>
        </w:trPr>
        <w:tc>
          <w:tcPr>
            <w:tcW w:w="37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firstLine="134"/>
              <w:rPr>
                <w:color w:val="000000"/>
              </w:rPr>
            </w:pPr>
            <w:r>
              <w:rPr>
                <w:color w:val="000000"/>
              </w:rPr>
              <w:t>Котельная "Порозово"</w:t>
            </w:r>
          </w:p>
        </w:tc>
        <w:tc>
          <w:tcPr>
            <w:tcW w:w="12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 xml:space="preserve">кг. </w:t>
            </w:r>
            <w:proofErr w:type="spellStart"/>
            <w:r>
              <w:rPr>
                <w:sz w:val="22"/>
                <w:szCs w:val="22"/>
              </w:rPr>
              <w:t>у</w:t>
            </w:r>
            <w:proofErr w:type="gramStart"/>
            <w:r>
              <w:rPr>
                <w:sz w:val="22"/>
                <w:szCs w:val="22"/>
              </w:rPr>
              <w:t>.т</w:t>
            </w:r>
            <w:proofErr w:type="spellEnd"/>
            <w:proofErr w:type="gramEnd"/>
            <w:r>
              <w:rPr>
                <w:sz w:val="22"/>
                <w:szCs w:val="22"/>
              </w:rPr>
              <w:t>/Гкал</w:t>
            </w:r>
          </w:p>
        </w:tc>
        <w:tc>
          <w:tcPr>
            <w:tcW w:w="26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159,35</w:t>
            </w:r>
          </w:p>
        </w:tc>
      </w:tr>
      <w:tr w:rsidR="00532364">
        <w:trPr>
          <w:trHeight w:val="20"/>
          <w:jc w:val="center"/>
        </w:trPr>
        <w:tc>
          <w:tcPr>
            <w:tcW w:w="37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firstLine="134"/>
              <w:rPr>
                <w:color w:val="000000"/>
              </w:rPr>
            </w:pPr>
            <w:r>
              <w:rPr>
                <w:color w:val="000000"/>
              </w:rPr>
              <w:t>Котельная "Карсашур"</w:t>
            </w:r>
          </w:p>
        </w:tc>
        <w:tc>
          <w:tcPr>
            <w:tcW w:w="12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 xml:space="preserve">кг. </w:t>
            </w:r>
            <w:proofErr w:type="spellStart"/>
            <w:r>
              <w:rPr>
                <w:sz w:val="22"/>
                <w:szCs w:val="22"/>
              </w:rPr>
              <w:t>у</w:t>
            </w:r>
            <w:proofErr w:type="gramStart"/>
            <w:r>
              <w:rPr>
                <w:sz w:val="22"/>
                <w:szCs w:val="22"/>
              </w:rPr>
              <w:t>.т</w:t>
            </w:r>
            <w:proofErr w:type="spellEnd"/>
            <w:proofErr w:type="gramEnd"/>
            <w:r>
              <w:rPr>
                <w:sz w:val="22"/>
                <w:szCs w:val="22"/>
              </w:rPr>
              <w:t>/Гкал</w:t>
            </w:r>
          </w:p>
        </w:tc>
        <w:tc>
          <w:tcPr>
            <w:tcW w:w="26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159,35</w:t>
            </w:r>
          </w:p>
        </w:tc>
      </w:tr>
      <w:tr w:rsidR="00532364">
        <w:trPr>
          <w:trHeight w:val="20"/>
          <w:jc w:val="center"/>
        </w:trPr>
        <w:tc>
          <w:tcPr>
            <w:tcW w:w="37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firstLine="134"/>
              <w:rPr>
                <w:color w:val="000000"/>
              </w:rPr>
            </w:pPr>
            <w:r>
              <w:rPr>
                <w:color w:val="000000"/>
              </w:rPr>
              <w:t>Котельная "Вортчино"</w:t>
            </w:r>
          </w:p>
        </w:tc>
        <w:tc>
          <w:tcPr>
            <w:tcW w:w="12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 xml:space="preserve">кг. </w:t>
            </w:r>
            <w:proofErr w:type="spellStart"/>
            <w:r>
              <w:rPr>
                <w:sz w:val="22"/>
                <w:szCs w:val="22"/>
              </w:rPr>
              <w:t>у</w:t>
            </w:r>
            <w:proofErr w:type="gramStart"/>
            <w:r>
              <w:rPr>
                <w:sz w:val="22"/>
                <w:szCs w:val="22"/>
              </w:rPr>
              <w:t>.т</w:t>
            </w:r>
            <w:proofErr w:type="spellEnd"/>
            <w:proofErr w:type="gramEnd"/>
            <w:r>
              <w:rPr>
                <w:sz w:val="22"/>
                <w:szCs w:val="22"/>
              </w:rPr>
              <w:t>/Гкал</w:t>
            </w:r>
          </w:p>
        </w:tc>
        <w:tc>
          <w:tcPr>
            <w:tcW w:w="26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159,35</w:t>
            </w:r>
          </w:p>
        </w:tc>
      </w:tr>
      <w:tr w:rsidR="00532364">
        <w:trPr>
          <w:trHeight w:val="20"/>
          <w:jc w:val="center"/>
        </w:trPr>
        <w:tc>
          <w:tcPr>
            <w:tcW w:w="37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firstLine="134"/>
              <w:rPr>
                <w:color w:val="000000"/>
              </w:rPr>
            </w:pPr>
            <w:r>
              <w:rPr>
                <w:color w:val="000000"/>
              </w:rPr>
              <w:t>Котельная "Ляльшур"</w:t>
            </w:r>
          </w:p>
        </w:tc>
        <w:tc>
          <w:tcPr>
            <w:tcW w:w="12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 xml:space="preserve">кг. </w:t>
            </w:r>
            <w:proofErr w:type="spellStart"/>
            <w:r>
              <w:rPr>
                <w:sz w:val="22"/>
                <w:szCs w:val="22"/>
              </w:rPr>
              <w:t>у</w:t>
            </w:r>
            <w:proofErr w:type="gramStart"/>
            <w:r>
              <w:rPr>
                <w:sz w:val="22"/>
                <w:szCs w:val="22"/>
              </w:rPr>
              <w:t>.т</w:t>
            </w:r>
            <w:proofErr w:type="spellEnd"/>
            <w:proofErr w:type="gramEnd"/>
            <w:r>
              <w:rPr>
                <w:sz w:val="22"/>
                <w:szCs w:val="22"/>
              </w:rPr>
              <w:t>/Гкал</w:t>
            </w:r>
          </w:p>
        </w:tc>
        <w:tc>
          <w:tcPr>
            <w:tcW w:w="26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159,35</w:t>
            </w:r>
          </w:p>
        </w:tc>
      </w:tr>
      <w:tr w:rsidR="00532364">
        <w:trPr>
          <w:trHeight w:val="20"/>
          <w:jc w:val="center"/>
        </w:trPr>
        <w:tc>
          <w:tcPr>
            <w:tcW w:w="37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firstLine="134"/>
              <w:rPr>
                <w:color w:val="000000"/>
              </w:rPr>
            </w:pPr>
            <w:r>
              <w:rPr>
                <w:color w:val="000000"/>
              </w:rPr>
              <w:t>Котельная "Зюзино детский сад"</w:t>
            </w:r>
          </w:p>
        </w:tc>
        <w:tc>
          <w:tcPr>
            <w:tcW w:w="12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 xml:space="preserve">кг. </w:t>
            </w:r>
            <w:proofErr w:type="spellStart"/>
            <w:r>
              <w:rPr>
                <w:sz w:val="22"/>
                <w:szCs w:val="22"/>
              </w:rPr>
              <w:t>у</w:t>
            </w:r>
            <w:proofErr w:type="gramStart"/>
            <w:r>
              <w:rPr>
                <w:sz w:val="22"/>
                <w:szCs w:val="22"/>
              </w:rPr>
              <w:t>.т</w:t>
            </w:r>
            <w:proofErr w:type="spellEnd"/>
            <w:proofErr w:type="gramEnd"/>
            <w:r>
              <w:rPr>
                <w:sz w:val="22"/>
                <w:szCs w:val="22"/>
              </w:rPr>
              <w:t>/Гкал</w:t>
            </w:r>
          </w:p>
        </w:tc>
        <w:tc>
          <w:tcPr>
            <w:tcW w:w="26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211,52</w:t>
            </w:r>
          </w:p>
        </w:tc>
      </w:tr>
      <w:tr w:rsidR="00532364">
        <w:trPr>
          <w:trHeight w:val="20"/>
          <w:jc w:val="center"/>
        </w:trPr>
        <w:tc>
          <w:tcPr>
            <w:tcW w:w="37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firstLine="134"/>
              <w:rPr>
                <w:color w:val="000000"/>
              </w:rPr>
            </w:pPr>
            <w:r>
              <w:rPr>
                <w:color w:val="000000"/>
              </w:rPr>
              <w:t>Котельная "Мувыр"</w:t>
            </w:r>
          </w:p>
        </w:tc>
        <w:tc>
          <w:tcPr>
            <w:tcW w:w="12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 xml:space="preserve">кг. </w:t>
            </w:r>
            <w:proofErr w:type="spellStart"/>
            <w:r>
              <w:rPr>
                <w:sz w:val="22"/>
                <w:szCs w:val="22"/>
              </w:rPr>
              <w:t>у</w:t>
            </w:r>
            <w:proofErr w:type="gramStart"/>
            <w:r>
              <w:rPr>
                <w:sz w:val="22"/>
                <w:szCs w:val="22"/>
              </w:rPr>
              <w:t>.т</w:t>
            </w:r>
            <w:proofErr w:type="spellEnd"/>
            <w:proofErr w:type="gramEnd"/>
            <w:r>
              <w:rPr>
                <w:sz w:val="22"/>
                <w:szCs w:val="22"/>
              </w:rPr>
              <w:t>/Гкал</w:t>
            </w:r>
          </w:p>
        </w:tc>
        <w:tc>
          <w:tcPr>
            <w:tcW w:w="26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211,52</w:t>
            </w:r>
          </w:p>
        </w:tc>
      </w:tr>
      <w:tr w:rsidR="00532364">
        <w:trPr>
          <w:trHeight w:val="20"/>
          <w:jc w:val="center"/>
        </w:trPr>
        <w:tc>
          <w:tcPr>
            <w:tcW w:w="37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firstLine="134"/>
              <w:rPr>
                <w:color w:val="000000"/>
              </w:rPr>
            </w:pPr>
            <w:r>
              <w:rPr>
                <w:color w:val="000000"/>
              </w:rPr>
              <w:t>Котельная "Петуньки"</w:t>
            </w:r>
          </w:p>
        </w:tc>
        <w:tc>
          <w:tcPr>
            <w:tcW w:w="12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 xml:space="preserve">кг. </w:t>
            </w:r>
            <w:proofErr w:type="spellStart"/>
            <w:r>
              <w:rPr>
                <w:sz w:val="22"/>
                <w:szCs w:val="22"/>
              </w:rPr>
              <w:t>у</w:t>
            </w:r>
            <w:proofErr w:type="gramStart"/>
            <w:r>
              <w:rPr>
                <w:sz w:val="22"/>
                <w:szCs w:val="22"/>
              </w:rPr>
              <w:t>.т</w:t>
            </w:r>
            <w:proofErr w:type="spellEnd"/>
            <w:proofErr w:type="gramEnd"/>
            <w:r>
              <w:rPr>
                <w:sz w:val="22"/>
                <w:szCs w:val="22"/>
              </w:rPr>
              <w:t>/Гкал</w:t>
            </w:r>
          </w:p>
        </w:tc>
        <w:tc>
          <w:tcPr>
            <w:tcW w:w="26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159,35</w:t>
            </w:r>
          </w:p>
        </w:tc>
      </w:tr>
      <w:tr w:rsidR="00532364">
        <w:trPr>
          <w:trHeight w:val="20"/>
          <w:jc w:val="center"/>
        </w:trPr>
        <w:tc>
          <w:tcPr>
            <w:tcW w:w="37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firstLine="134"/>
              <w:rPr>
                <w:color w:val="000000"/>
              </w:rPr>
            </w:pPr>
            <w:r>
              <w:rPr>
                <w:color w:val="000000"/>
              </w:rPr>
              <w:t>Котельная "Пашур Вишур"</w:t>
            </w:r>
          </w:p>
        </w:tc>
        <w:tc>
          <w:tcPr>
            <w:tcW w:w="12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 xml:space="preserve">кг. </w:t>
            </w:r>
            <w:proofErr w:type="spellStart"/>
            <w:r>
              <w:rPr>
                <w:sz w:val="22"/>
                <w:szCs w:val="22"/>
              </w:rPr>
              <w:t>у</w:t>
            </w:r>
            <w:proofErr w:type="gramStart"/>
            <w:r>
              <w:rPr>
                <w:sz w:val="22"/>
                <w:szCs w:val="22"/>
              </w:rPr>
              <w:t>.т</w:t>
            </w:r>
            <w:proofErr w:type="spellEnd"/>
            <w:proofErr w:type="gramEnd"/>
            <w:r>
              <w:rPr>
                <w:sz w:val="22"/>
                <w:szCs w:val="22"/>
              </w:rPr>
              <w:t>/Гкал</w:t>
            </w:r>
          </w:p>
        </w:tc>
        <w:tc>
          <w:tcPr>
            <w:tcW w:w="26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157,92</w:t>
            </w:r>
          </w:p>
        </w:tc>
      </w:tr>
      <w:tr w:rsidR="00532364">
        <w:trPr>
          <w:trHeight w:val="20"/>
          <w:jc w:val="center"/>
        </w:trPr>
        <w:tc>
          <w:tcPr>
            <w:tcW w:w="37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firstLine="134"/>
              <w:rPr>
                <w:color w:val="000000"/>
              </w:rPr>
            </w:pPr>
            <w:r>
              <w:rPr>
                <w:color w:val="000000"/>
              </w:rPr>
              <w:t>Котельная "Н. Казес"</w:t>
            </w:r>
          </w:p>
        </w:tc>
        <w:tc>
          <w:tcPr>
            <w:tcW w:w="12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 xml:space="preserve">кг. </w:t>
            </w:r>
            <w:proofErr w:type="spellStart"/>
            <w:r>
              <w:rPr>
                <w:sz w:val="22"/>
                <w:szCs w:val="22"/>
              </w:rPr>
              <w:t>у</w:t>
            </w:r>
            <w:proofErr w:type="gramStart"/>
            <w:r>
              <w:rPr>
                <w:sz w:val="22"/>
                <w:szCs w:val="22"/>
              </w:rPr>
              <w:t>.т</w:t>
            </w:r>
            <w:proofErr w:type="spellEnd"/>
            <w:proofErr w:type="gramEnd"/>
            <w:r>
              <w:rPr>
                <w:sz w:val="22"/>
                <w:szCs w:val="22"/>
              </w:rPr>
              <w:t>/Гкал</w:t>
            </w:r>
          </w:p>
        </w:tc>
        <w:tc>
          <w:tcPr>
            <w:tcW w:w="26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157,92</w:t>
            </w:r>
          </w:p>
        </w:tc>
      </w:tr>
      <w:tr w:rsidR="00532364">
        <w:trPr>
          <w:trHeight w:val="20"/>
          <w:jc w:val="center"/>
        </w:trPr>
        <w:tc>
          <w:tcPr>
            <w:tcW w:w="37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firstLine="134"/>
              <w:rPr>
                <w:color w:val="000000"/>
              </w:rPr>
            </w:pPr>
            <w:r>
              <w:rPr>
                <w:color w:val="000000"/>
              </w:rPr>
              <w:t>Котельная "</w:t>
            </w:r>
            <w:proofErr w:type="gramStart"/>
            <w:r>
              <w:rPr>
                <w:color w:val="000000"/>
              </w:rPr>
              <w:t>Заречный</w:t>
            </w:r>
            <w:proofErr w:type="gramEnd"/>
            <w:r>
              <w:rPr>
                <w:color w:val="000000"/>
              </w:rPr>
              <w:t xml:space="preserve"> Вишур"</w:t>
            </w:r>
          </w:p>
        </w:tc>
        <w:tc>
          <w:tcPr>
            <w:tcW w:w="12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 xml:space="preserve">кг. </w:t>
            </w:r>
            <w:proofErr w:type="spellStart"/>
            <w:r>
              <w:rPr>
                <w:sz w:val="22"/>
                <w:szCs w:val="22"/>
              </w:rPr>
              <w:t>у</w:t>
            </w:r>
            <w:proofErr w:type="gramStart"/>
            <w:r>
              <w:rPr>
                <w:sz w:val="22"/>
                <w:szCs w:val="22"/>
              </w:rPr>
              <w:t>.т</w:t>
            </w:r>
            <w:proofErr w:type="spellEnd"/>
            <w:proofErr w:type="gramEnd"/>
            <w:r>
              <w:rPr>
                <w:sz w:val="22"/>
                <w:szCs w:val="22"/>
              </w:rPr>
              <w:t>/Гкал</w:t>
            </w:r>
          </w:p>
        </w:tc>
        <w:tc>
          <w:tcPr>
            <w:tcW w:w="26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213,2</w:t>
            </w:r>
          </w:p>
        </w:tc>
      </w:tr>
    </w:tbl>
    <w:p w:rsidR="00532364" w:rsidRDefault="00532364">
      <w:pPr>
        <w:ind w:firstLine="567"/>
        <w:jc w:val="both"/>
      </w:pPr>
    </w:p>
    <w:p w:rsidR="00532364" w:rsidRDefault="00575AE1">
      <w:pPr>
        <w:pStyle w:val="afd"/>
      </w:pPr>
      <w:bookmarkStart w:id="340" w:name="_Toc143262990"/>
      <w:r>
        <w:t>13.4 отношение величины технологических потерь тепловой энергии, теплоносителя к материальной характеристике тепловой сети.</w:t>
      </w:r>
      <w:bookmarkEnd w:id="340"/>
    </w:p>
    <w:p w:rsidR="00532364" w:rsidRDefault="00575AE1">
      <w:pPr>
        <w:ind w:firstLine="567"/>
        <w:jc w:val="right"/>
      </w:pPr>
      <w:r>
        <w:t>Таблица 13.4. Отношение величины технологических потерь тепловой энергии, теплоносителя к материальной характеристике тепловой сети</w:t>
      </w:r>
    </w:p>
    <w:p w:rsidR="00532364" w:rsidRDefault="00532364">
      <w:pPr>
        <w:rPr>
          <w:rFonts w:ascii="Courier New" w:hAnsi="Courier New" w:cs="Courier New"/>
          <w:sz w:val="2"/>
          <w:szCs w:val="2"/>
        </w:rPr>
      </w:pPr>
    </w:p>
    <w:tbl>
      <w:tblPr>
        <w:tblW w:w="9673" w:type="dxa"/>
        <w:jc w:val="center"/>
        <w:tblLayout w:type="fixed"/>
        <w:tblCellMar>
          <w:left w:w="5" w:type="dxa"/>
          <w:right w:w="0" w:type="dxa"/>
        </w:tblCellMar>
        <w:tblLook w:val="0000"/>
      </w:tblPr>
      <w:tblGrid>
        <w:gridCol w:w="4017"/>
        <w:gridCol w:w="1601"/>
        <w:gridCol w:w="1662"/>
        <w:gridCol w:w="2393"/>
      </w:tblGrid>
      <w:tr w:rsidR="00532364">
        <w:trPr>
          <w:trHeight w:val="20"/>
          <w:jc w:val="center"/>
        </w:trPr>
        <w:tc>
          <w:tcPr>
            <w:tcW w:w="4016" w:type="dxa"/>
            <w:tcBorders>
              <w:top w:val="single" w:sz="4" w:space="0" w:color="000000"/>
              <w:left w:val="single" w:sz="4" w:space="0" w:color="000000"/>
            </w:tcBorders>
            <w:shd w:val="clear" w:color="auto" w:fill="FFFFFF"/>
            <w:vAlign w:val="center"/>
          </w:tcPr>
          <w:p w:rsidR="00532364" w:rsidRDefault="00575AE1">
            <w:pPr>
              <w:widowControl w:val="0"/>
              <w:jc w:val="center"/>
              <w:rPr>
                <w:b/>
                <w:sz w:val="22"/>
                <w:szCs w:val="22"/>
              </w:rPr>
            </w:pPr>
            <w:r>
              <w:rPr>
                <w:b/>
                <w:color w:val="000000"/>
                <w:sz w:val="22"/>
                <w:szCs w:val="22"/>
              </w:rPr>
              <w:t>Наименование источника тепловой энергии</w:t>
            </w:r>
          </w:p>
        </w:tc>
        <w:tc>
          <w:tcPr>
            <w:tcW w:w="1601" w:type="dxa"/>
            <w:tcBorders>
              <w:top w:val="single" w:sz="4" w:space="0" w:color="000000"/>
              <w:left w:val="single" w:sz="4" w:space="0" w:color="000000"/>
            </w:tcBorders>
            <w:shd w:val="clear" w:color="auto" w:fill="FFFFFF"/>
            <w:vAlign w:val="center"/>
          </w:tcPr>
          <w:p w:rsidR="00532364" w:rsidRDefault="00575AE1">
            <w:pPr>
              <w:widowControl w:val="0"/>
              <w:jc w:val="center"/>
              <w:rPr>
                <w:b/>
                <w:sz w:val="22"/>
                <w:szCs w:val="22"/>
              </w:rPr>
            </w:pPr>
            <w:r>
              <w:rPr>
                <w:b/>
                <w:sz w:val="22"/>
                <w:szCs w:val="22"/>
              </w:rPr>
              <w:t>Потери тепловой энергии</w:t>
            </w:r>
          </w:p>
          <w:p w:rsidR="00532364" w:rsidRDefault="00575AE1">
            <w:pPr>
              <w:widowControl w:val="0"/>
              <w:jc w:val="center"/>
              <w:rPr>
                <w:b/>
                <w:sz w:val="22"/>
                <w:szCs w:val="22"/>
              </w:rPr>
            </w:pPr>
            <w:r>
              <w:rPr>
                <w:b/>
                <w:sz w:val="22"/>
                <w:szCs w:val="22"/>
              </w:rPr>
              <w:t>Гкал</w:t>
            </w:r>
          </w:p>
        </w:tc>
        <w:tc>
          <w:tcPr>
            <w:tcW w:w="1662" w:type="dxa"/>
            <w:tcBorders>
              <w:top w:val="single" w:sz="4" w:space="0" w:color="000000"/>
              <w:left w:val="single" w:sz="4" w:space="0" w:color="000000"/>
            </w:tcBorders>
            <w:shd w:val="clear" w:color="auto" w:fill="FFFFFF"/>
            <w:vAlign w:val="center"/>
          </w:tcPr>
          <w:p w:rsidR="00532364" w:rsidRDefault="00575AE1">
            <w:pPr>
              <w:widowControl w:val="0"/>
              <w:jc w:val="center"/>
              <w:rPr>
                <w:b/>
                <w:sz w:val="22"/>
                <w:szCs w:val="22"/>
              </w:rPr>
            </w:pPr>
            <w:r>
              <w:rPr>
                <w:b/>
                <w:sz w:val="22"/>
                <w:szCs w:val="22"/>
              </w:rPr>
              <w:t>Материальная характеристика сети</w:t>
            </w:r>
          </w:p>
          <w:p w:rsidR="00532364" w:rsidRDefault="00575AE1">
            <w:pPr>
              <w:widowControl w:val="0"/>
              <w:jc w:val="center"/>
              <w:rPr>
                <w:b/>
                <w:sz w:val="22"/>
                <w:szCs w:val="22"/>
              </w:rPr>
            </w:pPr>
            <w:r>
              <w:rPr>
                <w:b/>
                <w:sz w:val="22"/>
                <w:szCs w:val="22"/>
              </w:rPr>
              <w:t>м</w:t>
            </w:r>
            <w:proofErr w:type="gramStart"/>
            <w:r>
              <w:rPr>
                <w:b/>
                <w:sz w:val="22"/>
                <w:szCs w:val="22"/>
              </w:rPr>
              <w:t>2</w:t>
            </w:r>
            <w:proofErr w:type="gramEnd"/>
          </w:p>
        </w:tc>
        <w:tc>
          <w:tcPr>
            <w:tcW w:w="2393"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sz w:val="22"/>
                <w:szCs w:val="22"/>
              </w:rPr>
            </w:pPr>
            <w:r>
              <w:rPr>
                <w:b/>
                <w:color w:val="000000"/>
                <w:sz w:val="22"/>
                <w:szCs w:val="22"/>
              </w:rPr>
              <w:t>Отношение величины технологических потерь тепловой энергии к материальной характеристике тепловой сети, Гкал/м</w:t>
            </w:r>
            <w:proofErr w:type="gramStart"/>
            <w:r>
              <w:rPr>
                <w:b/>
                <w:color w:val="000000"/>
                <w:sz w:val="22"/>
                <w:szCs w:val="22"/>
                <w:vertAlign w:val="superscript"/>
              </w:rPr>
              <w:t>2</w:t>
            </w:r>
            <w:proofErr w:type="gramEnd"/>
          </w:p>
        </w:tc>
      </w:tr>
      <w:tr w:rsidR="00532364" w:rsidTr="0009643B">
        <w:trPr>
          <w:trHeight w:val="20"/>
          <w:jc w:val="center"/>
        </w:trPr>
        <w:tc>
          <w:tcPr>
            <w:tcW w:w="4016" w:type="dxa"/>
            <w:tcBorders>
              <w:top w:val="single" w:sz="4" w:space="0" w:color="000000"/>
              <w:left w:val="single" w:sz="4" w:space="0" w:color="000000"/>
              <w:bottom w:val="single" w:sz="4" w:space="0" w:color="000000"/>
            </w:tcBorders>
            <w:shd w:val="clear" w:color="auto" w:fill="auto"/>
            <w:vAlign w:val="center"/>
          </w:tcPr>
          <w:p w:rsidR="00532364" w:rsidRDefault="00575AE1">
            <w:pPr>
              <w:widowControl w:val="0"/>
              <w:jc w:val="center"/>
              <w:rPr>
                <w:sz w:val="22"/>
                <w:szCs w:val="22"/>
              </w:rPr>
            </w:pPr>
            <w:r>
              <w:rPr>
                <w:color w:val="000000"/>
              </w:rPr>
              <w:t>Котельная «</w:t>
            </w:r>
            <w:proofErr w:type="spellStart"/>
            <w:r>
              <w:rPr>
                <w:color w:val="000000"/>
              </w:rPr>
              <w:t>Центальная</w:t>
            </w:r>
            <w:proofErr w:type="spellEnd"/>
            <w:r>
              <w:rPr>
                <w:color w:val="000000"/>
              </w:rPr>
              <w:t>»</w:t>
            </w:r>
          </w:p>
        </w:tc>
        <w:tc>
          <w:tcPr>
            <w:tcW w:w="1601" w:type="dxa"/>
            <w:tcBorders>
              <w:top w:val="single" w:sz="4" w:space="0" w:color="000000"/>
              <w:left w:val="single" w:sz="4" w:space="0" w:color="000000"/>
              <w:bottom w:val="single" w:sz="4" w:space="0" w:color="000000"/>
            </w:tcBorders>
            <w:shd w:val="clear" w:color="auto" w:fill="auto"/>
            <w:vAlign w:val="center"/>
          </w:tcPr>
          <w:p w:rsidR="00532364" w:rsidRDefault="00575AE1">
            <w:pPr>
              <w:widowControl w:val="0"/>
              <w:jc w:val="center"/>
              <w:rPr>
                <w:sz w:val="22"/>
                <w:szCs w:val="22"/>
              </w:rPr>
            </w:pPr>
            <w:r>
              <w:rPr>
                <w:sz w:val="22"/>
                <w:szCs w:val="22"/>
              </w:rPr>
              <w:t>326,57</w:t>
            </w:r>
          </w:p>
        </w:tc>
        <w:tc>
          <w:tcPr>
            <w:tcW w:w="1662" w:type="dxa"/>
            <w:tcBorders>
              <w:top w:val="single" w:sz="4" w:space="0" w:color="000000"/>
              <w:left w:val="single" w:sz="4" w:space="0" w:color="000000"/>
              <w:bottom w:val="single" w:sz="4" w:space="0" w:color="000000"/>
            </w:tcBorders>
            <w:shd w:val="clear" w:color="auto" w:fill="auto"/>
            <w:vAlign w:val="center"/>
          </w:tcPr>
          <w:p w:rsidR="00532364" w:rsidRDefault="00575AE1">
            <w:pPr>
              <w:widowControl w:val="0"/>
              <w:jc w:val="center"/>
              <w:rPr>
                <w:sz w:val="22"/>
                <w:szCs w:val="22"/>
              </w:rPr>
            </w:pPr>
            <w:r>
              <w:rPr>
                <w:color w:val="000000"/>
                <w:sz w:val="22"/>
                <w:szCs w:val="22"/>
              </w:rPr>
              <w:t>882,11</w:t>
            </w:r>
          </w:p>
        </w:tc>
        <w:tc>
          <w:tcPr>
            <w:tcW w:w="23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sz w:val="22"/>
                <w:szCs w:val="22"/>
              </w:rPr>
            </w:pPr>
            <w:r>
              <w:rPr>
                <w:rFonts w:ascii="Calibri" w:hAnsi="Calibri" w:cs="Calibri"/>
                <w:color w:val="000000"/>
                <w:sz w:val="22"/>
                <w:szCs w:val="22"/>
              </w:rPr>
              <w:t>0,37</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rPr>
            </w:pPr>
            <w:r>
              <w:rPr>
                <w:color w:val="000000"/>
              </w:rPr>
              <w:t>Котельная ЦРБ</w:t>
            </w:r>
          </w:p>
        </w:tc>
        <w:tc>
          <w:tcPr>
            <w:tcW w:w="160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108,93</w:t>
            </w:r>
          </w:p>
        </w:tc>
        <w:tc>
          <w:tcPr>
            <w:tcW w:w="16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color w:val="000000"/>
                <w:sz w:val="22"/>
                <w:szCs w:val="22"/>
              </w:rPr>
              <w:t>471,03</w:t>
            </w:r>
          </w:p>
        </w:tc>
        <w:tc>
          <w:tcPr>
            <w:tcW w:w="2393"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rPr>
            </w:pPr>
            <w:r>
              <w:rPr>
                <w:rFonts w:ascii="Calibri" w:hAnsi="Calibri" w:cs="Calibri"/>
                <w:color w:val="000000"/>
                <w:sz w:val="22"/>
                <w:szCs w:val="22"/>
              </w:rPr>
              <w:t>0,23</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rPr>
            </w:pPr>
            <w:r>
              <w:rPr>
                <w:color w:val="000000"/>
              </w:rPr>
              <w:t>Котельная "База"</w:t>
            </w:r>
          </w:p>
        </w:tc>
        <w:tc>
          <w:tcPr>
            <w:tcW w:w="160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102,16</w:t>
            </w:r>
          </w:p>
        </w:tc>
        <w:tc>
          <w:tcPr>
            <w:tcW w:w="16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color w:val="000000"/>
                <w:sz w:val="22"/>
                <w:szCs w:val="22"/>
              </w:rPr>
              <w:t>402,92</w:t>
            </w:r>
          </w:p>
        </w:tc>
        <w:tc>
          <w:tcPr>
            <w:tcW w:w="2393"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rPr>
            </w:pPr>
            <w:r>
              <w:rPr>
                <w:rFonts w:ascii="Calibri" w:hAnsi="Calibri" w:cs="Calibri"/>
                <w:color w:val="000000"/>
                <w:sz w:val="22"/>
                <w:szCs w:val="22"/>
              </w:rPr>
              <w:t>0,25</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rPr>
            </w:pPr>
            <w:r>
              <w:rPr>
                <w:color w:val="000000"/>
              </w:rPr>
              <w:t>Котельная "ДУ"</w:t>
            </w:r>
          </w:p>
        </w:tc>
        <w:tc>
          <w:tcPr>
            <w:tcW w:w="160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0</w:t>
            </w:r>
          </w:p>
        </w:tc>
        <w:tc>
          <w:tcPr>
            <w:tcW w:w="16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color w:val="000000"/>
                <w:sz w:val="22"/>
                <w:szCs w:val="22"/>
              </w:rPr>
              <w:t>3,42</w:t>
            </w:r>
          </w:p>
        </w:tc>
        <w:tc>
          <w:tcPr>
            <w:tcW w:w="2393"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rPr>
            </w:pPr>
            <w:r>
              <w:rPr>
                <w:rFonts w:ascii="Calibri" w:hAnsi="Calibri" w:cs="Calibri"/>
                <w:color w:val="000000"/>
                <w:sz w:val="22"/>
                <w:szCs w:val="22"/>
              </w:rPr>
              <w:t>0</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rPr>
            </w:pPr>
            <w:r>
              <w:rPr>
                <w:color w:val="000000"/>
              </w:rPr>
              <w:t>Котельная "Дет</w:t>
            </w:r>
            <w:proofErr w:type="gramStart"/>
            <w:r>
              <w:rPr>
                <w:color w:val="000000"/>
              </w:rPr>
              <w:t>.</w:t>
            </w:r>
            <w:proofErr w:type="gramEnd"/>
            <w:r>
              <w:rPr>
                <w:color w:val="000000"/>
              </w:rPr>
              <w:t xml:space="preserve"> </w:t>
            </w:r>
            <w:proofErr w:type="gramStart"/>
            <w:r>
              <w:rPr>
                <w:color w:val="000000"/>
              </w:rPr>
              <w:t>с</w:t>
            </w:r>
            <w:proofErr w:type="gramEnd"/>
            <w:r>
              <w:rPr>
                <w:color w:val="000000"/>
              </w:rPr>
              <w:t>ад №4"</w:t>
            </w:r>
          </w:p>
        </w:tc>
        <w:tc>
          <w:tcPr>
            <w:tcW w:w="160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40,54</w:t>
            </w:r>
          </w:p>
        </w:tc>
        <w:tc>
          <w:tcPr>
            <w:tcW w:w="16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color w:val="000000"/>
                <w:sz w:val="22"/>
                <w:szCs w:val="22"/>
              </w:rPr>
              <w:t>9,54</w:t>
            </w:r>
          </w:p>
        </w:tc>
        <w:tc>
          <w:tcPr>
            <w:tcW w:w="2393"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rPr>
            </w:pPr>
            <w:r>
              <w:rPr>
                <w:rFonts w:ascii="Calibri" w:hAnsi="Calibri" w:cs="Calibri"/>
                <w:color w:val="000000"/>
                <w:sz w:val="22"/>
                <w:szCs w:val="22"/>
              </w:rPr>
              <w:t>4,25</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rPr>
            </w:pPr>
            <w:r>
              <w:rPr>
                <w:color w:val="000000"/>
              </w:rPr>
              <w:t>Котельная "Кыква"</w:t>
            </w:r>
          </w:p>
        </w:tc>
        <w:tc>
          <w:tcPr>
            <w:tcW w:w="160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0</w:t>
            </w:r>
          </w:p>
        </w:tc>
        <w:tc>
          <w:tcPr>
            <w:tcW w:w="16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color w:val="000000"/>
                <w:sz w:val="22"/>
                <w:szCs w:val="22"/>
              </w:rPr>
              <w:t>47,52</w:t>
            </w:r>
          </w:p>
        </w:tc>
        <w:tc>
          <w:tcPr>
            <w:tcW w:w="2393"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rPr>
            </w:pPr>
            <w:r>
              <w:rPr>
                <w:sz w:val="22"/>
                <w:szCs w:val="22"/>
              </w:rPr>
              <w:t>0</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rPr>
            </w:pPr>
            <w:r>
              <w:rPr>
                <w:color w:val="000000"/>
              </w:rPr>
              <w:t>Котельная "Быги"</w:t>
            </w:r>
          </w:p>
        </w:tc>
        <w:tc>
          <w:tcPr>
            <w:tcW w:w="160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0</w:t>
            </w:r>
          </w:p>
        </w:tc>
        <w:tc>
          <w:tcPr>
            <w:tcW w:w="16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color w:val="000000"/>
                <w:sz w:val="22"/>
                <w:szCs w:val="22"/>
              </w:rPr>
              <w:t>117,78</w:t>
            </w:r>
          </w:p>
        </w:tc>
        <w:tc>
          <w:tcPr>
            <w:tcW w:w="2393"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rPr>
            </w:pPr>
            <w:r>
              <w:rPr>
                <w:sz w:val="22"/>
                <w:szCs w:val="22"/>
              </w:rPr>
              <w:t>0</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rPr>
            </w:pPr>
            <w:r>
              <w:rPr>
                <w:color w:val="000000"/>
              </w:rPr>
              <w:t>Котельная "Сосновка"</w:t>
            </w:r>
          </w:p>
        </w:tc>
        <w:tc>
          <w:tcPr>
            <w:tcW w:w="160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29,32</w:t>
            </w:r>
          </w:p>
        </w:tc>
        <w:tc>
          <w:tcPr>
            <w:tcW w:w="16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color w:val="000000"/>
                <w:sz w:val="22"/>
                <w:szCs w:val="22"/>
              </w:rPr>
              <w:t>131,25</w:t>
            </w:r>
          </w:p>
        </w:tc>
        <w:tc>
          <w:tcPr>
            <w:tcW w:w="2393"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rPr>
            </w:pPr>
            <w:r>
              <w:rPr>
                <w:rFonts w:ascii="Calibri" w:hAnsi="Calibri" w:cs="Calibri"/>
                <w:color w:val="000000"/>
                <w:sz w:val="22"/>
                <w:szCs w:val="22"/>
              </w:rPr>
              <w:t>0,22</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rPr>
            </w:pPr>
            <w:r>
              <w:rPr>
                <w:color w:val="000000"/>
              </w:rPr>
              <w:t>Котельная "Н. Кивары"</w:t>
            </w:r>
          </w:p>
        </w:tc>
        <w:tc>
          <w:tcPr>
            <w:tcW w:w="160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3,81</w:t>
            </w:r>
          </w:p>
        </w:tc>
        <w:tc>
          <w:tcPr>
            <w:tcW w:w="16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color w:val="000000"/>
                <w:sz w:val="22"/>
                <w:szCs w:val="22"/>
              </w:rPr>
              <w:t>102,72</w:t>
            </w:r>
          </w:p>
        </w:tc>
        <w:tc>
          <w:tcPr>
            <w:tcW w:w="2393"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rPr>
            </w:pPr>
            <w:r>
              <w:rPr>
                <w:rFonts w:ascii="Calibri" w:hAnsi="Calibri" w:cs="Calibri"/>
                <w:color w:val="000000"/>
                <w:sz w:val="22"/>
                <w:szCs w:val="22"/>
              </w:rPr>
              <w:t>0,04</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rPr>
            </w:pPr>
            <w:r>
              <w:rPr>
                <w:color w:val="000000"/>
              </w:rPr>
              <w:t>Котельная "Мишкино"</w:t>
            </w:r>
          </w:p>
        </w:tc>
        <w:tc>
          <w:tcPr>
            <w:tcW w:w="160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0</w:t>
            </w:r>
          </w:p>
        </w:tc>
        <w:tc>
          <w:tcPr>
            <w:tcW w:w="16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color w:val="000000"/>
                <w:sz w:val="22"/>
                <w:szCs w:val="22"/>
              </w:rPr>
              <w:t>70,8</w:t>
            </w:r>
          </w:p>
        </w:tc>
        <w:tc>
          <w:tcPr>
            <w:tcW w:w="2393"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rPr>
            </w:pPr>
            <w:r>
              <w:rPr>
                <w:rFonts w:ascii="Calibri" w:hAnsi="Calibri" w:cs="Calibri"/>
                <w:color w:val="000000"/>
                <w:sz w:val="22"/>
                <w:szCs w:val="22"/>
              </w:rPr>
              <w:t>0</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rPr>
            </w:pPr>
            <w:r>
              <w:rPr>
                <w:color w:val="000000"/>
              </w:rPr>
              <w:t>Котельная "Порозово"</w:t>
            </w:r>
          </w:p>
        </w:tc>
        <w:tc>
          <w:tcPr>
            <w:tcW w:w="160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0</w:t>
            </w:r>
          </w:p>
        </w:tc>
        <w:tc>
          <w:tcPr>
            <w:tcW w:w="16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color w:val="000000"/>
                <w:sz w:val="22"/>
                <w:szCs w:val="22"/>
              </w:rPr>
              <w:t>22,88</w:t>
            </w:r>
          </w:p>
        </w:tc>
        <w:tc>
          <w:tcPr>
            <w:tcW w:w="2393"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rPr>
            </w:pPr>
            <w:r>
              <w:rPr>
                <w:rFonts w:ascii="Calibri" w:hAnsi="Calibri" w:cs="Calibri"/>
                <w:color w:val="000000"/>
                <w:sz w:val="22"/>
                <w:szCs w:val="22"/>
              </w:rPr>
              <w:t>0</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rPr>
            </w:pPr>
            <w:r>
              <w:rPr>
                <w:color w:val="000000"/>
              </w:rPr>
              <w:t>Котельная "Карсашур"</w:t>
            </w:r>
          </w:p>
        </w:tc>
        <w:tc>
          <w:tcPr>
            <w:tcW w:w="160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90,73</w:t>
            </w:r>
          </w:p>
        </w:tc>
        <w:tc>
          <w:tcPr>
            <w:tcW w:w="16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color w:val="000000"/>
                <w:sz w:val="22"/>
                <w:szCs w:val="22"/>
              </w:rPr>
              <w:t>48,08</w:t>
            </w:r>
          </w:p>
        </w:tc>
        <w:tc>
          <w:tcPr>
            <w:tcW w:w="2393"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rPr>
            </w:pPr>
            <w:r>
              <w:rPr>
                <w:rFonts w:ascii="Calibri" w:hAnsi="Calibri" w:cs="Calibri"/>
                <w:color w:val="000000"/>
                <w:sz w:val="22"/>
                <w:szCs w:val="22"/>
              </w:rPr>
              <w:t>1,89</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rPr>
            </w:pPr>
            <w:r>
              <w:rPr>
                <w:color w:val="000000"/>
              </w:rPr>
              <w:t>Котельная "Вортчино"</w:t>
            </w:r>
          </w:p>
        </w:tc>
        <w:tc>
          <w:tcPr>
            <w:tcW w:w="160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107,07</w:t>
            </w:r>
          </w:p>
        </w:tc>
        <w:tc>
          <w:tcPr>
            <w:tcW w:w="16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color w:val="000000"/>
                <w:sz w:val="22"/>
                <w:szCs w:val="22"/>
              </w:rPr>
              <w:t>31,57</w:t>
            </w:r>
          </w:p>
        </w:tc>
        <w:tc>
          <w:tcPr>
            <w:tcW w:w="2393"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rPr>
            </w:pPr>
            <w:r>
              <w:rPr>
                <w:rFonts w:ascii="Calibri" w:hAnsi="Calibri" w:cs="Calibri"/>
                <w:color w:val="000000"/>
                <w:sz w:val="22"/>
                <w:szCs w:val="22"/>
              </w:rPr>
              <w:t>3,39</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rPr>
            </w:pPr>
            <w:r>
              <w:rPr>
                <w:color w:val="000000"/>
              </w:rPr>
              <w:t>Котельная "Ляльшур"</w:t>
            </w:r>
          </w:p>
        </w:tc>
        <w:tc>
          <w:tcPr>
            <w:tcW w:w="160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0</w:t>
            </w:r>
          </w:p>
        </w:tc>
        <w:tc>
          <w:tcPr>
            <w:tcW w:w="16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color w:val="000000"/>
                <w:sz w:val="22"/>
                <w:szCs w:val="22"/>
              </w:rPr>
              <w:t>52,65</w:t>
            </w:r>
          </w:p>
        </w:tc>
        <w:tc>
          <w:tcPr>
            <w:tcW w:w="2393"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rPr>
            </w:pPr>
            <w:r>
              <w:rPr>
                <w:rFonts w:ascii="Calibri" w:hAnsi="Calibri" w:cs="Calibri"/>
                <w:color w:val="000000"/>
                <w:sz w:val="22"/>
                <w:szCs w:val="22"/>
              </w:rPr>
              <w:t>0</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rPr>
            </w:pPr>
            <w:r>
              <w:rPr>
                <w:color w:val="000000"/>
              </w:rPr>
              <w:t>Котельная "Зюзино детский сад"</w:t>
            </w:r>
          </w:p>
        </w:tc>
        <w:tc>
          <w:tcPr>
            <w:tcW w:w="160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0</w:t>
            </w:r>
          </w:p>
        </w:tc>
        <w:tc>
          <w:tcPr>
            <w:tcW w:w="16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color w:val="000000"/>
                <w:sz w:val="22"/>
                <w:szCs w:val="22"/>
              </w:rPr>
              <w:t>74,11</w:t>
            </w:r>
          </w:p>
        </w:tc>
        <w:tc>
          <w:tcPr>
            <w:tcW w:w="2393"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rPr>
            </w:pPr>
            <w:r>
              <w:rPr>
                <w:rFonts w:ascii="Calibri" w:hAnsi="Calibri" w:cs="Calibri"/>
                <w:color w:val="000000"/>
                <w:sz w:val="22"/>
                <w:szCs w:val="22"/>
              </w:rPr>
              <w:t>0</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rPr>
            </w:pPr>
            <w:r>
              <w:rPr>
                <w:color w:val="000000"/>
              </w:rPr>
              <w:t>Котельная "Мувыр"</w:t>
            </w:r>
          </w:p>
        </w:tc>
        <w:tc>
          <w:tcPr>
            <w:tcW w:w="160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0</w:t>
            </w:r>
          </w:p>
        </w:tc>
        <w:tc>
          <w:tcPr>
            <w:tcW w:w="16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color w:val="000000"/>
                <w:sz w:val="22"/>
                <w:szCs w:val="22"/>
              </w:rPr>
              <w:t>91,34</w:t>
            </w:r>
          </w:p>
        </w:tc>
        <w:tc>
          <w:tcPr>
            <w:tcW w:w="2393"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rPr>
            </w:pPr>
            <w:r>
              <w:rPr>
                <w:rFonts w:ascii="Calibri" w:hAnsi="Calibri" w:cs="Calibri"/>
                <w:color w:val="000000"/>
                <w:sz w:val="22"/>
                <w:szCs w:val="22"/>
              </w:rPr>
              <w:t>0</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rPr>
            </w:pPr>
            <w:r>
              <w:rPr>
                <w:color w:val="000000"/>
              </w:rPr>
              <w:t>Котельная "Петуньки"</w:t>
            </w:r>
          </w:p>
        </w:tc>
        <w:tc>
          <w:tcPr>
            <w:tcW w:w="160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0,67</w:t>
            </w:r>
          </w:p>
        </w:tc>
        <w:tc>
          <w:tcPr>
            <w:tcW w:w="16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color w:val="000000"/>
                <w:sz w:val="22"/>
                <w:szCs w:val="22"/>
              </w:rPr>
              <w:t>17,84</w:t>
            </w:r>
          </w:p>
        </w:tc>
        <w:tc>
          <w:tcPr>
            <w:tcW w:w="2393"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rPr>
            </w:pPr>
            <w:r>
              <w:rPr>
                <w:rFonts w:ascii="Calibri" w:hAnsi="Calibri" w:cs="Calibri"/>
                <w:color w:val="000000"/>
                <w:sz w:val="22"/>
                <w:szCs w:val="22"/>
              </w:rPr>
              <w:t>0,04</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rPr>
            </w:pPr>
            <w:r>
              <w:rPr>
                <w:color w:val="000000"/>
              </w:rPr>
              <w:t>Котельная "Пашур Вишур"</w:t>
            </w:r>
          </w:p>
        </w:tc>
        <w:tc>
          <w:tcPr>
            <w:tcW w:w="160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19,65</w:t>
            </w:r>
          </w:p>
        </w:tc>
        <w:tc>
          <w:tcPr>
            <w:tcW w:w="16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color w:val="000000"/>
                <w:sz w:val="22"/>
                <w:szCs w:val="22"/>
              </w:rPr>
              <w:t>24,33</w:t>
            </w:r>
          </w:p>
        </w:tc>
        <w:tc>
          <w:tcPr>
            <w:tcW w:w="2393"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rPr>
            </w:pPr>
            <w:r>
              <w:rPr>
                <w:rFonts w:ascii="Calibri" w:hAnsi="Calibri" w:cs="Calibri"/>
                <w:color w:val="000000"/>
                <w:sz w:val="22"/>
                <w:szCs w:val="22"/>
              </w:rPr>
              <w:t>0,81</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rPr>
            </w:pPr>
            <w:r>
              <w:rPr>
                <w:color w:val="000000"/>
              </w:rPr>
              <w:t>Котельная "Н. Казес"</w:t>
            </w:r>
          </w:p>
        </w:tc>
        <w:tc>
          <w:tcPr>
            <w:tcW w:w="160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0</w:t>
            </w:r>
          </w:p>
        </w:tc>
        <w:tc>
          <w:tcPr>
            <w:tcW w:w="16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color w:val="000000"/>
                <w:sz w:val="22"/>
                <w:szCs w:val="22"/>
              </w:rPr>
              <w:t>12,87</w:t>
            </w:r>
          </w:p>
        </w:tc>
        <w:tc>
          <w:tcPr>
            <w:tcW w:w="2393"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rPr>
            </w:pPr>
            <w:r>
              <w:rPr>
                <w:rFonts w:ascii="Calibri" w:hAnsi="Calibri" w:cs="Calibri"/>
                <w:color w:val="000000"/>
                <w:sz w:val="22"/>
                <w:szCs w:val="22"/>
              </w:rPr>
              <w:t>0</w:t>
            </w:r>
          </w:p>
        </w:tc>
      </w:tr>
      <w:tr w:rsidR="00532364">
        <w:trPr>
          <w:trHeight w:val="20"/>
          <w:jc w:val="center"/>
        </w:trPr>
        <w:tc>
          <w:tcPr>
            <w:tcW w:w="4016"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rPr>
            </w:pPr>
            <w:r>
              <w:rPr>
                <w:color w:val="000000"/>
              </w:rPr>
              <w:t>Котельная "</w:t>
            </w:r>
            <w:proofErr w:type="gramStart"/>
            <w:r>
              <w:rPr>
                <w:color w:val="000000"/>
              </w:rPr>
              <w:t>Заречный</w:t>
            </w:r>
            <w:proofErr w:type="gramEnd"/>
            <w:r>
              <w:rPr>
                <w:color w:val="000000"/>
              </w:rPr>
              <w:t xml:space="preserve"> Вишур"</w:t>
            </w:r>
          </w:p>
        </w:tc>
        <w:tc>
          <w:tcPr>
            <w:tcW w:w="160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rPr>
            </w:pPr>
            <w:r>
              <w:rPr>
                <w:color w:val="000000"/>
                <w:sz w:val="22"/>
                <w:szCs w:val="22"/>
              </w:rPr>
              <w:t>0</w:t>
            </w:r>
          </w:p>
        </w:tc>
        <w:tc>
          <w:tcPr>
            <w:tcW w:w="1662"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color w:val="000000"/>
                <w:sz w:val="22"/>
                <w:szCs w:val="22"/>
              </w:rPr>
              <w:t>42,33</w:t>
            </w:r>
          </w:p>
        </w:tc>
        <w:tc>
          <w:tcPr>
            <w:tcW w:w="2393"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532364" w:rsidRDefault="00575AE1">
            <w:pPr>
              <w:widowControl w:val="0"/>
              <w:jc w:val="center"/>
              <w:rPr>
                <w:sz w:val="22"/>
                <w:szCs w:val="22"/>
              </w:rPr>
            </w:pPr>
            <w:r>
              <w:rPr>
                <w:rFonts w:ascii="Calibri" w:hAnsi="Calibri" w:cs="Calibri"/>
                <w:color w:val="000000"/>
                <w:sz w:val="22"/>
                <w:szCs w:val="22"/>
              </w:rPr>
              <w:t>0</w:t>
            </w:r>
          </w:p>
        </w:tc>
      </w:tr>
    </w:tbl>
    <w:p w:rsidR="00532364" w:rsidRDefault="00532364">
      <w:pPr>
        <w:rPr>
          <w:rFonts w:ascii="Courier New" w:hAnsi="Courier New" w:cs="Courier New"/>
          <w:sz w:val="2"/>
          <w:szCs w:val="2"/>
          <w:highlight w:val="yellow"/>
        </w:rPr>
      </w:pPr>
    </w:p>
    <w:p w:rsidR="00532364" w:rsidRDefault="00532364">
      <w:pPr>
        <w:ind w:firstLine="567"/>
        <w:jc w:val="both"/>
        <w:rPr>
          <w:highlight w:val="yellow"/>
        </w:rPr>
      </w:pPr>
    </w:p>
    <w:p w:rsidR="00532364" w:rsidRDefault="00575AE1">
      <w:pPr>
        <w:ind w:firstLine="567"/>
        <w:jc w:val="both"/>
        <w:rPr>
          <w:highlight w:val="yellow"/>
        </w:rPr>
      </w:pPr>
      <w:r>
        <w:br w:type="page"/>
      </w:r>
    </w:p>
    <w:p w:rsidR="00532364" w:rsidRDefault="00575AE1">
      <w:pPr>
        <w:ind w:firstLine="567"/>
        <w:jc w:val="both"/>
        <w:outlineLvl w:val="1"/>
        <w:rPr>
          <w:i/>
          <w:color w:val="0070C0"/>
        </w:rPr>
      </w:pPr>
      <w:bookmarkStart w:id="341" w:name="sub_1791"/>
      <w:bookmarkStart w:id="342" w:name="_Toc143262991"/>
      <w:bookmarkEnd w:id="341"/>
      <w:r>
        <w:rPr>
          <w:i/>
          <w:color w:val="0070C0"/>
        </w:rPr>
        <w:lastRenderedPageBreak/>
        <w:t>13.5 коэффициент использования установленной тепловой мощности</w:t>
      </w:r>
      <w:bookmarkEnd w:id="342"/>
    </w:p>
    <w:p w:rsidR="00532364" w:rsidRDefault="00575AE1">
      <w:pPr>
        <w:ind w:firstLine="567"/>
        <w:jc w:val="right"/>
      </w:pPr>
      <w:r>
        <w:t>Таблица 13.5. Коэффициент использования установленной тепловой мощности</w:t>
      </w:r>
    </w:p>
    <w:tbl>
      <w:tblPr>
        <w:tblW w:w="9498" w:type="dxa"/>
        <w:tblInd w:w="11" w:type="dxa"/>
        <w:tblLayout w:type="fixed"/>
        <w:tblCellMar>
          <w:left w:w="10" w:type="dxa"/>
          <w:right w:w="10" w:type="dxa"/>
        </w:tblCellMar>
        <w:tblLook w:val="04A0"/>
      </w:tblPr>
      <w:tblGrid>
        <w:gridCol w:w="3120"/>
        <w:gridCol w:w="2125"/>
        <w:gridCol w:w="1985"/>
        <w:gridCol w:w="2268"/>
      </w:tblGrid>
      <w:tr w:rsidR="00532364">
        <w:trPr>
          <w:trHeight w:val="615"/>
        </w:trPr>
        <w:tc>
          <w:tcPr>
            <w:tcW w:w="311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jc w:val="center"/>
              <w:rPr>
                <w:b/>
                <w:color w:val="000000"/>
                <w:sz w:val="20"/>
                <w:szCs w:val="20"/>
              </w:rPr>
            </w:pPr>
            <w:r>
              <w:rPr>
                <w:b/>
                <w:color w:val="000000"/>
                <w:sz w:val="20"/>
                <w:szCs w:val="20"/>
              </w:rPr>
              <w:t>Наименование источника тепловой энергии</w:t>
            </w:r>
          </w:p>
        </w:tc>
        <w:tc>
          <w:tcPr>
            <w:tcW w:w="2125"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color w:val="000000"/>
                <w:sz w:val="20"/>
                <w:szCs w:val="20"/>
              </w:rPr>
            </w:pPr>
            <w:r>
              <w:rPr>
                <w:b/>
                <w:color w:val="000000"/>
                <w:sz w:val="20"/>
                <w:szCs w:val="20"/>
              </w:rPr>
              <w:t>Установленная мощность Гкал/</w:t>
            </w:r>
            <w:proofErr w:type="gramStart"/>
            <w:r>
              <w:rPr>
                <w:b/>
                <w:color w:val="000000"/>
                <w:sz w:val="20"/>
                <w:szCs w:val="20"/>
              </w:rPr>
              <w:t>ч</w:t>
            </w:r>
            <w:proofErr w:type="gramEnd"/>
          </w:p>
        </w:tc>
        <w:tc>
          <w:tcPr>
            <w:tcW w:w="198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b/>
                <w:color w:val="000000"/>
                <w:sz w:val="20"/>
                <w:szCs w:val="20"/>
              </w:rPr>
            </w:pPr>
            <w:r>
              <w:rPr>
                <w:b/>
                <w:color w:val="000000"/>
                <w:sz w:val="20"/>
                <w:szCs w:val="20"/>
              </w:rPr>
              <w:t>Расчетная нагрузка Гкал/</w:t>
            </w:r>
            <w:proofErr w:type="gramStart"/>
            <w:r>
              <w:rPr>
                <w:b/>
                <w:color w:val="000000"/>
                <w:sz w:val="20"/>
                <w:szCs w:val="20"/>
              </w:rPr>
              <w:t>ч</w:t>
            </w:r>
            <w:proofErr w:type="gramEnd"/>
          </w:p>
        </w:tc>
        <w:tc>
          <w:tcPr>
            <w:tcW w:w="2268"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b/>
                <w:color w:val="000000"/>
                <w:sz w:val="20"/>
                <w:szCs w:val="20"/>
              </w:rPr>
            </w:pPr>
            <w:r>
              <w:rPr>
                <w:b/>
                <w:color w:val="000000"/>
                <w:sz w:val="20"/>
                <w:szCs w:val="20"/>
              </w:rPr>
              <w:t>Коэффициент</w:t>
            </w:r>
          </w:p>
          <w:p w:rsidR="00532364" w:rsidRDefault="00575AE1">
            <w:pPr>
              <w:widowControl w:val="0"/>
              <w:jc w:val="center"/>
              <w:rPr>
                <w:b/>
                <w:color w:val="000000"/>
                <w:sz w:val="20"/>
                <w:szCs w:val="20"/>
              </w:rPr>
            </w:pPr>
            <w:r>
              <w:rPr>
                <w:b/>
                <w:color w:val="000000"/>
                <w:sz w:val="20"/>
                <w:szCs w:val="20"/>
              </w:rPr>
              <w:t>использования</w:t>
            </w:r>
          </w:p>
          <w:p w:rsidR="00532364" w:rsidRDefault="00575AE1">
            <w:pPr>
              <w:widowControl w:val="0"/>
              <w:jc w:val="center"/>
              <w:rPr>
                <w:b/>
                <w:color w:val="000000"/>
                <w:sz w:val="20"/>
                <w:szCs w:val="20"/>
              </w:rPr>
            </w:pPr>
            <w:proofErr w:type="gramStart"/>
            <w:r>
              <w:rPr>
                <w:b/>
                <w:color w:val="000000"/>
                <w:sz w:val="20"/>
                <w:szCs w:val="20"/>
              </w:rPr>
              <w:t>установленной</w:t>
            </w:r>
            <w:proofErr w:type="gramEnd"/>
          </w:p>
          <w:p w:rsidR="00532364" w:rsidRDefault="00575AE1">
            <w:pPr>
              <w:widowControl w:val="0"/>
              <w:jc w:val="center"/>
              <w:rPr>
                <w:b/>
                <w:color w:val="000000"/>
                <w:sz w:val="20"/>
                <w:szCs w:val="20"/>
              </w:rPr>
            </w:pPr>
            <w:r>
              <w:rPr>
                <w:b/>
                <w:color w:val="000000"/>
                <w:sz w:val="20"/>
                <w:szCs w:val="20"/>
              </w:rPr>
              <w:t>тепловой</w:t>
            </w:r>
          </w:p>
          <w:p w:rsidR="00532364" w:rsidRDefault="00575AE1">
            <w:pPr>
              <w:widowControl w:val="0"/>
              <w:jc w:val="center"/>
              <w:rPr>
                <w:b/>
                <w:color w:val="000000"/>
                <w:sz w:val="20"/>
                <w:szCs w:val="20"/>
              </w:rPr>
            </w:pPr>
            <w:r>
              <w:rPr>
                <w:b/>
                <w:color w:val="000000"/>
                <w:sz w:val="20"/>
                <w:szCs w:val="20"/>
              </w:rPr>
              <w:t>мощности</w:t>
            </w:r>
          </w:p>
        </w:tc>
      </w:tr>
      <w:tr w:rsidR="00532364" w:rsidTr="0009643B">
        <w:trPr>
          <w:trHeight w:val="20"/>
        </w:trPr>
        <w:tc>
          <w:tcPr>
            <w:tcW w:w="31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532364" w:rsidRDefault="00575AE1">
            <w:pPr>
              <w:widowControl w:val="0"/>
              <w:rPr>
                <w:color w:val="000000"/>
                <w:sz w:val="20"/>
                <w:szCs w:val="20"/>
                <w:highlight w:val="yellow"/>
              </w:rPr>
            </w:pPr>
            <w:r>
              <w:rPr>
                <w:color w:val="000000"/>
              </w:rPr>
              <w:t>Котельная «</w:t>
            </w:r>
            <w:proofErr w:type="spellStart"/>
            <w:r>
              <w:rPr>
                <w:color w:val="000000"/>
              </w:rPr>
              <w:t>Центальная</w:t>
            </w:r>
            <w:proofErr w:type="spellEnd"/>
            <w:r>
              <w:rPr>
                <w:color w:val="000000"/>
              </w:rPr>
              <w:t>»</w:t>
            </w:r>
          </w:p>
        </w:tc>
        <w:tc>
          <w:tcPr>
            <w:tcW w:w="2125"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sz w:val="20"/>
                <w:szCs w:val="20"/>
              </w:rPr>
              <w:t>6,45</w:t>
            </w:r>
          </w:p>
        </w:tc>
        <w:tc>
          <w:tcPr>
            <w:tcW w:w="1985" w:type="dxa"/>
            <w:tcBorders>
              <w:top w:val="single" w:sz="8" w:space="0" w:color="000000"/>
              <w:bottom w:val="single" w:sz="8"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3,458</w:t>
            </w:r>
          </w:p>
        </w:tc>
        <w:tc>
          <w:tcPr>
            <w:tcW w:w="2268" w:type="dxa"/>
            <w:tcBorders>
              <w:top w:val="single" w:sz="8" w:space="0" w:color="000000"/>
              <w:bottom w:val="single" w:sz="8"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0,49</w:t>
            </w:r>
          </w:p>
        </w:tc>
      </w:tr>
      <w:tr w:rsidR="00532364">
        <w:trPr>
          <w:trHeight w:val="20"/>
        </w:trPr>
        <w:tc>
          <w:tcPr>
            <w:tcW w:w="31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532364" w:rsidRDefault="00575AE1">
            <w:pPr>
              <w:widowControl w:val="0"/>
              <w:ind w:firstLine="283"/>
              <w:rPr>
                <w:color w:val="000000"/>
                <w:sz w:val="20"/>
                <w:szCs w:val="20"/>
                <w:highlight w:val="yellow"/>
              </w:rPr>
            </w:pPr>
            <w:r>
              <w:rPr>
                <w:color w:val="000000"/>
              </w:rPr>
              <w:t>Котельная ЦРБ</w:t>
            </w:r>
          </w:p>
        </w:tc>
        <w:tc>
          <w:tcPr>
            <w:tcW w:w="2125"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sz w:val="20"/>
                <w:szCs w:val="20"/>
              </w:rPr>
              <w:t>3,225</w:t>
            </w:r>
          </w:p>
        </w:tc>
        <w:tc>
          <w:tcPr>
            <w:tcW w:w="1985" w:type="dxa"/>
            <w:tcBorders>
              <w:top w:val="single" w:sz="8" w:space="0" w:color="000000"/>
              <w:bottom w:val="single" w:sz="8"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1,336</w:t>
            </w:r>
          </w:p>
        </w:tc>
        <w:tc>
          <w:tcPr>
            <w:tcW w:w="2268" w:type="dxa"/>
            <w:tcBorders>
              <w:top w:val="single" w:sz="8" w:space="0" w:color="000000"/>
              <w:bottom w:val="single" w:sz="8"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0,41</w:t>
            </w:r>
          </w:p>
        </w:tc>
      </w:tr>
      <w:tr w:rsidR="00532364">
        <w:trPr>
          <w:trHeight w:val="20"/>
        </w:trPr>
        <w:tc>
          <w:tcPr>
            <w:tcW w:w="311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3"/>
              <w:rPr>
                <w:color w:val="000000"/>
                <w:sz w:val="20"/>
                <w:szCs w:val="20"/>
                <w:highlight w:val="yellow"/>
              </w:rPr>
            </w:pPr>
            <w:r>
              <w:rPr>
                <w:color w:val="000000"/>
              </w:rPr>
              <w:t>Котельная "База"</w:t>
            </w:r>
          </w:p>
        </w:tc>
        <w:tc>
          <w:tcPr>
            <w:tcW w:w="2125"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sz w:val="20"/>
                <w:szCs w:val="20"/>
              </w:rPr>
              <w:t>3,225</w:t>
            </w:r>
          </w:p>
        </w:tc>
        <w:tc>
          <w:tcPr>
            <w:tcW w:w="198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1,355</w:t>
            </w:r>
          </w:p>
        </w:tc>
        <w:tc>
          <w:tcPr>
            <w:tcW w:w="2268"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0,42</w:t>
            </w:r>
          </w:p>
        </w:tc>
      </w:tr>
      <w:tr w:rsidR="00532364">
        <w:trPr>
          <w:trHeight w:val="20"/>
        </w:trPr>
        <w:tc>
          <w:tcPr>
            <w:tcW w:w="311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3"/>
              <w:rPr>
                <w:color w:val="000000"/>
              </w:rPr>
            </w:pPr>
            <w:r>
              <w:rPr>
                <w:color w:val="000000"/>
              </w:rPr>
              <w:t>Котельная "ДУ"</w:t>
            </w:r>
          </w:p>
        </w:tc>
        <w:tc>
          <w:tcPr>
            <w:tcW w:w="2125"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sz w:val="20"/>
                <w:szCs w:val="20"/>
              </w:rPr>
              <w:t>0,108</w:t>
            </w:r>
          </w:p>
        </w:tc>
        <w:tc>
          <w:tcPr>
            <w:tcW w:w="198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0,083</w:t>
            </w:r>
          </w:p>
        </w:tc>
        <w:tc>
          <w:tcPr>
            <w:tcW w:w="2268"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0,77</w:t>
            </w:r>
          </w:p>
        </w:tc>
      </w:tr>
      <w:tr w:rsidR="00532364">
        <w:trPr>
          <w:trHeight w:val="20"/>
        </w:trPr>
        <w:tc>
          <w:tcPr>
            <w:tcW w:w="311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3"/>
              <w:rPr>
                <w:color w:val="000000"/>
              </w:rPr>
            </w:pPr>
            <w:r>
              <w:rPr>
                <w:color w:val="000000"/>
              </w:rPr>
              <w:t>Котельная "Стадион"</w:t>
            </w:r>
          </w:p>
        </w:tc>
        <w:tc>
          <w:tcPr>
            <w:tcW w:w="2125"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sz w:val="20"/>
                <w:szCs w:val="20"/>
              </w:rPr>
              <w:t>0,15</w:t>
            </w:r>
          </w:p>
        </w:tc>
        <w:tc>
          <w:tcPr>
            <w:tcW w:w="198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0,05</w:t>
            </w:r>
          </w:p>
        </w:tc>
        <w:tc>
          <w:tcPr>
            <w:tcW w:w="2268"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0,33</w:t>
            </w:r>
          </w:p>
        </w:tc>
      </w:tr>
      <w:tr w:rsidR="00532364">
        <w:trPr>
          <w:trHeight w:val="20"/>
        </w:trPr>
        <w:tc>
          <w:tcPr>
            <w:tcW w:w="311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rPr>
                <w:color w:val="000000"/>
              </w:rPr>
            </w:pPr>
            <w:r>
              <w:rPr>
                <w:color w:val="000000"/>
              </w:rPr>
              <w:t>Котельная "Дет</w:t>
            </w:r>
            <w:proofErr w:type="gramStart"/>
            <w:r>
              <w:rPr>
                <w:color w:val="000000"/>
              </w:rPr>
              <w:t>.</w:t>
            </w:r>
            <w:proofErr w:type="gramEnd"/>
            <w:r>
              <w:rPr>
                <w:color w:val="000000"/>
              </w:rPr>
              <w:t xml:space="preserve"> </w:t>
            </w:r>
            <w:proofErr w:type="gramStart"/>
            <w:r>
              <w:rPr>
                <w:color w:val="000000"/>
              </w:rPr>
              <w:t>с</w:t>
            </w:r>
            <w:proofErr w:type="gramEnd"/>
            <w:r>
              <w:rPr>
                <w:color w:val="000000"/>
              </w:rPr>
              <w:t>ад №4"</w:t>
            </w:r>
          </w:p>
        </w:tc>
        <w:tc>
          <w:tcPr>
            <w:tcW w:w="2125"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sz w:val="20"/>
                <w:szCs w:val="20"/>
              </w:rPr>
              <w:t>0,602</w:t>
            </w:r>
          </w:p>
        </w:tc>
        <w:tc>
          <w:tcPr>
            <w:tcW w:w="198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0,472</w:t>
            </w:r>
          </w:p>
        </w:tc>
        <w:tc>
          <w:tcPr>
            <w:tcW w:w="2268"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0,78</w:t>
            </w:r>
          </w:p>
        </w:tc>
      </w:tr>
      <w:tr w:rsidR="00532364">
        <w:trPr>
          <w:trHeight w:val="20"/>
        </w:trPr>
        <w:tc>
          <w:tcPr>
            <w:tcW w:w="311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3"/>
              <w:rPr>
                <w:color w:val="000000"/>
              </w:rPr>
            </w:pPr>
            <w:r>
              <w:rPr>
                <w:color w:val="000000"/>
              </w:rPr>
              <w:t>Котельная "Кыква"</w:t>
            </w:r>
          </w:p>
        </w:tc>
        <w:tc>
          <w:tcPr>
            <w:tcW w:w="2125"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sz w:val="20"/>
                <w:szCs w:val="20"/>
              </w:rPr>
              <w:t>0,43</w:t>
            </w:r>
          </w:p>
        </w:tc>
        <w:tc>
          <w:tcPr>
            <w:tcW w:w="198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0,406</w:t>
            </w:r>
          </w:p>
        </w:tc>
        <w:tc>
          <w:tcPr>
            <w:tcW w:w="2268"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0,94</w:t>
            </w:r>
          </w:p>
        </w:tc>
      </w:tr>
      <w:tr w:rsidR="00532364">
        <w:trPr>
          <w:trHeight w:val="20"/>
        </w:trPr>
        <w:tc>
          <w:tcPr>
            <w:tcW w:w="311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3"/>
              <w:rPr>
                <w:color w:val="000000"/>
              </w:rPr>
            </w:pPr>
            <w:r>
              <w:rPr>
                <w:color w:val="000000"/>
              </w:rPr>
              <w:t>Котельная "Быги"</w:t>
            </w:r>
          </w:p>
        </w:tc>
        <w:tc>
          <w:tcPr>
            <w:tcW w:w="2125"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sz w:val="20"/>
                <w:szCs w:val="20"/>
              </w:rPr>
              <w:t>1,084</w:t>
            </w:r>
          </w:p>
        </w:tc>
        <w:tc>
          <w:tcPr>
            <w:tcW w:w="198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0,376</w:t>
            </w:r>
          </w:p>
        </w:tc>
        <w:tc>
          <w:tcPr>
            <w:tcW w:w="2268"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0,35</w:t>
            </w:r>
          </w:p>
        </w:tc>
      </w:tr>
      <w:tr w:rsidR="00532364">
        <w:trPr>
          <w:trHeight w:val="20"/>
        </w:trPr>
        <w:tc>
          <w:tcPr>
            <w:tcW w:w="311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3"/>
              <w:rPr>
                <w:color w:val="000000"/>
              </w:rPr>
            </w:pPr>
            <w:r>
              <w:rPr>
                <w:color w:val="000000"/>
              </w:rPr>
              <w:t>Котельная "Сосновка"</w:t>
            </w:r>
          </w:p>
        </w:tc>
        <w:tc>
          <w:tcPr>
            <w:tcW w:w="2125"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sz w:val="20"/>
                <w:szCs w:val="20"/>
              </w:rPr>
              <w:t>0,86</w:t>
            </w:r>
          </w:p>
        </w:tc>
        <w:tc>
          <w:tcPr>
            <w:tcW w:w="198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0,416</w:t>
            </w:r>
          </w:p>
        </w:tc>
        <w:tc>
          <w:tcPr>
            <w:tcW w:w="2268"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0,48</w:t>
            </w:r>
          </w:p>
        </w:tc>
      </w:tr>
      <w:tr w:rsidR="00532364">
        <w:trPr>
          <w:trHeight w:val="20"/>
        </w:trPr>
        <w:tc>
          <w:tcPr>
            <w:tcW w:w="311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3"/>
              <w:rPr>
                <w:color w:val="000000"/>
              </w:rPr>
            </w:pPr>
            <w:r>
              <w:rPr>
                <w:color w:val="000000"/>
              </w:rPr>
              <w:t>Котельная "Н. Кивары"</w:t>
            </w:r>
          </w:p>
        </w:tc>
        <w:tc>
          <w:tcPr>
            <w:tcW w:w="2125"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sz w:val="20"/>
                <w:szCs w:val="20"/>
              </w:rPr>
              <w:t>0,688</w:t>
            </w:r>
          </w:p>
        </w:tc>
        <w:tc>
          <w:tcPr>
            <w:tcW w:w="198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0,287</w:t>
            </w:r>
          </w:p>
        </w:tc>
        <w:tc>
          <w:tcPr>
            <w:tcW w:w="2268"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0,42</w:t>
            </w:r>
          </w:p>
        </w:tc>
      </w:tr>
      <w:tr w:rsidR="00532364">
        <w:trPr>
          <w:trHeight w:val="20"/>
        </w:trPr>
        <w:tc>
          <w:tcPr>
            <w:tcW w:w="311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3"/>
              <w:rPr>
                <w:color w:val="000000"/>
              </w:rPr>
            </w:pPr>
            <w:r>
              <w:rPr>
                <w:color w:val="000000"/>
              </w:rPr>
              <w:t>Котельная "Мишкино"</w:t>
            </w:r>
          </w:p>
        </w:tc>
        <w:tc>
          <w:tcPr>
            <w:tcW w:w="2125"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sz w:val="20"/>
                <w:szCs w:val="20"/>
              </w:rPr>
              <w:t>0,688</w:t>
            </w:r>
          </w:p>
        </w:tc>
        <w:tc>
          <w:tcPr>
            <w:tcW w:w="198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0,382</w:t>
            </w:r>
          </w:p>
        </w:tc>
        <w:tc>
          <w:tcPr>
            <w:tcW w:w="2268"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0,56</w:t>
            </w:r>
          </w:p>
        </w:tc>
      </w:tr>
      <w:tr w:rsidR="00532364">
        <w:trPr>
          <w:trHeight w:val="20"/>
        </w:trPr>
        <w:tc>
          <w:tcPr>
            <w:tcW w:w="311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3"/>
              <w:rPr>
                <w:color w:val="000000"/>
              </w:rPr>
            </w:pPr>
            <w:r>
              <w:rPr>
                <w:color w:val="000000"/>
              </w:rPr>
              <w:t>Котельная "Порозово"</w:t>
            </w:r>
          </w:p>
        </w:tc>
        <w:tc>
          <w:tcPr>
            <w:tcW w:w="2125"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sz w:val="20"/>
                <w:szCs w:val="20"/>
              </w:rPr>
              <w:t>0,43</w:t>
            </w:r>
          </w:p>
        </w:tc>
        <w:tc>
          <w:tcPr>
            <w:tcW w:w="198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0,157</w:t>
            </w:r>
          </w:p>
        </w:tc>
        <w:tc>
          <w:tcPr>
            <w:tcW w:w="2268"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0,37</w:t>
            </w:r>
          </w:p>
        </w:tc>
      </w:tr>
      <w:tr w:rsidR="00532364">
        <w:trPr>
          <w:trHeight w:val="20"/>
        </w:trPr>
        <w:tc>
          <w:tcPr>
            <w:tcW w:w="311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3"/>
              <w:rPr>
                <w:color w:val="000000"/>
              </w:rPr>
            </w:pPr>
            <w:r>
              <w:rPr>
                <w:color w:val="000000"/>
              </w:rPr>
              <w:t>Котельная "Карсашур"</w:t>
            </w:r>
          </w:p>
        </w:tc>
        <w:tc>
          <w:tcPr>
            <w:tcW w:w="2125"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sz w:val="20"/>
                <w:szCs w:val="20"/>
              </w:rPr>
              <w:t>0,43</w:t>
            </w:r>
          </w:p>
        </w:tc>
        <w:tc>
          <w:tcPr>
            <w:tcW w:w="198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0,288</w:t>
            </w:r>
          </w:p>
        </w:tc>
        <w:tc>
          <w:tcPr>
            <w:tcW w:w="2268"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0,67</w:t>
            </w:r>
          </w:p>
        </w:tc>
      </w:tr>
      <w:tr w:rsidR="00532364">
        <w:trPr>
          <w:trHeight w:val="20"/>
        </w:trPr>
        <w:tc>
          <w:tcPr>
            <w:tcW w:w="311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3"/>
              <w:rPr>
                <w:color w:val="000000"/>
              </w:rPr>
            </w:pPr>
            <w:r>
              <w:rPr>
                <w:color w:val="000000"/>
              </w:rPr>
              <w:t>Котельная "Вортчино"</w:t>
            </w:r>
          </w:p>
        </w:tc>
        <w:tc>
          <w:tcPr>
            <w:tcW w:w="2125"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sz w:val="20"/>
                <w:szCs w:val="20"/>
              </w:rPr>
              <w:t>0,43</w:t>
            </w:r>
          </w:p>
        </w:tc>
        <w:tc>
          <w:tcPr>
            <w:tcW w:w="198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0,24</w:t>
            </w:r>
          </w:p>
        </w:tc>
        <w:tc>
          <w:tcPr>
            <w:tcW w:w="2268"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0,56</w:t>
            </w:r>
          </w:p>
        </w:tc>
      </w:tr>
      <w:tr w:rsidR="00532364">
        <w:trPr>
          <w:trHeight w:val="20"/>
        </w:trPr>
        <w:tc>
          <w:tcPr>
            <w:tcW w:w="311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3"/>
              <w:rPr>
                <w:color w:val="000000"/>
              </w:rPr>
            </w:pPr>
            <w:r>
              <w:rPr>
                <w:color w:val="000000"/>
              </w:rPr>
              <w:t>Котельная "Ляльшур"</w:t>
            </w:r>
          </w:p>
        </w:tc>
        <w:tc>
          <w:tcPr>
            <w:tcW w:w="2125"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sz w:val="20"/>
                <w:szCs w:val="20"/>
              </w:rPr>
              <w:t>0,688</w:t>
            </w:r>
          </w:p>
        </w:tc>
        <w:tc>
          <w:tcPr>
            <w:tcW w:w="198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0,234</w:t>
            </w:r>
          </w:p>
        </w:tc>
        <w:tc>
          <w:tcPr>
            <w:tcW w:w="2268"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0,34</w:t>
            </w:r>
          </w:p>
        </w:tc>
      </w:tr>
      <w:tr w:rsidR="00532364">
        <w:trPr>
          <w:trHeight w:val="20"/>
        </w:trPr>
        <w:tc>
          <w:tcPr>
            <w:tcW w:w="311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4"/>
              <w:rPr>
                <w:color w:val="000000"/>
              </w:rPr>
            </w:pPr>
            <w:r>
              <w:rPr>
                <w:color w:val="000000"/>
              </w:rPr>
              <w:t>Котельная "Зюзино детский сад"</w:t>
            </w:r>
          </w:p>
        </w:tc>
        <w:tc>
          <w:tcPr>
            <w:tcW w:w="2125"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sz w:val="20"/>
                <w:szCs w:val="20"/>
              </w:rPr>
              <w:t>1,084</w:t>
            </w:r>
          </w:p>
        </w:tc>
        <w:tc>
          <w:tcPr>
            <w:tcW w:w="198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0,511</w:t>
            </w:r>
          </w:p>
        </w:tc>
        <w:tc>
          <w:tcPr>
            <w:tcW w:w="2268"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0,47</w:t>
            </w:r>
          </w:p>
        </w:tc>
      </w:tr>
      <w:tr w:rsidR="00532364">
        <w:trPr>
          <w:trHeight w:val="20"/>
        </w:trPr>
        <w:tc>
          <w:tcPr>
            <w:tcW w:w="311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3"/>
              <w:rPr>
                <w:color w:val="000000"/>
              </w:rPr>
            </w:pPr>
            <w:r>
              <w:rPr>
                <w:color w:val="000000"/>
              </w:rPr>
              <w:t>Котельная "Мувыр"</w:t>
            </w:r>
          </w:p>
        </w:tc>
        <w:tc>
          <w:tcPr>
            <w:tcW w:w="2125"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sz w:val="20"/>
                <w:szCs w:val="20"/>
              </w:rPr>
              <w:t>1,084</w:t>
            </w:r>
          </w:p>
        </w:tc>
        <w:tc>
          <w:tcPr>
            <w:tcW w:w="198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0,21</w:t>
            </w:r>
          </w:p>
        </w:tc>
        <w:tc>
          <w:tcPr>
            <w:tcW w:w="2268"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0,19</w:t>
            </w:r>
          </w:p>
        </w:tc>
      </w:tr>
      <w:tr w:rsidR="00532364">
        <w:trPr>
          <w:trHeight w:val="20"/>
        </w:trPr>
        <w:tc>
          <w:tcPr>
            <w:tcW w:w="311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3"/>
              <w:rPr>
                <w:color w:val="000000"/>
              </w:rPr>
            </w:pPr>
            <w:r>
              <w:rPr>
                <w:color w:val="000000"/>
              </w:rPr>
              <w:t>Котельная "Петуньки"</w:t>
            </w:r>
          </w:p>
        </w:tc>
        <w:tc>
          <w:tcPr>
            <w:tcW w:w="2125"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sz w:val="20"/>
                <w:szCs w:val="20"/>
              </w:rPr>
              <w:t>0,206</w:t>
            </w:r>
          </w:p>
        </w:tc>
        <w:tc>
          <w:tcPr>
            <w:tcW w:w="198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0,116</w:t>
            </w:r>
          </w:p>
        </w:tc>
        <w:tc>
          <w:tcPr>
            <w:tcW w:w="2268"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0,56</w:t>
            </w:r>
          </w:p>
        </w:tc>
      </w:tr>
      <w:tr w:rsidR="00532364">
        <w:trPr>
          <w:trHeight w:val="20"/>
        </w:trPr>
        <w:tc>
          <w:tcPr>
            <w:tcW w:w="311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rPr>
                <w:color w:val="000000"/>
              </w:rPr>
            </w:pPr>
            <w:r>
              <w:rPr>
                <w:color w:val="000000"/>
              </w:rPr>
              <w:t>Котельная "Пашур Вишур"</w:t>
            </w:r>
          </w:p>
        </w:tc>
        <w:tc>
          <w:tcPr>
            <w:tcW w:w="2125"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sz w:val="20"/>
                <w:szCs w:val="20"/>
              </w:rPr>
              <w:t>0,172</w:t>
            </w:r>
          </w:p>
        </w:tc>
        <w:tc>
          <w:tcPr>
            <w:tcW w:w="198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0,049</w:t>
            </w:r>
          </w:p>
        </w:tc>
        <w:tc>
          <w:tcPr>
            <w:tcW w:w="2268"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0,28</w:t>
            </w:r>
          </w:p>
        </w:tc>
      </w:tr>
      <w:tr w:rsidR="00532364">
        <w:trPr>
          <w:trHeight w:val="20"/>
        </w:trPr>
        <w:tc>
          <w:tcPr>
            <w:tcW w:w="311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83"/>
              <w:rPr>
                <w:color w:val="000000"/>
              </w:rPr>
            </w:pPr>
            <w:r>
              <w:rPr>
                <w:color w:val="000000"/>
              </w:rPr>
              <w:t>Котельная "Н. Казес"</w:t>
            </w:r>
          </w:p>
        </w:tc>
        <w:tc>
          <w:tcPr>
            <w:tcW w:w="2125"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sz w:val="20"/>
                <w:szCs w:val="20"/>
              </w:rPr>
              <w:t>0,103</w:t>
            </w:r>
          </w:p>
        </w:tc>
        <w:tc>
          <w:tcPr>
            <w:tcW w:w="198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0,017</w:t>
            </w:r>
          </w:p>
        </w:tc>
        <w:tc>
          <w:tcPr>
            <w:tcW w:w="2268"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0,17</w:t>
            </w:r>
          </w:p>
        </w:tc>
      </w:tr>
      <w:tr w:rsidR="00532364">
        <w:trPr>
          <w:trHeight w:val="20"/>
        </w:trPr>
        <w:tc>
          <w:tcPr>
            <w:tcW w:w="3119"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rPr>
                <w:color w:val="000000"/>
              </w:rPr>
            </w:pPr>
            <w:r>
              <w:rPr>
                <w:color w:val="000000"/>
              </w:rPr>
              <w:t>Котельная "</w:t>
            </w:r>
            <w:proofErr w:type="gramStart"/>
            <w:r>
              <w:rPr>
                <w:color w:val="000000"/>
              </w:rPr>
              <w:t>Заречный</w:t>
            </w:r>
            <w:proofErr w:type="gramEnd"/>
            <w:r>
              <w:rPr>
                <w:color w:val="000000"/>
              </w:rPr>
              <w:t xml:space="preserve"> Вишур"</w:t>
            </w:r>
          </w:p>
        </w:tc>
        <w:tc>
          <w:tcPr>
            <w:tcW w:w="2125"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sz w:val="20"/>
                <w:szCs w:val="20"/>
              </w:rPr>
              <w:t>0,172</w:t>
            </w:r>
          </w:p>
        </w:tc>
        <w:tc>
          <w:tcPr>
            <w:tcW w:w="1985"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0,134</w:t>
            </w:r>
          </w:p>
        </w:tc>
        <w:tc>
          <w:tcPr>
            <w:tcW w:w="2268"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0"/>
                <w:szCs w:val="20"/>
                <w:highlight w:val="yellow"/>
              </w:rPr>
            </w:pPr>
            <w:r>
              <w:rPr>
                <w:color w:val="000000"/>
                <w:sz w:val="22"/>
                <w:szCs w:val="22"/>
              </w:rPr>
              <w:t>0,78</w:t>
            </w:r>
          </w:p>
        </w:tc>
      </w:tr>
    </w:tbl>
    <w:p w:rsidR="00532364" w:rsidRDefault="00532364">
      <w:pPr>
        <w:ind w:firstLine="567"/>
        <w:jc w:val="both"/>
      </w:pPr>
    </w:p>
    <w:p w:rsidR="00532364" w:rsidRDefault="00575AE1">
      <w:pPr>
        <w:ind w:firstLine="567"/>
        <w:jc w:val="both"/>
        <w:outlineLvl w:val="1"/>
        <w:rPr>
          <w:i/>
          <w:color w:val="0070C0"/>
        </w:rPr>
      </w:pPr>
      <w:bookmarkStart w:id="343" w:name="sub_1795"/>
      <w:bookmarkStart w:id="344" w:name="_Toc143262992"/>
      <w:bookmarkEnd w:id="343"/>
      <w:r>
        <w:rPr>
          <w:i/>
          <w:color w:val="0070C0"/>
        </w:rPr>
        <w:t>13.6 удельная материальная характеристика тепловых сетей, приведенная к расчетной тепловой нагрузке</w:t>
      </w:r>
      <w:bookmarkEnd w:id="344"/>
    </w:p>
    <w:p w:rsidR="00532364" w:rsidRDefault="00575AE1">
      <w:pPr>
        <w:ind w:firstLine="567"/>
        <w:jc w:val="right"/>
      </w:pPr>
      <w:r>
        <w:t>Таблица 13.6 Удельная материальная характеристика</w:t>
      </w:r>
    </w:p>
    <w:tbl>
      <w:tblPr>
        <w:tblW w:w="9756" w:type="dxa"/>
        <w:jc w:val="center"/>
        <w:tblLayout w:type="fixed"/>
        <w:tblCellMar>
          <w:left w:w="10" w:type="dxa"/>
          <w:right w:w="10" w:type="dxa"/>
        </w:tblCellMar>
        <w:tblLook w:val="04A0"/>
      </w:tblPr>
      <w:tblGrid>
        <w:gridCol w:w="3331"/>
        <w:gridCol w:w="2044"/>
        <w:gridCol w:w="2127"/>
        <w:gridCol w:w="2254"/>
      </w:tblGrid>
      <w:tr w:rsidR="00532364">
        <w:trPr>
          <w:trHeight w:val="463"/>
          <w:jc w:val="center"/>
        </w:trPr>
        <w:tc>
          <w:tcPr>
            <w:tcW w:w="3330"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jc w:val="center"/>
              <w:rPr>
                <w:sz w:val="22"/>
                <w:szCs w:val="22"/>
              </w:rPr>
            </w:pPr>
            <w:r>
              <w:rPr>
                <w:b/>
                <w:color w:val="000000"/>
                <w:sz w:val="22"/>
                <w:szCs w:val="22"/>
              </w:rPr>
              <w:t>Наименование источника тепловой энергии</w:t>
            </w:r>
          </w:p>
        </w:tc>
        <w:tc>
          <w:tcPr>
            <w:tcW w:w="204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b/>
                <w:sz w:val="22"/>
                <w:szCs w:val="22"/>
              </w:rPr>
            </w:pPr>
            <w:r>
              <w:rPr>
                <w:b/>
                <w:sz w:val="22"/>
                <w:szCs w:val="22"/>
              </w:rPr>
              <w:t>Расчётная нагрузка Гкал/</w:t>
            </w:r>
            <w:proofErr w:type="gramStart"/>
            <w:r>
              <w:rPr>
                <w:b/>
                <w:sz w:val="22"/>
                <w:szCs w:val="22"/>
              </w:rPr>
              <w:t>ч</w:t>
            </w:r>
            <w:proofErr w:type="gramEnd"/>
          </w:p>
        </w:tc>
        <w:tc>
          <w:tcPr>
            <w:tcW w:w="2127"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b/>
                <w:color w:val="000000"/>
                <w:sz w:val="22"/>
                <w:szCs w:val="22"/>
              </w:rPr>
            </w:pPr>
            <w:r>
              <w:rPr>
                <w:b/>
                <w:color w:val="000000"/>
                <w:sz w:val="22"/>
                <w:szCs w:val="22"/>
              </w:rPr>
              <w:t>Материальная характеристика сети</w:t>
            </w:r>
          </w:p>
          <w:p w:rsidR="00532364" w:rsidRDefault="00575AE1">
            <w:pPr>
              <w:widowControl w:val="0"/>
              <w:jc w:val="center"/>
              <w:rPr>
                <w:b/>
                <w:color w:val="000000"/>
                <w:sz w:val="22"/>
                <w:szCs w:val="22"/>
              </w:rPr>
            </w:pPr>
            <w:r>
              <w:rPr>
                <w:b/>
                <w:color w:val="000000"/>
                <w:sz w:val="22"/>
                <w:szCs w:val="22"/>
              </w:rPr>
              <w:t>м</w:t>
            </w:r>
            <w:proofErr w:type="gramStart"/>
            <w:r>
              <w:rPr>
                <w:b/>
                <w:color w:val="000000"/>
                <w:sz w:val="22"/>
                <w:szCs w:val="22"/>
              </w:rPr>
              <w:t>2</w:t>
            </w:r>
            <w:proofErr w:type="gramEnd"/>
          </w:p>
        </w:tc>
        <w:tc>
          <w:tcPr>
            <w:tcW w:w="2254"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b/>
                <w:color w:val="000000"/>
                <w:sz w:val="22"/>
                <w:szCs w:val="22"/>
              </w:rPr>
            </w:pPr>
            <w:r>
              <w:rPr>
                <w:b/>
                <w:color w:val="000000"/>
                <w:sz w:val="22"/>
                <w:szCs w:val="22"/>
              </w:rPr>
              <w:t xml:space="preserve">Удельная материальная </w:t>
            </w:r>
            <w:proofErr w:type="spellStart"/>
            <w:r>
              <w:rPr>
                <w:b/>
                <w:color w:val="000000"/>
                <w:sz w:val="22"/>
                <w:szCs w:val="22"/>
              </w:rPr>
              <w:t>хар-ка</w:t>
            </w:r>
            <w:proofErr w:type="spellEnd"/>
            <w:r>
              <w:rPr>
                <w:b/>
                <w:color w:val="000000"/>
                <w:sz w:val="22"/>
                <w:szCs w:val="22"/>
              </w:rPr>
              <w:t xml:space="preserve"> </w:t>
            </w:r>
          </w:p>
          <w:p w:rsidR="00532364" w:rsidRDefault="00575AE1">
            <w:pPr>
              <w:widowControl w:val="0"/>
              <w:jc w:val="center"/>
              <w:rPr>
                <w:b/>
                <w:color w:val="000000"/>
                <w:sz w:val="22"/>
                <w:szCs w:val="22"/>
              </w:rPr>
            </w:pPr>
            <w:r>
              <w:rPr>
                <w:b/>
                <w:color w:val="000000"/>
                <w:sz w:val="22"/>
                <w:szCs w:val="22"/>
              </w:rPr>
              <w:t>м</w:t>
            </w:r>
            <w:proofErr w:type="gramStart"/>
            <w:r>
              <w:rPr>
                <w:b/>
                <w:color w:val="000000"/>
                <w:sz w:val="22"/>
                <w:szCs w:val="22"/>
              </w:rPr>
              <w:t>2</w:t>
            </w:r>
            <w:proofErr w:type="gramEnd"/>
            <w:r>
              <w:rPr>
                <w:b/>
                <w:color w:val="000000"/>
                <w:sz w:val="22"/>
                <w:szCs w:val="22"/>
              </w:rPr>
              <w:t>/Гкал/ч</w:t>
            </w:r>
          </w:p>
        </w:tc>
      </w:tr>
      <w:tr w:rsidR="00532364" w:rsidTr="0009643B">
        <w:trPr>
          <w:trHeight w:val="20"/>
          <w:jc w:val="center"/>
        </w:trPr>
        <w:tc>
          <w:tcPr>
            <w:tcW w:w="3330" w:type="dxa"/>
            <w:tcBorders>
              <w:top w:val="single" w:sz="8" w:space="0" w:color="000000"/>
              <w:left w:val="single" w:sz="8" w:space="0" w:color="000000"/>
              <w:bottom w:val="single" w:sz="8" w:space="0" w:color="000000"/>
              <w:right w:val="single" w:sz="8" w:space="0" w:color="000000"/>
            </w:tcBorders>
            <w:shd w:val="clear" w:color="auto" w:fill="auto"/>
            <w:vAlign w:val="center"/>
          </w:tcPr>
          <w:p w:rsidR="00532364" w:rsidRDefault="00575AE1">
            <w:pPr>
              <w:widowControl w:val="0"/>
              <w:ind w:firstLine="272"/>
              <w:rPr>
                <w:color w:val="000000"/>
                <w:sz w:val="22"/>
                <w:szCs w:val="22"/>
              </w:rPr>
            </w:pPr>
            <w:r>
              <w:rPr>
                <w:color w:val="000000"/>
              </w:rPr>
              <w:t>Котельная «</w:t>
            </w:r>
            <w:proofErr w:type="spellStart"/>
            <w:r>
              <w:rPr>
                <w:color w:val="000000"/>
              </w:rPr>
              <w:t>Центальная</w:t>
            </w:r>
            <w:proofErr w:type="spellEnd"/>
            <w:r>
              <w:rPr>
                <w:color w:val="000000"/>
              </w:rPr>
              <w:t>»</w:t>
            </w:r>
          </w:p>
        </w:tc>
        <w:tc>
          <w:tcPr>
            <w:tcW w:w="204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3,458</w:t>
            </w:r>
          </w:p>
        </w:tc>
        <w:tc>
          <w:tcPr>
            <w:tcW w:w="2127" w:type="dxa"/>
            <w:tcBorders>
              <w:top w:val="single" w:sz="8" w:space="0" w:color="000000"/>
              <w:bottom w:val="single" w:sz="8"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882,11</w:t>
            </w:r>
          </w:p>
        </w:tc>
        <w:tc>
          <w:tcPr>
            <w:tcW w:w="2254" w:type="dxa"/>
            <w:tcBorders>
              <w:top w:val="single" w:sz="8" w:space="0" w:color="000000"/>
              <w:bottom w:val="single" w:sz="8"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280,03</w:t>
            </w:r>
          </w:p>
        </w:tc>
      </w:tr>
      <w:tr w:rsidR="00532364">
        <w:trPr>
          <w:trHeight w:val="20"/>
          <w:jc w:val="center"/>
        </w:trPr>
        <w:tc>
          <w:tcPr>
            <w:tcW w:w="3330" w:type="dxa"/>
            <w:tcBorders>
              <w:top w:val="single" w:sz="8" w:space="0" w:color="000000"/>
              <w:left w:val="single" w:sz="8" w:space="0" w:color="000000"/>
              <w:bottom w:val="single" w:sz="8" w:space="0" w:color="000000"/>
              <w:right w:val="single" w:sz="8" w:space="0" w:color="000000"/>
            </w:tcBorders>
            <w:shd w:val="clear" w:color="auto" w:fill="auto"/>
            <w:vAlign w:val="center"/>
          </w:tcPr>
          <w:p w:rsidR="00532364" w:rsidRDefault="00575AE1">
            <w:pPr>
              <w:widowControl w:val="0"/>
              <w:ind w:firstLine="272"/>
              <w:rPr>
                <w:color w:val="000000"/>
                <w:sz w:val="22"/>
                <w:szCs w:val="22"/>
              </w:rPr>
            </w:pPr>
            <w:r>
              <w:rPr>
                <w:color w:val="000000"/>
              </w:rPr>
              <w:t>Котельная ЦРБ</w:t>
            </w:r>
          </w:p>
        </w:tc>
        <w:tc>
          <w:tcPr>
            <w:tcW w:w="204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1,336</w:t>
            </w:r>
          </w:p>
        </w:tc>
        <w:tc>
          <w:tcPr>
            <w:tcW w:w="2127" w:type="dxa"/>
            <w:tcBorders>
              <w:top w:val="single" w:sz="8" w:space="0" w:color="000000"/>
              <w:bottom w:val="single" w:sz="8"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471,03</w:t>
            </w:r>
          </w:p>
        </w:tc>
        <w:tc>
          <w:tcPr>
            <w:tcW w:w="2254" w:type="dxa"/>
            <w:tcBorders>
              <w:top w:val="single" w:sz="8" w:space="0" w:color="000000"/>
              <w:bottom w:val="single" w:sz="8"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352,57</w:t>
            </w:r>
          </w:p>
        </w:tc>
      </w:tr>
      <w:tr w:rsidR="00532364">
        <w:trPr>
          <w:trHeight w:val="20"/>
          <w:jc w:val="center"/>
        </w:trPr>
        <w:tc>
          <w:tcPr>
            <w:tcW w:w="3330"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72"/>
              <w:rPr>
                <w:color w:val="000000"/>
                <w:sz w:val="22"/>
                <w:szCs w:val="22"/>
              </w:rPr>
            </w:pPr>
            <w:r>
              <w:rPr>
                <w:color w:val="000000"/>
              </w:rPr>
              <w:t>Котельная "База"</w:t>
            </w:r>
          </w:p>
        </w:tc>
        <w:tc>
          <w:tcPr>
            <w:tcW w:w="204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1,355</w:t>
            </w:r>
          </w:p>
        </w:tc>
        <w:tc>
          <w:tcPr>
            <w:tcW w:w="2127"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402,92</w:t>
            </w:r>
          </w:p>
        </w:tc>
        <w:tc>
          <w:tcPr>
            <w:tcW w:w="2254"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297,36</w:t>
            </w:r>
          </w:p>
        </w:tc>
      </w:tr>
      <w:tr w:rsidR="00532364">
        <w:trPr>
          <w:trHeight w:val="20"/>
          <w:jc w:val="center"/>
        </w:trPr>
        <w:tc>
          <w:tcPr>
            <w:tcW w:w="3330"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72"/>
              <w:rPr>
                <w:color w:val="000000"/>
              </w:rPr>
            </w:pPr>
            <w:r>
              <w:rPr>
                <w:color w:val="000000"/>
              </w:rPr>
              <w:t>Котельная "ДУ"</w:t>
            </w:r>
          </w:p>
        </w:tc>
        <w:tc>
          <w:tcPr>
            <w:tcW w:w="204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0,083</w:t>
            </w:r>
          </w:p>
        </w:tc>
        <w:tc>
          <w:tcPr>
            <w:tcW w:w="2127"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3,42</w:t>
            </w:r>
          </w:p>
        </w:tc>
        <w:tc>
          <w:tcPr>
            <w:tcW w:w="2254"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41,20</w:t>
            </w:r>
          </w:p>
        </w:tc>
      </w:tr>
      <w:tr w:rsidR="00532364">
        <w:trPr>
          <w:trHeight w:val="20"/>
          <w:jc w:val="center"/>
        </w:trPr>
        <w:tc>
          <w:tcPr>
            <w:tcW w:w="3330"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72"/>
              <w:rPr>
                <w:color w:val="000000"/>
              </w:rPr>
            </w:pPr>
            <w:r>
              <w:rPr>
                <w:color w:val="000000"/>
              </w:rPr>
              <w:t>Котельная "Дет</w:t>
            </w:r>
            <w:proofErr w:type="gramStart"/>
            <w:r>
              <w:rPr>
                <w:color w:val="000000"/>
              </w:rPr>
              <w:t>.</w:t>
            </w:r>
            <w:proofErr w:type="gramEnd"/>
            <w:r>
              <w:rPr>
                <w:color w:val="000000"/>
              </w:rPr>
              <w:t xml:space="preserve"> </w:t>
            </w:r>
            <w:proofErr w:type="gramStart"/>
            <w:r>
              <w:rPr>
                <w:color w:val="000000"/>
              </w:rPr>
              <w:t>с</w:t>
            </w:r>
            <w:proofErr w:type="gramEnd"/>
            <w:r>
              <w:rPr>
                <w:color w:val="000000"/>
              </w:rPr>
              <w:t>ад №4"</w:t>
            </w:r>
          </w:p>
        </w:tc>
        <w:tc>
          <w:tcPr>
            <w:tcW w:w="204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0,472</w:t>
            </w:r>
          </w:p>
        </w:tc>
        <w:tc>
          <w:tcPr>
            <w:tcW w:w="2127"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9,54</w:t>
            </w:r>
          </w:p>
        </w:tc>
        <w:tc>
          <w:tcPr>
            <w:tcW w:w="2254"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20,21</w:t>
            </w:r>
          </w:p>
        </w:tc>
      </w:tr>
      <w:tr w:rsidR="00532364">
        <w:trPr>
          <w:trHeight w:val="20"/>
          <w:jc w:val="center"/>
        </w:trPr>
        <w:tc>
          <w:tcPr>
            <w:tcW w:w="3330"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72"/>
              <w:rPr>
                <w:color w:val="000000"/>
              </w:rPr>
            </w:pPr>
            <w:r>
              <w:rPr>
                <w:color w:val="000000"/>
              </w:rPr>
              <w:t>Котельная "Кыква"</w:t>
            </w:r>
          </w:p>
        </w:tc>
        <w:tc>
          <w:tcPr>
            <w:tcW w:w="204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0,406</w:t>
            </w:r>
          </w:p>
        </w:tc>
        <w:tc>
          <w:tcPr>
            <w:tcW w:w="2127"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47,52</w:t>
            </w:r>
          </w:p>
        </w:tc>
        <w:tc>
          <w:tcPr>
            <w:tcW w:w="2254"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117,04</w:t>
            </w:r>
          </w:p>
        </w:tc>
      </w:tr>
      <w:tr w:rsidR="00532364">
        <w:trPr>
          <w:trHeight w:val="20"/>
          <w:jc w:val="center"/>
        </w:trPr>
        <w:tc>
          <w:tcPr>
            <w:tcW w:w="3330"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72"/>
              <w:rPr>
                <w:color w:val="000000"/>
              </w:rPr>
            </w:pPr>
            <w:r>
              <w:rPr>
                <w:color w:val="000000"/>
              </w:rPr>
              <w:t>Котельная "Быги"</w:t>
            </w:r>
          </w:p>
        </w:tc>
        <w:tc>
          <w:tcPr>
            <w:tcW w:w="204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0,376</w:t>
            </w:r>
          </w:p>
        </w:tc>
        <w:tc>
          <w:tcPr>
            <w:tcW w:w="2127"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117,78</w:t>
            </w:r>
          </w:p>
        </w:tc>
        <w:tc>
          <w:tcPr>
            <w:tcW w:w="2254"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313,24</w:t>
            </w:r>
          </w:p>
        </w:tc>
      </w:tr>
      <w:tr w:rsidR="00532364">
        <w:trPr>
          <w:trHeight w:val="20"/>
          <w:jc w:val="center"/>
        </w:trPr>
        <w:tc>
          <w:tcPr>
            <w:tcW w:w="3330"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72"/>
              <w:rPr>
                <w:color w:val="000000"/>
              </w:rPr>
            </w:pPr>
            <w:r>
              <w:rPr>
                <w:color w:val="000000"/>
              </w:rPr>
              <w:t>Котельная "Сосновка"</w:t>
            </w:r>
          </w:p>
        </w:tc>
        <w:tc>
          <w:tcPr>
            <w:tcW w:w="204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0,416</w:t>
            </w:r>
          </w:p>
        </w:tc>
        <w:tc>
          <w:tcPr>
            <w:tcW w:w="2127"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131,25</w:t>
            </w:r>
          </w:p>
        </w:tc>
        <w:tc>
          <w:tcPr>
            <w:tcW w:w="2254"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315,50</w:t>
            </w:r>
          </w:p>
        </w:tc>
      </w:tr>
      <w:tr w:rsidR="00532364">
        <w:trPr>
          <w:trHeight w:val="20"/>
          <w:jc w:val="center"/>
        </w:trPr>
        <w:tc>
          <w:tcPr>
            <w:tcW w:w="3330"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72"/>
              <w:rPr>
                <w:color w:val="000000"/>
              </w:rPr>
            </w:pPr>
            <w:r>
              <w:rPr>
                <w:color w:val="000000"/>
              </w:rPr>
              <w:t>Котельная "Н. Кивары"</w:t>
            </w:r>
          </w:p>
        </w:tc>
        <w:tc>
          <w:tcPr>
            <w:tcW w:w="204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0,287</w:t>
            </w:r>
          </w:p>
        </w:tc>
        <w:tc>
          <w:tcPr>
            <w:tcW w:w="2127"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102,72</w:t>
            </w:r>
          </w:p>
        </w:tc>
        <w:tc>
          <w:tcPr>
            <w:tcW w:w="2254"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357,91</w:t>
            </w:r>
          </w:p>
        </w:tc>
      </w:tr>
      <w:tr w:rsidR="00532364">
        <w:trPr>
          <w:trHeight w:val="20"/>
          <w:jc w:val="center"/>
        </w:trPr>
        <w:tc>
          <w:tcPr>
            <w:tcW w:w="3330"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72"/>
              <w:rPr>
                <w:color w:val="000000"/>
              </w:rPr>
            </w:pPr>
            <w:r>
              <w:rPr>
                <w:color w:val="000000"/>
              </w:rPr>
              <w:t>Котельная "Мишкино"</w:t>
            </w:r>
          </w:p>
        </w:tc>
        <w:tc>
          <w:tcPr>
            <w:tcW w:w="204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0,382</w:t>
            </w:r>
          </w:p>
        </w:tc>
        <w:tc>
          <w:tcPr>
            <w:tcW w:w="2127"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70,8</w:t>
            </w:r>
          </w:p>
        </w:tc>
        <w:tc>
          <w:tcPr>
            <w:tcW w:w="2254"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185,34</w:t>
            </w:r>
          </w:p>
        </w:tc>
      </w:tr>
      <w:tr w:rsidR="00532364">
        <w:trPr>
          <w:trHeight w:val="20"/>
          <w:jc w:val="center"/>
        </w:trPr>
        <w:tc>
          <w:tcPr>
            <w:tcW w:w="3330"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72"/>
              <w:rPr>
                <w:color w:val="000000"/>
              </w:rPr>
            </w:pPr>
            <w:r>
              <w:rPr>
                <w:color w:val="000000"/>
              </w:rPr>
              <w:t>Котельная "Порозово"</w:t>
            </w:r>
          </w:p>
        </w:tc>
        <w:tc>
          <w:tcPr>
            <w:tcW w:w="204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0,157</w:t>
            </w:r>
          </w:p>
        </w:tc>
        <w:tc>
          <w:tcPr>
            <w:tcW w:w="2127"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22,88</w:t>
            </w:r>
          </w:p>
        </w:tc>
        <w:tc>
          <w:tcPr>
            <w:tcW w:w="2254"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145,73</w:t>
            </w:r>
          </w:p>
        </w:tc>
      </w:tr>
      <w:tr w:rsidR="00532364">
        <w:trPr>
          <w:trHeight w:val="20"/>
          <w:jc w:val="center"/>
        </w:trPr>
        <w:tc>
          <w:tcPr>
            <w:tcW w:w="3330"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72"/>
              <w:rPr>
                <w:color w:val="000000"/>
              </w:rPr>
            </w:pPr>
            <w:r>
              <w:rPr>
                <w:color w:val="000000"/>
              </w:rPr>
              <w:t>Котельная "Карсашур"</w:t>
            </w:r>
          </w:p>
        </w:tc>
        <w:tc>
          <w:tcPr>
            <w:tcW w:w="204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0,288</w:t>
            </w:r>
          </w:p>
        </w:tc>
        <w:tc>
          <w:tcPr>
            <w:tcW w:w="2127"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48,08</w:t>
            </w:r>
          </w:p>
        </w:tc>
        <w:tc>
          <w:tcPr>
            <w:tcW w:w="2254"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166,94</w:t>
            </w:r>
          </w:p>
        </w:tc>
      </w:tr>
      <w:tr w:rsidR="00532364">
        <w:trPr>
          <w:trHeight w:val="20"/>
          <w:jc w:val="center"/>
        </w:trPr>
        <w:tc>
          <w:tcPr>
            <w:tcW w:w="3330"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72"/>
              <w:rPr>
                <w:color w:val="000000"/>
              </w:rPr>
            </w:pPr>
            <w:r>
              <w:rPr>
                <w:color w:val="000000"/>
              </w:rPr>
              <w:t>Котельная "Вортчино"</w:t>
            </w:r>
          </w:p>
        </w:tc>
        <w:tc>
          <w:tcPr>
            <w:tcW w:w="204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0,24</w:t>
            </w:r>
          </w:p>
        </w:tc>
        <w:tc>
          <w:tcPr>
            <w:tcW w:w="2127"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31,57</w:t>
            </w:r>
          </w:p>
        </w:tc>
        <w:tc>
          <w:tcPr>
            <w:tcW w:w="2254"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131,54</w:t>
            </w:r>
          </w:p>
        </w:tc>
      </w:tr>
      <w:tr w:rsidR="00532364">
        <w:trPr>
          <w:trHeight w:val="20"/>
          <w:jc w:val="center"/>
        </w:trPr>
        <w:tc>
          <w:tcPr>
            <w:tcW w:w="3330"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72"/>
              <w:rPr>
                <w:color w:val="000000"/>
              </w:rPr>
            </w:pPr>
            <w:r>
              <w:rPr>
                <w:color w:val="000000"/>
              </w:rPr>
              <w:t>Котельная "Ляльшур"</w:t>
            </w:r>
          </w:p>
        </w:tc>
        <w:tc>
          <w:tcPr>
            <w:tcW w:w="204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0,234</w:t>
            </w:r>
          </w:p>
        </w:tc>
        <w:tc>
          <w:tcPr>
            <w:tcW w:w="2127"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52,65</w:t>
            </w:r>
          </w:p>
        </w:tc>
        <w:tc>
          <w:tcPr>
            <w:tcW w:w="2254"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225,00</w:t>
            </w:r>
          </w:p>
        </w:tc>
      </w:tr>
      <w:tr w:rsidR="00532364">
        <w:trPr>
          <w:trHeight w:val="20"/>
          <w:jc w:val="center"/>
        </w:trPr>
        <w:tc>
          <w:tcPr>
            <w:tcW w:w="3330"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72"/>
              <w:rPr>
                <w:color w:val="000000"/>
              </w:rPr>
            </w:pPr>
            <w:r>
              <w:rPr>
                <w:color w:val="000000"/>
              </w:rPr>
              <w:t>Котельная "Зюзино детский сад"</w:t>
            </w:r>
          </w:p>
        </w:tc>
        <w:tc>
          <w:tcPr>
            <w:tcW w:w="204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0,511</w:t>
            </w:r>
          </w:p>
        </w:tc>
        <w:tc>
          <w:tcPr>
            <w:tcW w:w="2127"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74,11</w:t>
            </w:r>
          </w:p>
        </w:tc>
        <w:tc>
          <w:tcPr>
            <w:tcW w:w="2254"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145,03</w:t>
            </w:r>
          </w:p>
        </w:tc>
      </w:tr>
      <w:tr w:rsidR="00532364">
        <w:trPr>
          <w:trHeight w:val="20"/>
          <w:jc w:val="center"/>
        </w:trPr>
        <w:tc>
          <w:tcPr>
            <w:tcW w:w="3330"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72"/>
              <w:rPr>
                <w:color w:val="000000"/>
              </w:rPr>
            </w:pPr>
            <w:r>
              <w:rPr>
                <w:color w:val="000000"/>
              </w:rPr>
              <w:lastRenderedPageBreak/>
              <w:t>Котельная "Мувыр"</w:t>
            </w:r>
          </w:p>
        </w:tc>
        <w:tc>
          <w:tcPr>
            <w:tcW w:w="204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0,21</w:t>
            </w:r>
          </w:p>
        </w:tc>
        <w:tc>
          <w:tcPr>
            <w:tcW w:w="2127"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91,34</w:t>
            </w:r>
          </w:p>
        </w:tc>
        <w:tc>
          <w:tcPr>
            <w:tcW w:w="2254"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434,95</w:t>
            </w:r>
          </w:p>
        </w:tc>
      </w:tr>
      <w:tr w:rsidR="00532364">
        <w:trPr>
          <w:trHeight w:val="20"/>
          <w:jc w:val="center"/>
        </w:trPr>
        <w:tc>
          <w:tcPr>
            <w:tcW w:w="3330"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72"/>
              <w:rPr>
                <w:color w:val="000000"/>
              </w:rPr>
            </w:pPr>
            <w:r>
              <w:rPr>
                <w:color w:val="000000"/>
              </w:rPr>
              <w:t>Котельная "Петуньки"</w:t>
            </w:r>
          </w:p>
        </w:tc>
        <w:tc>
          <w:tcPr>
            <w:tcW w:w="204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0,116</w:t>
            </w:r>
          </w:p>
        </w:tc>
        <w:tc>
          <w:tcPr>
            <w:tcW w:w="2127"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17,84</w:t>
            </w:r>
          </w:p>
        </w:tc>
        <w:tc>
          <w:tcPr>
            <w:tcW w:w="2254"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153,79</w:t>
            </w:r>
          </w:p>
        </w:tc>
      </w:tr>
      <w:tr w:rsidR="00532364">
        <w:trPr>
          <w:trHeight w:val="20"/>
          <w:jc w:val="center"/>
        </w:trPr>
        <w:tc>
          <w:tcPr>
            <w:tcW w:w="3330"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72"/>
              <w:rPr>
                <w:color w:val="000000"/>
              </w:rPr>
            </w:pPr>
            <w:r>
              <w:rPr>
                <w:color w:val="000000"/>
              </w:rPr>
              <w:t>Котельная "Пашур Вишур"</w:t>
            </w:r>
          </w:p>
        </w:tc>
        <w:tc>
          <w:tcPr>
            <w:tcW w:w="204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0,049</w:t>
            </w:r>
          </w:p>
        </w:tc>
        <w:tc>
          <w:tcPr>
            <w:tcW w:w="2127"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24,33</w:t>
            </w:r>
          </w:p>
        </w:tc>
        <w:tc>
          <w:tcPr>
            <w:tcW w:w="2254"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496,53</w:t>
            </w:r>
          </w:p>
        </w:tc>
      </w:tr>
      <w:tr w:rsidR="00532364">
        <w:trPr>
          <w:trHeight w:val="20"/>
          <w:jc w:val="center"/>
        </w:trPr>
        <w:tc>
          <w:tcPr>
            <w:tcW w:w="3330"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ind w:firstLine="272"/>
              <w:rPr>
                <w:color w:val="000000"/>
              </w:rPr>
            </w:pPr>
            <w:r>
              <w:rPr>
                <w:color w:val="000000"/>
              </w:rPr>
              <w:t>Котельная "Н. Казес"</w:t>
            </w:r>
          </w:p>
        </w:tc>
        <w:tc>
          <w:tcPr>
            <w:tcW w:w="204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0,017</w:t>
            </w:r>
          </w:p>
        </w:tc>
        <w:tc>
          <w:tcPr>
            <w:tcW w:w="2127"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12,87</w:t>
            </w:r>
          </w:p>
        </w:tc>
        <w:tc>
          <w:tcPr>
            <w:tcW w:w="2254"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757,06</w:t>
            </w:r>
          </w:p>
        </w:tc>
      </w:tr>
      <w:tr w:rsidR="00532364">
        <w:trPr>
          <w:trHeight w:val="20"/>
          <w:jc w:val="center"/>
        </w:trPr>
        <w:tc>
          <w:tcPr>
            <w:tcW w:w="3330" w:type="dxa"/>
            <w:tcBorders>
              <w:top w:val="single" w:sz="8" w:space="0" w:color="000000"/>
              <w:left w:val="single" w:sz="8" w:space="0" w:color="000000"/>
              <w:bottom w:val="single" w:sz="4" w:space="0" w:color="000000"/>
              <w:right w:val="single" w:sz="8" w:space="0" w:color="000000"/>
            </w:tcBorders>
            <w:shd w:val="clear" w:color="auto" w:fill="auto"/>
            <w:vAlign w:val="center"/>
          </w:tcPr>
          <w:p w:rsidR="00532364" w:rsidRDefault="00575AE1">
            <w:pPr>
              <w:widowControl w:val="0"/>
              <w:rPr>
                <w:color w:val="000000"/>
              </w:rPr>
            </w:pPr>
            <w:r>
              <w:rPr>
                <w:color w:val="000000"/>
              </w:rPr>
              <w:t>Котельная "</w:t>
            </w:r>
            <w:proofErr w:type="gramStart"/>
            <w:r>
              <w:rPr>
                <w:color w:val="000000"/>
              </w:rPr>
              <w:t>Заречный</w:t>
            </w:r>
            <w:proofErr w:type="gramEnd"/>
            <w:r>
              <w:rPr>
                <w:color w:val="000000"/>
              </w:rPr>
              <w:t xml:space="preserve"> Вишур"</w:t>
            </w:r>
          </w:p>
        </w:tc>
        <w:tc>
          <w:tcPr>
            <w:tcW w:w="2044" w:type="dxa"/>
            <w:tcBorders>
              <w:top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highlight w:val="yellow"/>
              </w:rPr>
            </w:pPr>
            <w:r>
              <w:rPr>
                <w:color w:val="000000"/>
                <w:sz w:val="22"/>
                <w:szCs w:val="22"/>
              </w:rPr>
              <w:t>0,134</w:t>
            </w:r>
          </w:p>
        </w:tc>
        <w:tc>
          <w:tcPr>
            <w:tcW w:w="2127"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42,33</w:t>
            </w:r>
          </w:p>
        </w:tc>
        <w:tc>
          <w:tcPr>
            <w:tcW w:w="2254" w:type="dxa"/>
            <w:tcBorders>
              <w:top w:val="single" w:sz="8" w:space="0" w:color="000000"/>
              <w:bottom w:val="single" w:sz="4" w:space="0" w:color="000000"/>
              <w:right w:val="single" w:sz="4" w:space="0" w:color="000000"/>
            </w:tcBorders>
            <w:shd w:val="clear" w:color="auto" w:fill="auto"/>
            <w:vAlign w:val="center"/>
          </w:tcPr>
          <w:p w:rsidR="00532364" w:rsidRDefault="00575AE1">
            <w:pPr>
              <w:widowControl w:val="0"/>
              <w:jc w:val="center"/>
              <w:rPr>
                <w:color w:val="000000"/>
                <w:sz w:val="22"/>
                <w:szCs w:val="22"/>
              </w:rPr>
            </w:pPr>
            <w:r>
              <w:rPr>
                <w:color w:val="000000"/>
                <w:sz w:val="22"/>
                <w:szCs w:val="22"/>
              </w:rPr>
              <w:t>315,90</w:t>
            </w:r>
          </w:p>
        </w:tc>
      </w:tr>
    </w:tbl>
    <w:p w:rsidR="00532364" w:rsidRDefault="00532364">
      <w:pPr>
        <w:ind w:firstLine="567"/>
        <w:jc w:val="both"/>
        <w:rPr>
          <w:highlight w:val="yellow"/>
        </w:rPr>
      </w:pPr>
    </w:p>
    <w:p w:rsidR="00532364" w:rsidRDefault="00575AE1">
      <w:pPr>
        <w:ind w:firstLine="567"/>
        <w:jc w:val="both"/>
        <w:outlineLvl w:val="1"/>
        <w:rPr>
          <w:i/>
          <w:color w:val="0070C0"/>
        </w:rPr>
      </w:pPr>
      <w:bookmarkStart w:id="345" w:name="sub_1796"/>
      <w:bookmarkStart w:id="346" w:name="_Toc143262993"/>
      <w:bookmarkEnd w:id="345"/>
      <w:r>
        <w:rPr>
          <w:i/>
          <w:color w:val="0070C0"/>
        </w:rPr>
        <w:t>13.7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w:t>
      </w:r>
      <w:bookmarkEnd w:id="346"/>
    </w:p>
    <w:p w:rsidR="00532364" w:rsidRDefault="00575AE1">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На территории Шарканского района источники тепловой энергии, функционирующие в режиме комбинированной выработки электрической и тепловой энергии, отсутствуют.</w:t>
      </w:r>
    </w:p>
    <w:p w:rsidR="00532364" w:rsidRDefault="00532364">
      <w:pPr>
        <w:ind w:firstLine="567"/>
        <w:jc w:val="both"/>
      </w:pPr>
    </w:p>
    <w:p w:rsidR="00532364" w:rsidRDefault="00575AE1">
      <w:pPr>
        <w:ind w:firstLine="567"/>
        <w:jc w:val="both"/>
        <w:outlineLvl w:val="1"/>
        <w:rPr>
          <w:i/>
          <w:color w:val="0070C0"/>
        </w:rPr>
      </w:pPr>
      <w:bookmarkStart w:id="347" w:name="sub_1797"/>
      <w:bookmarkStart w:id="348" w:name="_Toc143262994"/>
      <w:bookmarkEnd w:id="347"/>
      <w:r>
        <w:rPr>
          <w:i/>
          <w:color w:val="0070C0"/>
        </w:rPr>
        <w:t>13.8 удельный расход условного топлива на отпуск электрической энергии</w:t>
      </w:r>
      <w:bookmarkEnd w:id="348"/>
    </w:p>
    <w:p w:rsidR="00532364" w:rsidRDefault="00575AE1">
      <w:pPr>
        <w:ind w:firstLine="567"/>
        <w:jc w:val="both"/>
      </w:pPr>
      <w:r>
        <w:t>Отпуск электрической энергии котельной не предусмотрен.</w:t>
      </w:r>
    </w:p>
    <w:p w:rsidR="00532364" w:rsidRDefault="00532364">
      <w:pPr>
        <w:ind w:firstLine="567"/>
        <w:jc w:val="both"/>
      </w:pPr>
    </w:p>
    <w:p w:rsidR="00532364" w:rsidRDefault="00575AE1">
      <w:pPr>
        <w:ind w:firstLine="567"/>
        <w:jc w:val="both"/>
        <w:outlineLvl w:val="1"/>
        <w:rPr>
          <w:i/>
          <w:color w:val="0070C0"/>
        </w:rPr>
      </w:pPr>
      <w:bookmarkStart w:id="349" w:name="sub_1798"/>
      <w:bookmarkStart w:id="350" w:name="_Toc143262995"/>
      <w:bookmarkEnd w:id="349"/>
      <w:r>
        <w:rPr>
          <w:i/>
          <w:color w:val="0070C0"/>
        </w:rPr>
        <w:t>13.9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bookmarkEnd w:id="350"/>
    </w:p>
    <w:p w:rsidR="00532364" w:rsidRDefault="00575AE1">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На территории Шарканского района источники тепловой энергии, функционирующие в режиме комбинированной выработки электрической и тепловой энергии, отсутствуют.</w:t>
      </w:r>
    </w:p>
    <w:p w:rsidR="00532364" w:rsidRDefault="00532364">
      <w:pPr>
        <w:ind w:firstLine="567"/>
        <w:jc w:val="both"/>
      </w:pPr>
    </w:p>
    <w:p w:rsidR="00532364" w:rsidRDefault="00575AE1">
      <w:pPr>
        <w:ind w:firstLine="567"/>
        <w:jc w:val="both"/>
        <w:outlineLvl w:val="1"/>
        <w:rPr>
          <w:i/>
          <w:color w:val="0070C0"/>
        </w:rPr>
      </w:pPr>
      <w:bookmarkStart w:id="351" w:name="sub_1799"/>
      <w:bookmarkStart w:id="352" w:name="_Toc143262996"/>
      <w:bookmarkEnd w:id="351"/>
      <w:r>
        <w:rPr>
          <w:i/>
          <w:color w:val="0070C0"/>
        </w:rPr>
        <w:t>13.10 доля отпуска тепловой энергии, осуществляемого потребителям по приборам учета, в общем объеме отпущенной тепловой энергии</w:t>
      </w:r>
      <w:bookmarkEnd w:id="352"/>
    </w:p>
    <w:p w:rsidR="00532364" w:rsidRDefault="00575AE1">
      <w:pPr>
        <w:ind w:firstLine="567"/>
        <w:jc w:val="both"/>
      </w:pPr>
      <w:r>
        <w:t xml:space="preserve">Данные о доле </w:t>
      </w:r>
      <w:proofErr w:type="gramStart"/>
      <w:r>
        <w:t>отпуска тепловой энергии, осуществляемого потребителям по приборам учета отсутствуют</w:t>
      </w:r>
      <w:proofErr w:type="gramEnd"/>
      <w:r>
        <w:t>.</w:t>
      </w:r>
    </w:p>
    <w:p w:rsidR="00532364" w:rsidRDefault="00532364">
      <w:pPr>
        <w:ind w:firstLine="567"/>
        <w:jc w:val="both"/>
      </w:pPr>
    </w:p>
    <w:p w:rsidR="00532364" w:rsidRDefault="00575AE1">
      <w:pPr>
        <w:ind w:firstLine="567"/>
        <w:jc w:val="both"/>
        <w:outlineLvl w:val="1"/>
        <w:rPr>
          <w:i/>
          <w:color w:val="0070C0"/>
        </w:rPr>
      </w:pPr>
      <w:bookmarkStart w:id="353" w:name="sub_17910"/>
      <w:bookmarkStart w:id="354" w:name="_Toc143262997"/>
      <w:bookmarkEnd w:id="353"/>
      <w:r>
        <w:rPr>
          <w:i/>
          <w:color w:val="0070C0"/>
        </w:rPr>
        <w:t>13.11 средневзвешенный (по материальной характеристике) срок эксплуатации тепловых сетей (для каждой системы теплоснабжения)</w:t>
      </w:r>
      <w:bookmarkEnd w:id="354"/>
    </w:p>
    <w:p w:rsidR="00532364" w:rsidRDefault="00575AE1">
      <w:pPr>
        <w:jc w:val="right"/>
      </w:pPr>
      <w:r>
        <w:t xml:space="preserve">Таблица 13.11 </w:t>
      </w:r>
      <w:proofErr w:type="gramStart"/>
      <w:r>
        <w:t>Средневзвешенный</w:t>
      </w:r>
      <w:proofErr w:type="gramEnd"/>
      <w:r>
        <w:t xml:space="preserve"> (по материальной характеристике) </w:t>
      </w:r>
    </w:p>
    <w:p w:rsidR="00532364" w:rsidRDefault="00575AE1">
      <w:pPr>
        <w:jc w:val="right"/>
      </w:pPr>
      <w:r>
        <w:t>срок эксплуатации тепловых сетей</w:t>
      </w:r>
    </w:p>
    <w:tbl>
      <w:tblPr>
        <w:tblW w:w="7939" w:type="dxa"/>
        <w:jc w:val="center"/>
        <w:tblLayout w:type="fixed"/>
        <w:tblCellMar>
          <w:left w:w="10" w:type="dxa"/>
          <w:right w:w="10" w:type="dxa"/>
        </w:tblCellMar>
        <w:tblLook w:val="0000"/>
      </w:tblPr>
      <w:tblGrid>
        <w:gridCol w:w="4007"/>
        <w:gridCol w:w="1239"/>
        <w:gridCol w:w="2693"/>
      </w:tblGrid>
      <w:tr w:rsidR="00532364">
        <w:trPr>
          <w:trHeight w:val="470"/>
          <w:jc w:val="center"/>
        </w:trPr>
        <w:tc>
          <w:tcPr>
            <w:tcW w:w="40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Arial"/>
                <w:b/>
                <w:bCs/>
                <w:color w:val="000000"/>
                <w:sz w:val="22"/>
                <w:szCs w:val="22"/>
                <w:shd w:val="clear" w:color="auto" w:fill="FFFFFF"/>
                <w:lang w:bidi="ru-RU"/>
              </w:rPr>
            </w:pPr>
            <w:r>
              <w:rPr>
                <w:rFonts w:eastAsia="Arial"/>
                <w:b/>
                <w:bCs/>
                <w:color w:val="000000"/>
                <w:sz w:val="22"/>
                <w:szCs w:val="22"/>
                <w:shd w:val="clear" w:color="auto" w:fill="FFFFFF"/>
                <w:lang w:bidi="ru-RU"/>
              </w:rPr>
              <w:t>Наименование источника тепловой энергии</w:t>
            </w:r>
          </w:p>
        </w:tc>
        <w:tc>
          <w:tcPr>
            <w:tcW w:w="12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Arial"/>
                <w:b/>
                <w:bCs/>
                <w:color w:val="000000"/>
                <w:sz w:val="22"/>
                <w:szCs w:val="22"/>
                <w:shd w:val="clear" w:color="auto" w:fill="FFFFFF"/>
                <w:lang w:bidi="ru-RU"/>
              </w:rPr>
            </w:pPr>
            <w:r>
              <w:rPr>
                <w:rFonts w:eastAsia="Arial"/>
                <w:b/>
                <w:bCs/>
                <w:color w:val="000000"/>
                <w:sz w:val="22"/>
                <w:szCs w:val="22"/>
                <w:shd w:val="clear" w:color="auto" w:fill="FFFFFF"/>
                <w:lang w:bidi="ru-RU"/>
              </w:rPr>
              <w:t xml:space="preserve">Ед. </w:t>
            </w:r>
            <w:proofErr w:type="spellStart"/>
            <w:r>
              <w:rPr>
                <w:rFonts w:eastAsia="Arial"/>
                <w:b/>
                <w:bCs/>
                <w:color w:val="000000"/>
                <w:sz w:val="22"/>
                <w:szCs w:val="22"/>
                <w:shd w:val="clear" w:color="auto" w:fill="FFFFFF"/>
                <w:lang w:bidi="ru-RU"/>
              </w:rPr>
              <w:t>изм</w:t>
            </w:r>
            <w:proofErr w:type="spellEnd"/>
            <w:r>
              <w:rPr>
                <w:rFonts w:eastAsia="Arial"/>
                <w:b/>
                <w:bCs/>
                <w:color w:val="000000"/>
                <w:sz w:val="22"/>
                <w:szCs w:val="22"/>
                <w:shd w:val="clear" w:color="auto" w:fill="FFFFFF"/>
                <w:lang w:bidi="ru-RU"/>
              </w:rPr>
              <w:t>.</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rFonts w:eastAsia="Arial"/>
                <w:b/>
                <w:bCs/>
                <w:color w:val="000000"/>
                <w:sz w:val="22"/>
                <w:szCs w:val="22"/>
                <w:shd w:val="clear" w:color="auto" w:fill="FFFFFF"/>
                <w:lang w:bidi="ru-RU"/>
              </w:rPr>
            </w:pPr>
            <w:r>
              <w:rPr>
                <w:b/>
                <w:sz w:val="22"/>
                <w:szCs w:val="22"/>
              </w:rPr>
              <w:t>Средневзвешенный срок эксплуатации тепловых сетей</w:t>
            </w:r>
          </w:p>
        </w:tc>
      </w:tr>
      <w:tr w:rsidR="00532364">
        <w:trPr>
          <w:trHeight w:val="20"/>
          <w:jc w:val="center"/>
        </w:trPr>
        <w:tc>
          <w:tcPr>
            <w:tcW w:w="40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left="154"/>
              <w:rPr>
                <w:sz w:val="22"/>
                <w:szCs w:val="22"/>
              </w:rPr>
            </w:pPr>
            <w:r>
              <w:rPr>
                <w:color w:val="000000"/>
                <w:sz w:val="22"/>
                <w:szCs w:val="22"/>
              </w:rPr>
              <w:t>Котельная «</w:t>
            </w:r>
            <w:proofErr w:type="spellStart"/>
            <w:r>
              <w:rPr>
                <w:color w:val="000000"/>
                <w:sz w:val="22"/>
                <w:szCs w:val="22"/>
              </w:rPr>
              <w:t>Центальная</w:t>
            </w:r>
            <w:proofErr w:type="spellEnd"/>
            <w:r>
              <w:rPr>
                <w:color w:val="000000"/>
                <w:sz w:val="22"/>
                <w:szCs w:val="22"/>
              </w:rPr>
              <w:t>»</w:t>
            </w:r>
          </w:p>
        </w:tc>
        <w:tc>
          <w:tcPr>
            <w:tcW w:w="12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лет</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2"/>
                <w:szCs w:val="22"/>
              </w:rPr>
            </w:pPr>
            <w:r>
              <w:rPr>
                <w:color w:val="000000"/>
                <w:sz w:val="22"/>
                <w:szCs w:val="22"/>
              </w:rPr>
              <w:t>&gt;25</w:t>
            </w:r>
          </w:p>
        </w:tc>
      </w:tr>
      <w:tr w:rsidR="00532364">
        <w:trPr>
          <w:trHeight w:val="20"/>
          <w:jc w:val="center"/>
        </w:trPr>
        <w:tc>
          <w:tcPr>
            <w:tcW w:w="40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left="154"/>
              <w:rPr>
                <w:sz w:val="22"/>
                <w:szCs w:val="22"/>
              </w:rPr>
            </w:pPr>
            <w:r>
              <w:rPr>
                <w:color w:val="000000"/>
                <w:sz w:val="22"/>
                <w:szCs w:val="22"/>
              </w:rPr>
              <w:t>Котельная ЦРБ</w:t>
            </w:r>
          </w:p>
        </w:tc>
        <w:tc>
          <w:tcPr>
            <w:tcW w:w="12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лет</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2"/>
                <w:szCs w:val="22"/>
                <w:highlight w:val="yellow"/>
              </w:rPr>
            </w:pPr>
            <w:r>
              <w:rPr>
                <w:color w:val="000000"/>
                <w:sz w:val="22"/>
                <w:szCs w:val="22"/>
              </w:rPr>
              <w:t>&gt;25</w:t>
            </w:r>
          </w:p>
        </w:tc>
      </w:tr>
      <w:tr w:rsidR="00532364">
        <w:trPr>
          <w:trHeight w:val="20"/>
          <w:jc w:val="center"/>
        </w:trPr>
        <w:tc>
          <w:tcPr>
            <w:tcW w:w="40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left="154"/>
              <w:rPr>
                <w:sz w:val="22"/>
                <w:szCs w:val="22"/>
              </w:rPr>
            </w:pPr>
            <w:r>
              <w:rPr>
                <w:color w:val="000000"/>
                <w:sz w:val="22"/>
                <w:szCs w:val="22"/>
              </w:rPr>
              <w:t>Котельная "База"</w:t>
            </w:r>
          </w:p>
        </w:tc>
        <w:tc>
          <w:tcPr>
            <w:tcW w:w="12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лет</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2"/>
                <w:szCs w:val="22"/>
                <w:highlight w:val="yellow"/>
              </w:rPr>
            </w:pPr>
            <w:r>
              <w:rPr>
                <w:color w:val="000000"/>
                <w:sz w:val="22"/>
                <w:szCs w:val="22"/>
              </w:rPr>
              <w:t>&gt;25</w:t>
            </w:r>
          </w:p>
        </w:tc>
      </w:tr>
      <w:tr w:rsidR="00532364">
        <w:trPr>
          <w:trHeight w:val="20"/>
          <w:jc w:val="center"/>
        </w:trPr>
        <w:tc>
          <w:tcPr>
            <w:tcW w:w="40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left="154"/>
              <w:rPr>
                <w:color w:val="000000"/>
                <w:sz w:val="22"/>
                <w:szCs w:val="22"/>
              </w:rPr>
            </w:pPr>
            <w:r>
              <w:rPr>
                <w:color w:val="000000"/>
                <w:sz w:val="22"/>
                <w:szCs w:val="22"/>
              </w:rPr>
              <w:t>Котельная "ДУ"</w:t>
            </w:r>
          </w:p>
        </w:tc>
        <w:tc>
          <w:tcPr>
            <w:tcW w:w="12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лет</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2"/>
                <w:szCs w:val="22"/>
                <w:highlight w:val="yellow"/>
              </w:rPr>
            </w:pPr>
            <w:r>
              <w:rPr>
                <w:color w:val="000000"/>
                <w:sz w:val="22"/>
                <w:szCs w:val="22"/>
              </w:rPr>
              <w:t>&gt;25</w:t>
            </w:r>
          </w:p>
        </w:tc>
      </w:tr>
      <w:tr w:rsidR="00532364">
        <w:trPr>
          <w:trHeight w:val="20"/>
          <w:jc w:val="center"/>
        </w:trPr>
        <w:tc>
          <w:tcPr>
            <w:tcW w:w="40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left="154"/>
              <w:rPr>
                <w:color w:val="000000"/>
                <w:sz w:val="22"/>
                <w:szCs w:val="22"/>
              </w:rPr>
            </w:pPr>
            <w:r>
              <w:rPr>
                <w:color w:val="000000"/>
                <w:sz w:val="22"/>
                <w:szCs w:val="22"/>
              </w:rPr>
              <w:t>Котельная "Дет</w:t>
            </w:r>
            <w:proofErr w:type="gramStart"/>
            <w:r>
              <w:rPr>
                <w:color w:val="000000"/>
                <w:sz w:val="22"/>
                <w:szCs w:val="22"/>
              </w:rPr>
              <w:t>.</w:t>
            </w:r>
            <w:proofErr w:type="gramEnd"/>
            <w:r>
              <w:rPr>
                <w:color w:val="000000"/>
                <w:sz w:val="22"/>
                <w:szCs w:val="22"/>
              </w:rPr>
              <w:t xml:space="preserve"> </w:t>
            </w:r>
            <w:proofErr w:type="gramStart"/>
            <w:r>
              <w:rPr>
                <w:color w:val="000000"/>
                <w:sz w:val="22"/>
                <w:szCs w:val="22"/>
              </w:rPr>
              <w:t>с</w:t>
            </w:r>
            <w:proofErr w:type="gramEnd"/>
            <w:r>
              <w:rPr>
                <w:color w:val="000000"/>
                <w:sz w:val="22"/>
                <w:szCs w:val="22"/>
              </w:rPr>
              <w:t>ад №4"</w:t>
            </w:r>
          </w:p>
        </w:tc>
        <w:tc>
          <w:tcPr>
            <w:tcW w:w="12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лет</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2"/>
                <w:szCs w:val="22"/>
                <w:highlight w:val="yellow"/>
              </w:rPr>
            </w:pPr>
            <w:r>
              <w:rPr>
                <w:color w:val="000000"/>
                <w:sz w:val="22"/>
                <w:szCs w:val="22"/>
              </w:rPr>
              <w:t>10</w:t>
            </w:r>
          </w:p>
        </w:tc>
      </w:tr>
      <w:tr w:rsidR="00532364">
        <w:trPr>
          <w:trHeight w:val="20"/>
          <w:jc w:val="center"/>
        </w:trPr>
        <w:tc>
          <w:tcPr>
            <w:tcW w:w="40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left="154"/>
              <w:rPr>
                <w:color w:val="000000"/>
                <w:sz w:val="22"/>
                <w:szCs w:val="22"/>
              </w:rPr>
            </w:pPr>
            <w:r>
              <w:rPr>
                <w:color w:val="000000"/>
                <w:sz w:val="22"/>
                <w:szCs w:val="22"/>
              </w:rPr>
              <w:t>Котельная "Кыква"</w:t>
            </w:r>
          </w:p>
        </w:tc>
        <w:tc>
          <w:tcPr>
            <w:tcW w:w="12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лет</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2"/>
                <w:szCs w:val="22"/>
                <w:highlight w:val="yellow"/>
              </w:rPr>
            </w:pPr>
            <w:r>
              <w:rPr>
                <w:color w:val="000000"/>
                <w:sz w:val="22"/>
                <w:szCs w:val="22"/>
              </w:rPr>
              <w:t>&gt;25</w:t>
            </w:r>
          </w:p>
        </w:tc>
      </w:tr>
      <w:tr w:rsidR="00532364">
        <w:trPr>
          <w:trHeight w:val="20"/>
          <w:jc w:val="center"/>
        </w:trPr>
        <w:tc>
          <w:tcPr>
            <w:tcW w:w="40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left="154"/>
              <w:rPr>
                <w:color w:val="000000"/>
                <w:sz w:val="22"/>
                <w:szCs w:val="22"/>
              </w:rPr>
            </w:pPr>
            <w:r>
              <w:rPr>
                <w:color w:val="000000"/>
                <w:sz w:val="22"/>
                <w:szCs w:val="22"/>
              </w:rPr>
              <w:t>Котельная "Быги"</w:t>
            </w:r>
          </w:p>
        </w:tc>
        <w:tc>
          <w:tcPr>
            <w:tcW w:w="12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лет</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2"/>
                <w:szCs w:val="22"/>
                <w:highlight w:val="yellow"/>
              </w:rPr>
            </w:pPr>
            <w:r>
              <w:rPr>
                <w:color w:val="000000"/>
                <w:sz w:val="22"/>
                <w:szCs w:val="22"/>
              </w:rPr>
              <w:t>&gt;25</w:t>
            </w:r>
          </w:p>
        </w:tc>
      </w:tr>
      <w:tr w:rsidR="00532364">
        <w:trPr>
          <w:trHeight w:val="20"/>
          <w:jc w:val="center"/>
        </w:trPr>
        <w:tc>
          <w:tcPr>
            <w:tcW w:w="40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left="154"/>
              <w:rPr>
                <w:color w:val="000000"/>
                <w:sz w:val="22"/>
                <w:szCs w:val="22"/>
              </w:rPr>
            </w:pPr>
            <w:r>
              <w:rPr>
                <w:color w:val="000000"/>
                <w:sz w:val="22"/>
                <w:szCs w:val="22"/>
              </w:rPr>
              <w:t>Котельная "Сосновка"</w:t>
            </w:r>
          </w:p>
        </w:tc>
        <w:tc>
          <w:tcPr>
            <w:tcW w:w="12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лет</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2"/>
                <w:szCs w:val="22"/>
                <w:highlight w:val="yellow"/>
              </w:rPr>
            </w:pPr>
            <w:r>
              <w:rPr>
                <w:color w:val="000000"/>
                <w:sz w:val="22"/>
                <w:szCs w:val="22"/>
              </w:rPr>
              <w:t>&gt;25</w:t>
            </w:r>
          </w:p>
        </w:tc>
      </w:tr>
      <w:tr w:rsidR="00532364">
        <w:trPr>
          <w:trHeight w:val="20"/>
          <w:jc w:val="center"/>
        </w:trPr>
        <w:tc>
          <w:tcPr>
            <w:tcW w:w="40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left="154"/>
              <w:rPr>
                <w:color w:val="000000"/>
                <w:sz w:val="22"/>
                <w:szCs w:val="22"/>
              </w:rPr>
            </w:pPr>
            <w:r>
              <w:rPr>
                <w:color w:val="000000"/>
                <w:sz w:val="22"/>
                <w:szCs w:val="22"/>
              </w:rPr>
              <w:t>Котельная "Н. Кивары"</w:t>
            </w:r>
          </w:p>
        </w:tc>
        <w:tc>
          <w:tcPr>
            <w:tcW w:w="12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лет</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2"/>
                <w:szCs w:val="22"/>
                <w:highlight w:val="yellow"/>
              </w:rPr>
            </w:pPr>
            <w:r>
              <w:rPr>
                <w:color w:val="000000"/>
                <w:sz w:val="22"/>
                <w:szCs w:val="22"/>
              </w:rPr>
              <w:t>&gt;25</w:t>
            </w:r>
          </w:p>
        </w:tc>
      </w:tr>
      <w:tr w:rsidR="00532364">
        <w:trPr>
          <w:trHeight w:val="20"/>
          <w:jc w:val="center"/>
        </w:trPr>
        <w:tc>
          <w:tcPr>
            <w:tcW w:w="40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left="154"/>
              <w:rPr>
                <w:color w:val="000000"/>
                <w:sz w:val="22"/>
                <w:szCs w:val="22"/>
              </w:rPr>
            </w:pPr>
            <w:r>
              <w:rPr>
                <w:color w:val="000000"/>
                <w:sz w:val="22"/>
                <w:szCs w:val="22"/>
              </w:rPr>
              <w:t>Котельная "Мишкино"</w:t>
            </w:r>
          </w:p>
        </w:tc>
        <w:tc>
          <w:tcPr>
            <w:tcW w:w="12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лет</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2"/>
                <w:szCs w:val="22"/>
                <w:highlight w:val="yellow"/>
              </w:rPr>
            </w:pPr>
            <w:r>
              <w:rPr>
                <w:color w:val="000000"/>
                <w:sz w:val="22"/>
                <w:szCs w:val="22"/>
              </w:rPr>
              <w:t>&gt;25</w:t>
            </w:r>
          </w:p>
        </w:tc>
      </w:tr>
      <w:tr w:rsidR="00532364">
        <w:trPr>
          <w:trHeight w:val="20"/>
          <w:jc w:val="center"/>
        </w:trPr>
        <w:tc>
          <w:tcPr>
            <w:tcW w:w="40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left="154"/>
              <w:rPr>
                <w:color w:val="000000"/>
                <w:sz w:val="22"/>
                <w:szCs w:val="22"/>
              </w:rPr>
            </w:pPr>
            <w:r>
              <w:rPr>
                <w:color w:val="000000"/>
                <w:sz w:val="22"/>
                <w:szCs w:val="22"/>
              </w:rPr>
              <w:t>Котельная "Порозово"</w:t>
            </w:r>
          </w:p>
        </w:tc>
        <w:tc>
          <w:tcPr>
            <w:tcW w:w="12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лет</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2"/>
                <w:szCs w:val="22"/>
                <w:highlight w:val="yellow"/>
              </w:rPr>
            </w:pPr>
            <w:r>
              <w:rPr>
                <w:color w:val="000000"/>
                <w:sz w:val="22"/>
                <w:szCs w:val="22"/>
              </w:rPr>
              <w:t>11</w:t>
            </w:r>
          </w:p>
        </w:tc>
      </w:tr>
      <w:tr w:rsidR="00532364">
        <w:trPr>
          <w:trHeight w:val="20"/>
          <w:jc w:val="center"/>
        </w:trPr>
        <w:tc>
          <w:tcPr>
            <w:tcW w:w="40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left="154"/>
              <w:rPr>
                <w:color w:val="000000"/>
                <w:sz w:val="22"/>
                <w:szCs w:val="22"/>
              </w:rPr>
            </w:pPr>
            <w:r>
              <w:rPr>
                <w:color w:val="000000"/>
                <w:sz w:val="22"/>
                <w:szCs w:val="22"/>
              </w:rPr>
              <w:t>Котельная "Карсашур"</w:t>
            </w:r>
          </w:p>
        </w:tc>
        <w:tc>
          <w:tcPr>
            <w:tcW w:w="12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лет</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2"/>
                <w:szCs w:val="22"/>
                <w:highlight w:val="yellow"/>
              </w:rPr>
            </w:pPr>
            <w:r>
              <w:rPr>
                <w:color w:val="000000"/>
                <w:sz w:val="22"/>
                <w:szCs w:val="22"/>
              </w:rPr>
              <w:t>11</w:t>
            </w:r>
          </w:p>
        </w:tc>
      </w:tr>
      <w:tr w:rsidR="00532364">
        <w:trPr>
          <w:trHeight w:val="20"/>
          <w:jc w:val="center"/>
        </w:trPr>
        <w:tc>
          <w:tcPr>
            <w:tcW w:w="40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left="154"/>
              <w:rPr>
                <w:color w:val="000000"/>
                <w:sz w:val="22"/>
                <w:szCs w:val="22"/>
              </w:rPr>
            </w:pPr>
            <w:r>
              <w:rPr>
                <w:color w:val="000000"/>
                <w:sz w:val="22"/>
                <w:szCs w:val="22"/>
              </w:rPr>
              <w:t>Котельная "Вортчино"</w:t>
            </w:r>
          </w:p>
        </w:tc>
        <w:tc>
          <w:tcPr>
            <w:tcW w:w="12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лет</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2"/>
                <w:szCs w:val="22"/>
                <w:highlight w:val="yellow"/>
              </w:rPr>
            </w:pPr>
            <w:r>
              <w:rPr>
                <w:color w:val="000000"/>
                <w:sz w:val="22"/>
                <w:szCs w:val="22"/>
              </w:rPr>
              <w:t>11</w:t>
            </w:r>
          </w:p>
        </w:tc>
      </w:tr>
      <w:tr w:rsidR="00532364">
        <w:trPr>
          <w:trHeight w:val="20"/>
          <w:jc w:val="center"/>
        </w:trPr>
        <w:tc>
          <w:tcPr>
            <w:tcW w:w="40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left="154"/>
              <w:rPr>
                <w:color w:val="000000"/>
                <w:sz w:val="22"/>
                <w:szCs w:val="22"/>
              </w:rPr>
            </w:pPr>
            <w:r>
              <w:rPr>
                <w:color w:val="000000"/>
                <w:sz w:val="22"/>
                <w:szCs w:val="22"/>
              </w:rPr>
              <w:t>Котельная "Ляльшур"</w:t>
            </w:r>
          </w:p>
        </w:tc>
        <w:tc>
          <w:tcPr>
            <w:tcW w:w="12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лет</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2"/>
                <w:szCs w:val="22"/>
                <w:highlight w:val="yellow"/>
              </w:rPr>
            </w:pPr>
            <w:r>
              <w:rPr>
                <w:color w:val="000000"/>
                <w:sz w:val="22"/>
                <w:szCs w:val="22"/>
              </w:rPr>
              <w:t>&gt;25</w:t>
            </w:r>
          </w:p>
        </w:tc>
      </w:tr>
      <w:tr w:rsidR="00532364">
        <w:trPr>
          <w:trHeight w:val="20"/>
          <w:jc w:val="center"/>
        </w:trPr>
        <w:tc>
          <w:tcPr>
            <w:tcW w:w="40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left="154"/>
              <w:rPr>
                <w:color w:val="000000"/>
                <w:sz w:val="22"/>
                <w:szCs w:val="22"/>
              </w:rPr>
            </w:pPr>
            <w:r>
              <w:rPr>
                <w:color w:val="000000"/>
                <w:sz w:val="22"/>
                <w:szCs w:val="22"/>
              </w:rPr>
              <w:t>Котельная "Зюзино детский сад"</w:t>
            </w:r>
          </w:p>
        </w:tc>
        <w:tc>
          <w:tcPr>
            <w:tcW w:w="12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лет</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2"/>
                <w:szCs w:val="22"/>
                <w:highlight w:val="yellow"/>
              </w:rPr>
            </w:pPr>
            <w:r>
              <w:rPr>
                <w:color w:val="000000"/>
                <w:sz w:val="22"/>
                <w:szCs w:val="22"/>
              </w:rPr>
              <w:t>&gt;25</w:t>
            </w:r>
          </w:p>
        </w:tc>
      </w:tr>
      <w:tr w:rsidR="00532364">
        <w:trPr>
          <w:trHeight w:val="20"/>
          <w:jc w:val="center"/>
        </w:trPr>
        <w:tc>
          <w:tcPr>
            <w:tcW w:w="40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left="154"/>
              <w:rPr>
                <w:color w:val="000000"/>
                <w:sz w:val="22"/>
                <w:szCs w:val="22"/>
              </w:rPr>
            </w:pPr>
            <w:r>
              <w:rPr>
                <w:color w:val="000000"/>
                <w:sz w:val="22"/>
                <w:szCs w:val="22"/>
              </w:rPr>
              <w:t>Котельная "Мувыр"</w:t>
            </w:r>
          </w:p>
        </w:tc>
        <w:tc>
          <w:tcPr>
            <w:tcW w:w="12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лет</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2"/>
                <w:szCs w:val="22"/>
                <w:highlight w:val="yellow"/>
              </w:rPr>
            </w:pPr>
            <w:r>
              <w:rPr>
                <w:color w:val="000000"/>
                <w:sz w:val="22"/>
                <w:szCs w:val="22"/>
              </w:rPr>
              <w:t>&gt;25</w:t>
            </w:r>
          </w:p>
        </w:tc>
      </w:tr>
      <w:tr w:rsidR="00532364">
        <w:trPr>
          <w:trHeight w:val="20"/>
          <w:jc w:val="center"/>
        </w:trPr>
        <w:tc>
          <w:tcPr>
            <w:tcW w:w="40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left="154"/>
              <w:rPr>
                <w:color w:val="000000"/>
                <w:sz w:val="22"/>
                <w:szCs w:val="22"/>
              </w:rPr>
            </w:pPr>
            <w:r>
              <w:rPr>
                <w:color w:val="000000"/>
                <w:sz w:val="22"/>
                <w:szCs w:val="22"/>
              </w:rPr>
              <w:t>Котельная "Петуньки"</w:t>
            </w:r>
          </w:p>
        </w:tc>
        <w:tc>
          <w:tcPr>
            <w:tcW w:w="12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лет</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2"/>
                <w:szCs w:val="22"/>
                <w:highlight w:val="yellow"/>
              </w:rPr>
            </w:pPr>
            <w:r>
              <w:rPr>
                <w:color w:val="000000"/>
                <w:sz w:val="22"/>
                <w:szCs w:val="22"/>
              </w:rPr>
              <w:t>&gt;25</w:t>
            </w:r>
          </w:p>
        </w:tc>
      </w:tr>
      <w:tr w:rsidR="00532364">
        <w:trPr>
          <w:trHeight w:val="20"/>
          <w:jc w:val="center"/>
        </w:trPr>
        <w:tc>
          <w:tcPr>
            <w:tcW w:w="40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left="154"/>
              <w:rPr>
                <w:color w:val="000000"/>
                <w:sz w:val="22"/>
                <w:szCs w:val="22"/>
              </w:rPr>
            </w:pPr>
            <w:r>
              <w:rPr>
                <w:color w:val="000000"/>
                <w:sz w:val="22"/>
                <w:szCs w:val="22"/>
              </w:rPr>
              <w:t>Котельная "Пашур Вишур"</w:t>
            </w:r>
          </w:p>
        </w:tc>
        <w:tc>
          <w:tcPr>
            <w:tcW w:w="12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лет</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2"/>
                <w:szCs w:val="22"/>
                <w:highlight w:val="yellow"/>
              </w:rPr>
            </w:pPr>
            <w:r>
              <w:rPr>
                <w:color w:val="000000"/>
                <w:sz w:val="22"/>
                <w:szCs w:val="22"/>
              </w:rPr>
              <w:t>8</w:t>
            </w:r>
          </w:p>
        </w:tc>
      </w:tr>
      <w:tr w:rsidR="00532364">
        <w:trPr>
          <w:trHeight w:val="20"/>
          <w:jc w:val="center"/>
        </w:trPr>
        <w:tc>
          <w:tcPr>
            <w:tcW w:w="40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left="154"/>
              <w:rPr>
                <w:color w:val="000000"/>
                <w:sz w:val="22"/>
                <w:szCs w:val="22"/>
              </w:rPr>
            </w:pPr>
            <w:r>
              <w:rPr>
                <w:color w:val="000000"/>
                <w:sz w:val="22"/>
                <w:szCs w:val="22"/>
              </w:rPr>
              <w:t>Котельная "Н. Казес"</w:t>
            </w:r>
          </w:p>
        </w:tc>
        <w:tc>
          <w:tcPr>
            <w:tcW w:w="12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лет</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2"/>
                <w:szCs w:val="22"/>
                <w:highlight w:val="yellow"/>
              </w:rPr>
            </w:pPr>
            <w:r>
              <w:rPr>
                <w:color w:val="000000"/>
                <w:sz w:val="22"/>
                <w:szCs w:val="22"/>
              </w:rPr>
              <w:t>8</w:t>
            </w:r>
          </w:p>
        </w:tc>
      </w:tr>
      <w:tr w:rsidR="00532364">
        <w:trPr>
          <w:trHeight w:val="20"/>
          <w:jc w:val="center"/>
        </w:trPr>
        <w:tc>
          <w:tcPr>
            <w:tcW w:w="40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ind w:left="154"/>
              <w:rPr>
                <w:color w:val="000000"/>
                <w:sz w:val="22"/>
                <w:szCs w:val="22"/>
              </w:rPr>
            </w:pPr>
            <w:r>
              <w:rPr>
                <w:color w:val="000000"/>
                <w:sz w:val="22"/>
                <w:szCs w:val="22"/>
              </w:rPr>
              <w:t>Котельная "</w:t>
            </w:r>
            <w:proofErr w:type="gramStart"/>
            <w:r>
              <w:rPr>
                <w:color w:val="000000"/>
                <w:sz w:val="22"/>
                <w:szCs w:val="22"/>
              </w:rPr>
              <w:t>Заречный</w:t>
            </w:r>
            <w:proofErr w:type="gramEnd"/>
            <w:r>
              <w:rPr>
                <w:color w:val="000000"/>
                <w:sz w:val="22"/>
                <w:szCs w:val="22"/>
              </w:rPr>
              <w:t xml:space="preserve"> Вишур"</w:t>
            </w:r>
          </w:p>
        </w:tc>
        <w:tc>
          <w:tcPr>
            <w:tcW w:w="12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364" w:rsidRDefault="00575AE1">
            <w:pPr>
              <w:widowControl w:val="0"/>
              <w:jc w:val="center"/>
              <w:rPr>
                <w:sz w:val="22"/>
                <w:szCs w:val="22"/>
              </w:rPr>
            </w:pPr>
            <w:r>
              <w:rPr>
                <w:sz w:val="22"/>
                <w:szCs w:val="22"/>
              </w:rPr>
              <w:t>лет</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532364" w:rsidRDefault="00575AE1">
            <w:pPr>
              <w:widowControl w:val="0"/>
              <w:jc w:val="center"/>
              <w:rPr>
                <w:color w:val="000000"/>
                <w:sz w:val="22"/>
                <w:szCs w:val="22"/>
                <w:highlight w:val="yellow"/>
              </w:rPr>
            </w:pPr>
            <w:r>
              <w:rPr>
                <w:color w:val="000000"/>
                <w:sz w:val="22"/>
                <w:szCs w:val="22"/>
              </w:rPr>
              <w:t>7</w:t>
            </w:r>
          </w:p>
        </w:tc>
      </w:tr>
    </w:tbl>
    <w:p w:rsidR="00532364" w:rsidRDefault="00532364">
      <w:pPr>
        <w:ind w:firstLine="567"/>
        <w:jc w:val="both"/>
      </w:pPr>
    </w:p>
    <w:p w:rsidR="00532364" w:rsidRDefault="00575AE1">
      <w:pPr>
        <w:pStyle w:val="afd"/>
      </w:pPr>
      <w:bookmarkStart w:id="355" w:name="_Toc143262998"/>
      <w:r>
        <w:lastRenderedPageBreak/>
        <w:t>13.12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w:t>
      </w:r>
      <w:bookmarkEnd w:id="355"/>
    </w:p>
    <w:p w:rsidR="00532364" w:rsidRDefault="00575AE1">
      <w:pPr>
        <w:ind w:firstLine="567"/>
        <w:jc w:val="both"/>
      </w:pPr>
      <w:r>
        <w:t xml:space="preserve">Реконструкция тепловых сетей за отчетный период не производилась. </w:t>
      </w:r>
    </w:p>
    <w:p w:rsidR="00532364" w:rsidRDefault="00532364">
      <w:pPr>
        <w:ind w:firstLine="567"/>
        <w:jc w:val="both"/>
      </w:pPr>
    </w:p>
    <w:p w:rsidR="00532364" w:rsidRDefault="00575AE1">
      <w:pPr>
        <w:pStyle w:val="afd"/>
      </w:pPr>
      <w:bookmarkStart w:id="356" w:name="_Toc143262999"/>
      <w:proofErr w:type="gramStart"/>
      <w:r>
        <w:t>13.13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w:t>
      </w:r>
      <w:bookmarkEnd w:id="356"/>
      <w:proofErr w:type="gramEnd"/>
    </w:p>
    <w:p w:rsidR="00532364" w:rsidRDefault="00575AE1">
      <w:pPr>
        <w:ind w:firstLine="567"/>
        <w:jc w:val="both"/>
      </w:pPr>
      <w:r>
        <w:t>Реконструкция источников тепловой энергии за базовый период не производилась.</w:t>
      </w:r>
    </w:p>
    <w:p w:rsidR="00532364" w:rsidRDefault="00532364">
      <w:pPr>
        <w:ind w:firstLine="567"/>
        <w:jc w:val="both"/>
      </w:pPr>
    </w:p>
    <w:p w:rsidR="00532364" w:rsidRDefault="00575AE1">
      <w:pPr>
        <w:pStyle w:val="afd"/>
      </w:pPr>
      <w:bookmarkStart w:id="357" w:name="_Toc143263000"/>
      <w:r>
        <w:t>13.14. 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w:t>
      </w:r>
      <w:proofErr w:type="gramStart"/>
      <w:r>
        <w:t>ии о е</w:t>
      </w:r>
      <w:proofErr w:type="gramEnd"/>
      <w:r>
        <w:t>стественных монополиях.</w:t>
      </w:r>
      <w:bookmarkEnd w:id="357"/>
    </w:p>
    <w:p w:rsidR="00532364" w:rsidRDefault="00575AE1">
      <w:pPr>
        <w:ind w:firstLine="567"/>
        <w:jc w:val="both"/>
      </w:pPr>
      <w:r>
        <w:t>Фактов нарушения антимонопольного законодательства на территории Шарканского района не зафиксировано.</w:t>
      </w:r>
    </w:p>
    <w:p w:rsidR="00532364" w:rsidRDefault="00532364">
      <w:pPr>
        <w:ind w:firstLine="567"/>
        <w:jc w:val="both"/>
      </w:pPr>
    </w:p>
    <w:p w:rsidR="00532364" w:rsidRDefault="00575AE1">
      <w:pPr>
        <w:pStyle w:val="afb"/>
        <w:spacing w:before="0" w:after="0"/>
      </w:pPr>
      <w:bookmarkStart w:id="358" w:name="sub_17911"/>
      <w:bookmarkStart w:id="359" w:name="_Toc143263001"/>
      <w:bookmarkEnd w:id="358"/>
      <w:r>
        <w:t>Глава 14 "Ценовые (тарифные) последствия"</w:t>
      </w:r>
      <w:bookmarkEnd w:id="359"/>
    </w:p>
    <w:p w:rsidR="00532364" w:rsidRDefault="00575AE1">
      <w:pPr>
        <w:pStyle w:val="afd"/>
        <w:spacing w:after="0"/>
      </w:pPr>
      <w:bookmarkStart w:id="360" w:name="sub_1081"/>
      <w:bookmarkStart w:id="361" w:name="_Toc143263002"/>
      <w:bookmarkEnd w:id="360"/>
      <w:r>
        <w:t>14.1 тарифно-балансовые расчетные модели теплоснабжения потребителей по каждой системе теплоснабжения</w:t>
      </w:r>
      <w:bookmarkEnd w:id="361"/>
    </w:p>
    <w:p w:rsidR="00532364" w:rsidRDefault="00575AE1">
      <w:pPr>
        <w:ind w:firstLine="567"/>
        <w:jc w:val="right"/>
      </w:pPr>
      <w:r>
        <w:t>Таблица 14.1 Тарифы на тепловую энергию</w:t>
      </w:r>
    </w:p>
    <w:p w:rsidR="00532364" w:rsidRDefault="00532364">
      <w:pPr>
        <w:rPr>
          <w:rFonts w:ascii="Courier New" w:hAnsi="Courier New" w:cs="Courier New"/>
          <w:sz w:val="2"/>
          <w:szCs w:val="2"/>
        </w:rPr>
      </w:pPr>
    </w:p>
    <w:p w:rsidR="00532364" w:rsidRDefault="00532364">
      <w:pPr>
        <w:rPr>
          <w:rFonts w:ascii="Courier New" w:hAnsi="Courier New" w:cs="Courier New"/>
          <w:sz w:val="2"/>
          <w:szCs w:val="2"/>
        </w:rPr>
      </w:pPr>
    </w:p>
    <w:p w:rsidR="00532364" w:rsidRDefault="00532364">
      <w:pPr>
        <w:rPr>
          <w:rFonts w:ascii="Courier New" w:hAnsi="Courier New" w:cs="Courier New"/>
          <w:sz w:val="2"/>
          <w:szCs w:val="2"/>
        </w:rPr>
      </w:pPr>
    </w:p>
    <w:tbl>
      <w:tblPr>
        <w:tblW w:w="9994" w:type="dxa"/>
        <w:jc w:val="center"/>
        <w:tblLayout w:type="fixed"/>
        <w:tblCellMar>
          <w:left w:w="10" w:type="dxa"/>
          <w:right w:w="10" w:type="dxa"/>
        </w:tblCellMar>
        <w:tblLook w:val="0000"/>
      </w:tblPr>
      <w:tblGrid>
        <w:gridCol w:w="1841"/>
        <w:gridCol w:w="993"/>
        <w:gridCol w:w="2693"/>
        <w:gridCol w:w="851"/>
        <w:gridCol w:w="708"/>
        <w:gridCol w:w="710"/>
        <w:gridCol w:w="707"/>
        <w:gridCol w:w="710"/>
        <w:gridCol w:w="781"/>
      </w:tblGrid>
      <w:tr w:rsidR="00532364">
        <w:trPr>
          <w:trHeight w:val="20"/>
          <w:jc w:val="center"/>
        </w:trPr>
        <w:tc>
          <w:tcPr>
            <w:tcW w:w="1840" w:type="dxa"/>
            <w:vMerge w:val="restart"/>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Наименование регулируемой организации</w:t>
            </w:r>
          </w:p>
        </w:tc>
        <w:tc>
          <w:tcPr>
            <w:tcW w:w="993" w:type="dxa"/>
            <w:vMerge w:val="restart"/>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Вид</w:t>
            </w:r>
          </w:p>
          <w:p w:rsidR="00532364" w:rsidRDefault="00575AE1">
            <w:pPr>
              <w:widowControl w:val="0"/>
              <w:jc w:val="center"/>
              <w:rPr>
                <w:b/>
                <w:bCs/>
                <w:color w:val="000000"/>
                <w:sz w:val="20"/>
                <w:szCs w:val="20"/>
                <w:lang w:bidi="ru-RU"/>
              </w:rPr>
            </w:pPr>
            <w:r>
              <w:rPr>
                <w:color w:val="000000"/>
                <w:sz w:val="20"/>
                <w:szCs w:val="20"/>
                <w:lang w:bidi="ru-RU"/>
              </w:rPr>
              <w:t>тарифа</w:t>
            </w:r>
          </w:p>
        </w:tc>
        <w:tc>
          <w:tcPr>
            <w:tcW w:w="2693" w:type="dxa"/>
            <w:vMerge w:val="restart"/>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Год</w:t>
            </w:r>
          </w:p>
        </w:tc>
        <w:tc>
          <w:tcPr>
            <w:tcW w:w="851" w:type="dxa"/>
            <w:vMerge w:val="restart"/>
            <w:tcBorders>
              <w:top w:val="single" w:sz="4" w:space="0" w:color="000000"/>
              <w:left w:val="single" w:sz="4" w:space="0" w:color="000000"/>
            </w:tcBorders>
            <w:shd w:val="clear" w:color="auto" w:fill="FFFFFF"/>
            <w:vAlign w:val="center"/>
          </w:tcPr>
          <w:p w:rsidR="00532364" w:rsidRDefault="00575AE1">
            <w:pPr>
              <w:widowControl w:val="0"/>
              <w:ind w:right="280"/>
              <w:jc w:val="center"/>
              <w:rPr>
                <w:b/>
                <w:bCs/>
                <w:color w:val="000000"/>
                <w:sz w:val="20"/>
                <w:szCs w:val="20"/>
                <w:lang w:bidi="ru-RU"/>
              </w:rPr>
            </w:pPr>
            <w:r>
              <w:rPr>
                <w:color w:val="000000"/>
                <w:sz w:val="20"/>
                <w:szCs w:val="20"/>
                <w:lang w:bidi="ru-RU"/>
              </w:rPr>
              <w:t>Вода</w:t>
            </w:r>
          </w:p>
        </w:tc>
        <w:tc>
          <w:tcPr>
            <w:tcW w:w="2835" w:type="dxa"/>
            <w:gridSpan w:val="4"/>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Отборный пар давлением</w:t>
            </w:r>
          </w:p>
        </w:tc>
        <w:tc>
          <w:tcPr>
            <w:tcW w:w="781" w:type="dxa"/>
            <w:vMerge w:val="restart"/>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Острый и редуцированный пар</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851"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от 1,2 до 2,5 кг/см</w:t>
            </w:r>
            <w:proofErr w:type="gramStart"/>
            <w:r>
              <w:rPr>
                <w:color w:val="000000"/>
                <w:sz w:val="20"/>
                <w:szCs w:val="20"/>
                <w:lang w:bidi="ru-RU"/>
              </w:rPr>
              <w:t>2</w:t>
            </w:r>
            <w:proofErr w:type="gramEnd"/>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от 2,5 до 7,0 кг/см</w:t>
            </w:r>
            <w:proofErr w:type="gramStart"/>
            <w:r>
              <w:rPr>
                <w:color w:val="000000"/>
                <w:sz w:val="20"/>
                <w:szCs w:val="20"/>
                <w:lang w:bidi="ru-RU"/>
              </w:rPr>
              <w:t>2</w:t>
            </w:r>
            <w:proofErr w:type="gramEnd"/>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от 7,0 до 13,0 кг/см</w:t>
            </w:r>
            <w:proofErr w:type="gramStart"/>
            <w:r>
              <w:rPr>
                <w:color w:val="000000"/>
                <w:sz w:val="20"/>
                <w:szCs w:val="20"/>
                <w:lang w:bidi="ru-RU"/>
              </w:rPr>
              <w:t>2</w:t>
            </w:r>
            <w:proofErr w:type="gramEnd"/>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свыше 13,0 кг/см</w:t>
            </w:r>
            <w:proofErr w:type="gramStart"/>
            <w:r>
              <w:rPr>
                <w:color w:val="000000"/>
                <w:sz w:val="20"/>
                <w:szCs w:val="20"/>
                <w:lang w:bidi="ru-RU"/>
              </w:rPr>
              <w:t>2</w:t>
            </w:r>
            <w:proofErr w:type="gramEnd"/>
          </w:p>
        </w:tc>
        <w:tc>
          <w:tcPr>
            <w:tcW w:w="781" w:type="dxa"/>
            <w:vMerge/>
            <w:tcBorders>
              <w:left w:val="single" w:sz="4" w:space="0" w:color="000000"/>
              <w:right w:val="single" w:sz="4" w:space="0" w:color="000000"/>
            </w:tcBorders>
            <w:shd w:val="clear" w:color="auto" w:fill="FFFFFF"/>
            <w:vAlign w:val="center"/>
          </w:tcPr>
          <w:p w:rsidR="00532364" w:rsidRDefault="00532364">
            <w:pPr>
              <w:widowControl w:val="0"/>
              <w:jc w:val="center"/>
              <w:rPr>
                <w:b/>
                <w:bCs/>
                <w:color w:val="000000"/>
                <w:sz w:val="20"/>
                <w:szCs w:val="20"/>
                <w:lang w:bidi="ru-RU"/>
              </w:rPr>
            </w:pPr>
          </w:p>
        </w:tc>
      </w:tr>
      <w:tr w:rsidR="00532364">
        <w:trPr>
          <w:trHeight w:val="20"/>
          <w:jc w:val="center"/>
        </w:trPr>
        <w:tc>
          <w:tcPr>
            <w:tcW w:w="1840" w:type="dxa"/>
            <w:vMerge w:val="restart"/>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proofErr w:type="gramStart"/>
            <w:r>
              <w:rPr>
                <w:color w:val="000000"/>
                <w:sz w:val="20"/>
                <w:szCs w:val="20"/>
                <w:lang w:bidi="ru-RU"/>
              </w:rPr>
              <w:t>ООО «Теплоресурс» (системы теплоснабжения, расположенные в муниципальном образовании «Муниципальный округ Шарканский район Удмуртской Республики» от котельных по адресам: с. Шаркан, ул. Ленина, 80а, ул. Советская, 2, ул. Коммунальная, 1а, ул. Советская, 68д, ул. Ленина, 12а, д. Кыква, д. Нижние Кивары, д. Старые Быги, с. Сосновка, с. Мишкино)</w:t>
            </w:r>
            <w:proofErr w:type="gramEnd"/>
          </w:p>
        </w:tc>
        <w:tc>
          <w:tcPr>
            <w:tcW w:w="8153" w:type="dxa"/>
            <w:gridSpan w:val="8"/>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rPr>
                <w:b/>
                <w:bCs/>
                <w:color w:val="000000"/>
                <w:sz w:val="20"/>
                <w:szCs w:val="20"/>
                <w:lang w:bidi="ru-RU"/>
              </w:rPr>
            </w:pPr>
            <w:r>
              <w:rPr>
                <w:color w:val="000000"/>
                <w:sz w:val="20"/>
                <w:szCs w:val="20"/>
                <w:lang w:bidi="ru-RU"/>
              </w:rPr>
              <w:t>Для потребителей в случае отсутствия дифференциации тарифов по схеме подключения</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val="restart"/>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proofErr w:type="spellStart"/>
            <w:r>
              <w:rPr>
                <w:color w:val="000000"/>
                <w:sz w:val="20"/>
                <w:szCs w:val="20"/>
                <w:lang w:bidi="ru-RU"/>
              </w:rPr>
              <w:t>Односта</w:t>
            </w:r>
            <w:proofErr w:type="spellEnd"/>
            <w:r>
              <w:rPr>
                <w:color w:val="000000"/>
                <w:sz w:val="20"/>
                <w:szCs w:val="20"/>
                <w:lang w:bidi="ru-RU"/>
              </w:rPr>
              <w:t>-</w:t>
            </w:r>
          </w:p>
          <w:p w:rsidR="00532364" w:rsidRDefault="00575AE1">
            <w:pPr>
              <w:widowControl w:val="0"/>
              <w:jc w:val="center"/>
              <w:rPr>
                <w:color w:val="000000"/>
                <w:sz w:val="20"/>
                <w:szCs w:val="20"/>
                <w:lang w:bidi="ru-RU"/>
              </w:rPr>
            </w:pPr>
            <w:proofErr w:type="spellStart"/>
            <w:r>
              <w:rPr>
                <w:color w:val="000000"/>
                <w:sz w:val="20"/>
                <w:szCs w:val="20"/>
                <w:lang w:bidi="ru-RU"/>
              </w:rPr>
              <w:t>вочный</w:t>
            </w:r>
            <w:proofErr w:type="spellEnd"/>
            <w:r>
              <w:rPr>
                <w:color w:val="000000"/>
                <w:sz w:val="20"/>
                <w:szCs w:val="20"/>
                <w:lang w:bidi="ru-RU"/>
              </w:rPr>
              <w:t>,</w:t>
            </w:r>
          </w:p>
          <w:p w:rsidR="00532364" w:rsidRDefault="00575AE1">
            <w:pPr>
              <w:widowControl w:val="0"/>
              <w:jc w:val="center"/>
              <w:rPr>
                <w:b/>
                <w:bCs/>
                <w:color w:val="000000"/>
                <w:sz w:val="20"/>
                <w:szCs w:val="20"/>
                <w:lang w:bidi="ru-RU"/>
              </w:rPr>
            </w:pPr>
            <w:r>
              <w:rPr>
                <w:color w:val="000000"/>
                <w:sz w:val="20"/>
                <w:szCs w:val="20"/>
                <w:lang w:bidi="ru-RU"/>
              </w:rPr>
              <w:t>руб./Гкал</w:t>
            </w: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20.09.2016 по 31.12.2016</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1 676,60</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01.01.2017 по 30.06.2017</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1 676,60</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01.07.2017 по 31.12.2017</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1 693,14</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01.01.2018 по 30.06.2018</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1 693,14</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01.07.2018 по 31.12.2018</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1 707,18</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01.01.2019 по 30.06.2019</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1 707,18</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01.07.2019 по 31.12.2019</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1 746,12</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01.01.2020 по 30.06.2020</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1 746,12</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01.07.2020 по 31.12.2020</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1 808,92</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01.01.2021 по 30.06.2021</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1 808,92</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01.07.2021 по 31.12.2021</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1 861,24</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01.01.2022 по 30.06.2022</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1 861,24</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01.07.2022 по 31.12.2022*</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1 924,15</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01.01.2023 по 31.12.2023**</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2 097,41</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01.01.2024 по 30.06.2024</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2 283,91</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01.07.2024 по 31.12.2024</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2 283,91</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01.01.2025 по 30.06.2025</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2 283,91</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01.07.2025 по 31.12.2025</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2 513,51</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01.01.2026 по 30.06.2026</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2 486,06</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01.07.2026 по 31.12.2026</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2 486,06</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b/>
                <w:bCs/>
                <w:color w:val="000000"/>
                <w:sz w:val="20"/>
                <w:szCs w:val="20"/>
                <w:lang w:bidi="ru-RU"/>
              </w:rPr>
            </w:pPr>
          </w:p>
        </w:tc>
        <w:tc>
          <w:tcPr>
            <w:tcW w:w="8153" w:type="dxa"/>
            <w:gridSpan w:val="8"/>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rPr>
                <w:rFonts w:eastAsia="Tahoma"/>
                <w:color w:val="000000"/>
                <w:sz w:val="20"/>
                <w:szCs w:val="20"/>
                <w:lang w:bidi="ru-RU"/>
              </w:rPr>
            </w:pPr>
            <w:r>
              <w:rPr>
                <w:color w:val="000000"/>
                <w:sz w:val="20"/>
                <w:szCs w:val="20"/>
                <w:lang w:bidi="ru-RU"/>
              </w:rPr>
              <w:t>Население</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val="restart"/>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proofErr w:type="spellStart"/>
            <w:r>
              <w:rPr>
                <w:color w:val="000000"/>
                <w:sz w:val="20"/>
                <w:szCs w:val="20"/>
                <w:lang w:bidi="ru-RU"/>
              </w:rPr>
              <w:t>Односта</w:t>
            </w:r>
            <w:proofErr w:type="spellEnd"/>
            <w:r>
              <w:rPr>
                <w:color w:val="000000"/>
                <w:sz w:val="20"/>
                <w:szCs w:val="20"/>
                <w:lang w:bidi="ru-RU"/>
              </w:rPr>
              <w:t>-</w:t>
            </w:r>
          </w:p>
          <w:p w:rsidR="00532364" w:rsidRDefault="00575AE1">
            <w:pPr>
              <w:widowControl w:val="0"/>
              <w:jc w:val="center"/>
              <w:rPr>
                <w:b/>
                <w:bCs/>
                <w:color w:val="000000"/>
                <w:sz w:val="20"/>
                <w:szCs w:val="20"/>
                <w:lang w:bidi="ru-RU"/>
              </w:rPr>
            </w:pPr>
            <w:proofErr w:type="spellStart"/>
            <w:r>
              <w:rPr>
                <w:color w:val="000000"/>
                <w:sz w:val="20"/>
                <w:szCs w:val="20"/>
                <w:lang w:bidi="ru-RU"/>
              </w:rPr>
              <w:t>вочный</w:t>
            </w:r>
            <w:proofErr w:type="spellEnd"/>
            <w:r>
              <w:rPr>
                <w:color w:val="000000"/>
                <w:sz w:val="20"/>
                <w:szCs w:val="20"/>
                <w:lang w:bidi="ru-RU"/>
              </w:rPr>
              <w:t>,</w:t>
            </w:r>
          </w:p>
          <w:p w:rsidR="00532364" w:rsidRDefault="00575AE1">
            <w:pPr>
              <w:widowControl w:val="0"/>
              <w:jc w:val="center"/>
              <w:rPr>
                <w:b/>
                <w:bCs/>
                <w:color w:val="000000"/>
                <w:sz w:val="20"/>
                <w:szCs w:val="20"/>
                <w:lang w:bidi="ru-RU"/>
              </w:rPr>
            </w:pPr>
            <w:r>
              <w:rPr>
                <w:color w:val="000000"/>
                <w:sz w:val="20"/>
                <w:szCs w:val="20"/>
                <w:lang w:bidi="ru-RU"/>
              </w:rPr>
              <w:t>руб./Гкал</w:t>
            </w: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20.09.2016 по 31.12.2016</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1 676,60</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01.01.2017 по 30.06.2017</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1 676,60</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01.07.2017 по 31.12.2017</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1 693,14</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01.01.2018 по 30.06.2018</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1 693,14</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01.07.2018 по 31.12.2018</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1 707,18</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01.01.2019 по 30.06.2019</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1 707,18</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01.07.2019 по 31.12.2019</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1 746,12</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01.01.2020 по 30.06.2020</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1 746,12</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01.07.2020 по 31.12.2020</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1 808,92</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01.01.2021 по 30.06.2021</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1 808,92</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01.07.2021 по 31.12.2021</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1 861,24</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01.01.2022 по 30.06.2022</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1 861,24</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01.07.2022 по 31.12.2022*</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1 924,15</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01.01.2023 по 31.12.2023**</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2 097,41</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01.01.2024 по 30.06.2024</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2 283,91</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01.07.2024 по 31.12.2024</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2 283,91</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01.01.2025 по 30.06.2025</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2 283,91</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01.07.2025 по 31.12.2025</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2 513,51</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01.01.2026 по 30.06.2026</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2 486,06</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01.07.2026 по 31.12.2026</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2 486,06</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val="restart"/>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 xml:space="preserve">ООО «Теплоресурс» (системы теплоснабжения, расположенные в муниципальном образовании «Муниципальный округ Шарканский район Удмуртской Республики» от котельных по адресам: д. Вортчино, д. Порозово, д. </w:t>
            </w:r>
            <w:proofErr w:type="spellStart"/>
            <w:r>
              <w:rPr>
                <w:color w:val="000000"/>
                <w:sz w:val="20"/>
                <w:szCs w:val="20"/>
                <w:lang w:bidi="ru-RU"/>
              </w:rPr>
              <w:t>Лялынур</w:t>
            </w:r>
            <w:proofErr w:type="spellEnd"/>
            <w:r>
              <w:rPr>
                <w:color w:val="000000"/>
                <w:sz w:val="20"/>
                <w:szCs w:val="20"/>
                <w:lang w:bidi="ru-RU"/>
              </w:rPr>
              <w:t xml:space="preserve">, с. Шаркан, ул. </w:t>
            </w:r>
            <w:proofErr w:type="gramStart"/>
            <w:r>
              <w:rPr>
                <w:color w:val="000000"/>
                <w:sz w:val="20"/>
                <w:szCs w:val="20"/>
                <w:lang w:bidi="ru-RU"/>
              </w:rPr>
              <w:t>Мирная</w:t>
            </w:r>
            <w:proofErr w:type="gramEnd"/>
            <w:r>
              <w:rPr>
                <w:color w:val="000000"/>
                <w:sz w:val="20"/>
                <w:szCs w:val="20"/>
                <w:lang w:bidi="ru-RU"/>
              </w:rPr>
              <w:t>, 4а, д. Карсашур)</w:t>
            </w:r>
          </w:p>
        </w:tc>
        <w:tc>
          <w:tcPr>
            <w:tcW w:w="8153" w:type="dxa"/>
            <w:gridSpan w:val="8"/>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rPr>
                <w:b/>
                <w:bCs/>
                <w:color w:val="000000"/>
                <w:sz w:val="20"/>
                <w:szCs w:val="20"/>
                <w:lang w:bidi="ru-RU"/>
              </w:rPr>
            </w:pPr>
            <w:r>
              <w:rPr>
                <w:color w:val="000000"/>
                <w:sz w:val="20"/>
                <w:szCs w:val="20"/>
                <w:lang w:bidi="ru-RU"/>
              </w:rPr>
              <w:t>Для потребителей в случае отсутствия дифференциации тарифов по схеме подключения</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val="restart"/>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proofErr w:type="spellStart"/>
            <w:r>
              <w:rPr>
                <w:color w:val="000000"/>
                <w:sz w:val="20"/>
                <w:szCs w:val="20"/>
                <w:lang w:bidi="ru-RU"/>
              </w:rPr>
              <w:t>Односта</w:t>
            </w:r>
            <w:r>
              <w:rPr>
                <w:color w:val="000000"/>
                <w:sz w:val="20"/>
                <w:szCs w:val="20"/>
                <w:lang w:bidi="ru-RU"/>
              </w:rPr>
              <w:softHyphen/>
              <w:t>вочный</w:t>
            </w:r>
            <w:proofErr w:type="spellEnd"/>
            <w:r>
              <w:rPr>
                <w:color w:val="000000"/>
                <w:sz w:val="20"/>
                <w:szCs w:val="20"/>
                <w:lang w:bidi="ru-RU"/>
              </w:rPr>
              <w:t>, руб./Гкал</w:t>
            </w: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20.09.2016 по 31.12.2016</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2 137,38</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01.01.2017 по 30.06.2017</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2 137,38</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01.07.2017 по 31.12.2017</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2 290,80</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01.01.2018 по 30.06.2018</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2 256,20</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01.07.2018 по 31.12.2018</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2 302,38</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01.01.2019 по 30.06.2019</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2 302,38</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01.07.2019 по 31.12.2019</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2 430,73</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01.01.2020 по 30.06.2020</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2 430,73</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01.07.2020 по 31.12.2020</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2 518,58</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01.01.2021 по 30.06.2021</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2 518,58</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01.07.2021 по 31.12.2021</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2 593,75</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01.01.2022 по 30.06.2022</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2 501,54</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01.07.2022 по 31.12.2022*</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2 502,04</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01.01.2023 по 31.12.2023**</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2 620,91</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01.01.2024 по 30.06.2024</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2 669,89</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01.07.2024 по 31.12.2024</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2 669,89</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01.01.2025 по 30.06.2025</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2 669,89</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01.07.2025 по 31.12.2025</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2 883,88</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01.01.2026 по 30.06.2026</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2 846,68</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01.07.2026 по 31.12.2026</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2 846,68</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b/>
                <w:bCs/>
                <w:color w:val="000000"/>
                <w:sz w:val="20"/>
                <w:szCs w:val="20"/>
                <w:lang w:bidi="ru-RU"/>
              </w:rPr>
            </w:pPr>
          </w:p>
        </w:tc>
        <w:tc>
          <w:tcPr>
            <w:tcW w:w="8153" w:type="dxa"/>
            <w:gridSpan w:val="8"/>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rPr>
                <w:b/>
                <w:bCs/>
                <w:color w:val="000000"/>
                <w:sz w:val="20"/>
                <w:szCs w:val="20"/>
                <w:lang w:bidi="ru-RU"/>
              </w:rPr>
            </w:pPr>
            <w:r>
              <w:rPr>
                <w:color w:val="000000"/>
                <w:sz w:val="20"/>
                <w:szCs w:val="20"/>
                <w:lang w:bidi="ru-RU"/>
              </w:rPr>
              <w:t>Население</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val="restart"/>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proofErr w:type="spellStart"/>
            <w:r>
              <w:rPr>
                <w:color w:val="000000"/>
                <w:sz w:val="20"/>
                <w:szCs w:val="20"/>
                <w:lang w:bidi="ru-RU"/>
              </w:rPr>
              <w:t>Одност</w:t>
            </w:r>
            <w:proofErr w:type="gramStart"/>
            <w:r>
              <w:rPr>
                <w:color w:val="000000"/>
                <w:sz w:val="20"/>
                <w:szCs w:val="20"/>
                <w:lang w:bidi="ru-RU"/>
              </w:rPr>
              <w:t>а</w:t>
            </w:r>
            <w:proofErr w:type="spellEnd"/>
            <w:r>
              <w:rPr>
                <w:color w:val="000000"/>
                <w:sz w:val="20"/>
                <w:szCs w:val="20"/>
                <w:lang w:bidi="ru-RU"/>
              </w:rPr>
              <w:t>-</w:t>
            </w:r>
            <w:proofErr w:type="gramEnd"/>
            <w:r>
              <w:rPr>
                <w:color w:val="000000"/>
                <w:sz w:val="20"/>
                <w:szCs w:val="20"/>
                <w:lang w:bidi="ru-RU"/>
              </w:rPr>
              <w:t xml:space="preserve"> </w:t>
            </w:r>
            <w:proofErr w:type="spellStart"/>
            <w:r>
              <w:rPr>
                <w:color w:val="000000"/>
                <w:sz w:val="20"/>
                <w:szCs w:val="20"/>
                <w:lang w:bidi="ru-RU"/>
              </w:rPr>
              <w:t>вочный</w:t>
            </w:r>
            <w:proofErr w:type="spellEnd"/>
            <w:r>
              <w:rPr>
                <w:color w:val="000000"/>
                <w:sz w:val="20"/>
                <w:szCs w:val="20"/>
                <w:lang w:bidi="ru-RU"/>
              </w:rPr>
              <w:t xml:space="preserve">, </w:t>
            </w:r>
          </w:p>
          <w:p w:rsidR="00532364" w:rsidRDefault="00575AE1">
            <w:pPr>
              <w:widowControl w:val="0"/>
              <w:jc w:val="center"/>
              <w:rPr>
                <w:b/>
                <w:bCs/>
                <w:color w:val="000000"/>
                <w:sz w:val="20"/>
                <w:szCs w:val="20"/>
                <w:lang w:bidi="ru-RU"/>
              </w:rPr>
            </w:pPr>
            <w:proofErr w:type="spellStart"/>
            <w:r>
              <w:rPr>
                <w:color w:val="000000"/>
                <w:sz w:val="20"/>
                <w:szCs w:val="20"/>
                <w:lang w:bidi="ru-RU"/>
              </w:rPr>
              <w:t>руб</w:t>
            </w:r>
            <w:proofErr w:type="spellEnd"/>
            <w:proofErr w:type="gramStart"/>
            <w:r>
              <w:rPr>
                <w:color w:val="000000"/>
                <w:sz w:val="20"/>
                <w:szCs w:val="20"/>
                <w:lang w:bidi="ru-RU"/>
              </w:rPr>
              <w:t xml:space="preserve"> .</w:t>
            </w:r>
            <w:proofErr w:type="gramEnd"/>
            <w:r>
              <w:rPr>
                <w:color w:val="000000"/>
                <w:sz w:val="20"/>
                <w:szCs w:val="20"/>
                <w:lang w:bidi="ru-RU"/>
              </w:rPr>
              <w:t>/Гкал</w:t>
            </w: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20.09.2016 по 31.12.2016</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01.01.2017 по 30.06.2017</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01.07.2017 по 31.12.2017</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01.01.2018 по 30.06.2018</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01.07.2018 по 31.12.2018</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01.01.2019 по 30.06.2019</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01.07.2019 по 31.12.2019</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01.01.2020 по 30.06.2020</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01.07.2020 по 31.12.2020</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01.01.2021 по 30.06.2021</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01.07.2021 по 31.12.2021</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01.01.2022 по 30.06.2022</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01.07.2022 по 31.12.2022</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01.01.2023 по 31.12.2023</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01.01.2024 по 30.06.2024</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01.07.2024 по 31.12.2024</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01.01.2025 по 30.06.2025</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01.07.2025 по 31.12.2025</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01.01.2026 по 30.06.2026</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01.07.2026 по 31.12.2026</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val="restart"/>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proofErr w:type="gramStart"/>
            <w:r>
              <w:rPr>
                <w:color w:val="000000"/>
                <w:sz w:val="20"/>
                <w:szCs w:val="20"/>
                <w:lang w:bidi="ru-RU"/>
              </w:rPr>
              <w:t xml:space="preserve">ООО «Теплоресурс» (системы </w:t>
            </w:r>
            <w:r>
              <w:rPr>
                <w:color w:val="000000"/>
                <w:sz w:val="20"/>
                <w:szCs w:val="20"/>
                <w:lang w:bidi="ru-RU"/>
              </w:rPr>
              <w:lastRenderedPageBreak/>
              <w:t>теплоснабжения, расположенные в муниципальном образовании «Муниципальный округ Шарканский район Удмуртской Республики» от котельных по адресам: с. Шаркан,</w:t>
            </w:r>
            <w:proofErr w:type="gramEnd"/>
          </w:p>
          <w:p w:rsidR="00532364" w:rsidRDefault="00575AE1">
            <w:pPr>
              <w:widowControl w:val="0"/>
              <w:jc w:val="center"/>
              <w:rPr>
                <w:rFonts w:eastAsia="Tahoma"/>
                <w:color w:val="000000"/>
                <w:sz w:val="20"/>
                <w:szCs w:val="20"/>
                <w:lang w:bidi="ru-RU"/>
              </w:rPr>
            </w:pPr>
            <w:r>
              <w:rPr>
                <w:color w:val="000000"/>
                <w:sz w:val="20"/>
                <w:szCs w:val="20"/>
                <w:lang w:bidi="ru-RU"/>
              </w:rPr>
              <w:t>ул. Ленина, 57д, с. Зюзино, д. Кельдыш, д. Мувыр, д. Бородули, д. Петуньки)</w:t>
            </w:r>
          </w:p>
        </w:tc>
        <w:tc>
          <w:tcPr>
            <w:tcW w:w="8153" w:type="dxa"/>
            <w:gridSpan w:val="8"/>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rPr>
                <w:rFonts w:eastAsia="Tahoma"/>
                <w:color w:val="000000"/>
                <w:sz w:val="20"/>
                <w:szCs w:val="20"/>
                <w:lang w:bidi="ru-RU"/>
              </w:rPr>
            </w:pPr>
            <w:r>
              <w:rPr>
                <w:color w:val="000000"/>
                <w:sz w:val="20"/>
                <w:szCs w:val="20"/>
                <w:lang w:bidi="ru-RU"/>
              </w:rPr>
              <w:lastRenderedPageBreak/>
              <w:t>Для потребителей в случае отсутствия дифференциации тарифов по схеме подключения</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val="restart"/>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proofErr w:type="spellStart"/>
            <w:r>
              <w:rPr>
                <w:color w:val="000000"/>
                <w:sz w:val="20"/>
                <w:szCs w:val="20"/>
                <w:lang w:bidi="ru-RU"/>
              </w:rPr>
              <w:t>Односта</w:t>
            </w:r>
            <w:proofErr w:type="spellEnd"/>
            <w:r>
              <w:rPr>
                <w:color w:val="000000"/>
                <w:sz w:val="20"/>
                <w:szCs w:val="20"/>
                <w:lang w:bidi="ru-RU"/>
              </w:rPr>
              <w:t>-</w:t>
            </w:r>
          </w:p>
          <w:p w:rsidR="00532364" w:rsidRDefault="00575AE1">
            <w:pPr>
              <w:widowControl w:val="0"/>
              <w:jc w:val="center"/>
              <w:rPr>
                <w:rFonts w:eastAsia="Tahoma"/>
                <w:color w:val="000000"/>
                <w:sz w:val="20"/>
                <w:szCs w:val="20"/>
                <w:lang w:bidi="ru-RU"/>
              </w:rPr>
            </w:pPr>
            <w:proofErr w:type="spellStart"/>
            <w:r>
              <w:rPr>
                <w:color w:val="000000"/>
                <w:sz w:val="20"/>
                <w:szCs w:val="20"/>
                <w:lang w:bidi="ru-RU"/>
              </w:rPr>
              <w:lastRenderedPageBreak/>
              <w:t>вочный</w:t>
            </w:r>
            <w:proofErr w:type="spellEnd"/>
            <w:r>
              <w:rPr>
                <w:color w:val="000000"/>
                <w:sz w:val="20"/>
                <w:szCs w:val="20"/>
                <w:lang w:bidi="ru-RU"/>
              </w:rPr>
              <w:t>, руб./Гкал</w:t>
            </w: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lastRenderedPageBreak/>
              <w:t>с 20.09.2016 по 31.12.2016</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4 423,43</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01.01.2017 по 30.06.2017</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4 423,43</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01.07.2017 по 31.12.2017</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4 425,28</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01.01.2018 по 30.06.2018</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4 425,28</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b/>
                <w:bCs/>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b/>
                <w:bCs/>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01.07.2018 по 31.12.2018</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4 536,90</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01.01.2019 по 30.06.2019</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4 536,90</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b/>
                <w:bCs/>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01.07.2019 по 31.12.2019</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4 733,33</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b/>
                <w:bCs/>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01.01.2020 по 30.06.2020</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4 733,33</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01.07.2020 по 31.12.2020</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4 919,89</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01.01.2021 по 30.06.2021</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4 919,89</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b/>
                <w:bCs/>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01.07.2021 по 31.12.2021</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5 074,42</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01.01.2022 по 30.06.2022</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5 074,42</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b/>
                <w:bCs/>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01.07.2022 по 31.12.2022*</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5 362,25</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01.01.2023 по 31.12.2023**</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5 857,51</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01.01.2024 по 30.06.2024</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5 123,45</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01.07.2024 по 31.12.2024</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5 313,51</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01.01.2025 по 30.06.2025</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5 313,51</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01.07.2025 по 31.12.2025</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5 462,55</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01.01.2026 по 30.06.2026</w:t>
            </w:r>
          </w:p>
        </w:tc>
        <w:tc>
          <w:tcPr>
            <w:tcW w:w="851"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5 462,55</w:t>
            </w:r>
          </w:p>
        </w:tc>
        <w:tc>
          <w:tcPr>
            <w:tcW w:w="708"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01.07.2026 по 31.12.2026</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5 621,50</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8153" w:type="dxa"/>
            <w:gridSpan w:val="8"/>
            <w:tcBorders>
              <w:left w:val="single" w:sz="4" w:space="0" w:color="000000"/>
              <w:bottom w:val="single" w:sz="4" w:space="0" w:color="000000"/>
              <w:right w:val="single" w:sz="4" w:space="0" w:color="000000"/>
            </w:tcBorders>
            <w:shd w:val="clear" w:color="auto" w:fill="FFFFFF"/>
            <w:vAlign w:val="center"/>
          </w:tcPr>
          <w:p w:rsidR="00532364" w:rsidRDefault="00575AE1">
            <w:pPr>
              <w:widowControl w:val="0"/>
              <w:rPr>
                <w:rFonts w:eastAsia="Cambria"/>
                <w:color w:val="000000"/>
                <w:sz w:val="20"/>
                <w:szCs w:val="20"/>
                <w:lang w:bidi="ru-RU"/>
              </w:rPr>
            </w:pPr>
            <w:r>
              <w:rPr>
                <w:color w:val="000000"/>
                <w:sz w:val="20"/>
                <w:szCs w:val="20"/>
                <w:lang w:bidi="ru-RU"/>
              </w:rPr>
              <w:t>Население</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val="restart"/>
            <w:tcBorders>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proofErr w:type="spellStart"/>
            <w:r>
              <w:rPr>
                <w:color w:val="000000"/>
                <w:sz w:val="20"/>
                <w:szCs w:val="20"/>
                <w:lang w:bidi="ru-RU"/>
              </w:rPr>
              <w:t>Односта</w:t>
            </w:r>
            <w:proofErr w:type="spellEnd"/>
            <w:r>
              <w:rPr>
                <w:color w:val="000000"/>
                <w:sz w:val="20"/>
                <w:szCs w:val="20"/>
                <w:lang w:bidi="ru-RU"/>
              </w:rPr>
              <w:t>-</w:t>
            </w:r>
          </w:p>
          <w:p w:rsidR="00532364" w:rsidRDefault="00575AE1">
            <w:pPr>
              <w:widowControl w:val="0"/>
              <w:jc w:val="center"/>
              <w:rPr>
                <w:b/>
                <w:bCs/>
                <w:color w:val="000000"/>
                <w:sz w:val="20"/>
                <w:szCs w:val="20"/>
                <w:lang w:bidi="ru-RU"/>
              </w:rPr>
            </w:pPr>
            <w:proofErr w:type="spellStart"/>
            <w:r>
              <w:rPr>
                <w:color w:val="000000"/>
                <w:sz w:val="20"/>
                <w:szCs w:val="20"/>
                <w:lang w:bidi="ru-RU"/>
              </w:rPr>
              <w:t>вочный</w:t>
            </w:r>
            <w:proofErr w:type="spellEnd"/>
            <w:r>
              <w:rPr>
                <w:color w:val="000000"/>
                <w:sz w:val="20"/>
                <w:szCs w:val="20"/>
                <w:lang w:bidi="ru-RU"/>
              </w:rPr>
              <w:t>,</w:t>
            </w:r>
          </w:p>
          <w:p w:rsidR="00532364" w:rsidRDefault="00575AE1">
            <w:pPr>
              <w:widowControl w:val="0"/>
              <w:jc w:val="center"/>
              <w:rPr>
                <w:rFonts w:eastAsia="Tahoma"/>
                <w:color w:val="000000"/>
                <w:sz w:val="20"/>
                <w:szCs w:val="20"/>
                <w:lang w:bidi="ru-RU"/>
              </w:rPr>
            </w:pPr>
            <w:r>
              <w:rPr>
                <w:color w:val="000000"/>
                <w:sz w:val="20"/>
                <w:szCs w:val="20"/>
                <w:lang w:bidi="ru-RU"/>
              </w:rPr>
              <w:t>руб./Гкал</w:t>
            </w: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20.09.2016 по 31.12.2016</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01.01.2017 по 30.06.2017</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01.07.2017 по 31.12.2017</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01.01.2018 по 30.06.2018</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01.07.2018 по 31.12.2018</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01.01.2019 по 30.06.2019</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01.07.2019 по 31.12.2019</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01.01.2020 по 30.06.2020</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01.07.2020 по 31.12.2020</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01.01.2021 по 30.06.2021</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01.07.2021 по 31.12.2021</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01.01.2022 по 30.06.2022</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01.07.2022 по 31.12.2022</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01.01.2023 по 31.12.2023</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01.01.2024 по 30.06.2024</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01.07.2024 по 31.12.2024</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01.01.2025 по 30.06.2025</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01.07.2025 по 31.12.2025</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01.01.2026 по 30.06.2026</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tcBorders>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с 01.07.2026 по 31.12.2026</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r>
              <w:rPr>
                <w:rFonts w:eastAsia="Cambria"/>
                <w:color w:val="000000"/>
                <w:sz w:val="20"/>
                <w:szCs w:val="20"/>
                <w:lang w:bidi="ru-RU"/>
              </w:rPr>
              <w:t>-</w:t>
            </w:r>
          </w:p>
        </w:tc>
      </w:tr>
      <w:tr w:rsidR="00532364">
        <w:trPr>
          <w:trHeight w:val="20"/>
          <w:jc w:val="center"/>
        </w:trPr>
        <w:tc>
          <w:tcPr>
            <w:tcW w:w="18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rFonts w:eastAsia="Tahoma"/>
                <w:color w:val="000000"/>
                <w:sz w:val="20"/>
                <w:szCs w:val="20"/>
                <w:lang w:bidi="ru-RU"/>
              </w:rPr>
            </w:pPr>
            <w:r>
              <w:rPr>
                <w:color w:val="000000"/>
                <w:sz w:val="20"/>
                <w:szCs w:val="20"/>
              </w:rPr>
              <w:t>ООО «Теплоресурс» (ИНН 1828028247) (системы теплоснабжения, расположенные в муниципальном образовании «Муниципальный округ Шарканский район Удмуртской Республики», д. Нижний Казес, д. Пашур-Вишур)</w:t>
            </w:r>
          </w:p>
        </w:tc>
        <w:tc>
          <w:tcPr>
            <w:tcW w:w="8153"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rFonts w:eastAsia="Cambria"/>
                <w:color w:val="000000"/>
                <w:sz w:val="20"/>
                <w:szCs w:val="20"/>
                <w:lang w:bidi="ru-RU"/>
              </w:rPr>
            </w:pPr>
            <w:r>
              <w:rPr>
                <w:color w:val="000000"/>
                <w:sz w:val="20"/>
                <w:szCs w:val="20"/>
                <w:lang w:bidi="ru-RU"/>
              </w:rPr>
              <w:t>Для потребителей в случае отсутствия дифференциации тарифов по схеме подключения</w:t>
            </w:r>
          </w:p>
        </w:tc>
      </w:tr>
      <w:tr w:rsidR="00532364">
        <w:trPr>
          <w:trHeight w:val="20"/>
          <w:jc w:val="center"/>
        </w:trPr>
        <w:tc>
          <w:tcPr>
            <w:tcW w:w="18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b/>
                <w:bCs/>
                <w:color w:val="000000"/>
                <w:sz w:val="20"/>
                <w:szCs w:val="20"/>
                <w:lang w:bidi="ru-RU"/>
              </w:rPr>
            </w:pPr>
            <w:proofErr w:type="spellStart"/>
            <w:r>
              <w:rPr>
                <w:color w:val="000000"/>
                <w:sz w:val="20"/>
                <w:szCs w:val="20"/>
                <w:lang w:bidi="ru-RU"/>
              </w:rPr>
              <w:t>Односта</w:t>
            </w:r>
            <w:proofErr w:type="spellEnd"/>
            <w:r>
              <w:rPr>
                <w:color w:val="000000"/>
                <w:sz w:val="20"/>
                <w:szCs w:val="20"/>
                <w:lang w:bidi="ru-RU"/>
              </w:rPr>
              <w:t>-</w:t>
            </w:r>
          </w:p>
          <w:p w:rsidR="00532364" w:rsidRDefault="00575AE1">
            <w:pPr>
              <w:widowControl w:val="0"/>
              <w:jc w:val="center"/>
              <w:rPr>
                <w:b/>
                <w:bCs/>
                <w:color w:val="000000"/>
                <w:sz w:val="20"/>
                <w:szCs w:val="20"/>
                <w:lang w:bidi="ru-RU"/>
              </w:rPr>
            </w:pPr>
            <w:proofErr w:type="spellStart"/>
            <w:r>
              <w:rPr>
                <w:color w:val="000000"/>
                <w:sz w:val="20"/>
                <w:szCs w:val="20"/>
                <w:lang w:bidi="ru-RU"/>
              </w:rPr>
              <w:t>вочный</w:t>
            </w:r>
            <w:proofErr w:type="spellEnd"/>
            <w:r>
              <w:rPr>
                <w:color w:val="000000"/>
                <w:sz w:val="20"/>
                <w:szCs w:val="20"/>
                <w:lang w:bidi="ru-RU"/>
              </w:rPr>
              <w:t>,</w:t>
            </w:r>
          </w:p>
          <w:p w:rsidR="00532364" w:rsidRDefault="00575AE1">
            <w:pPr>
              <w:widowControl w:val="0"/>
              <w:jc w:val="center"/>
              <w:rPr>
                <w:rFonts w:eastAsia="Tahoma"/>
                <w:color w:val="000000"/>
                <w:sz w:val="20"/>
                <w:szCs w:val="20"/>
                <w:lang w:bidi="ru-RU"/>
              </w:rPr>
            </w:pPr>
            <w:r>
              <w:rPr>
                <w:color w:val="000000"/>
                <w:sz w:val="20"/>
                <w:szCs w:val="20"/>
                <w:lang w:bidi="ru-RU"/>
              </w:rPr>
              <w:t>руб./Гкал</w:t>
            </w: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01.01.2023 по 31.12.2023</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3 476,66</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top w:val="single" w:sz="4" w:space="0" w:color="000000"/>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top w:val="single" w:sz="4" w:space="0" w:color="000000"/>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01.01.2024 по 30.06.2024</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3 476,66</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top w:val="single" w:sz="4" w:space="0" w:color="000000"/>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01.07.2024 по 31.12.2024</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4 763,70</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top w:val="single" w:sz="4" w:space="0" w:color="000000"/>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01.01.2025 по 30.06.2025</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4 069,74</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top w:val="single" w:sz="4" w:space="0" w:color="000000"/>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01.07.2025 по 31.12.2025</w:t>
            </w:r>
          </w:p>
        </w:tc>
        <w:tc>
          <w:tcPr>
            <w:tcW w:w="851"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32" w:lineRule="exact"/>
              <w:jc w:val="center"/>
              <w:rPr>
                <w:sz w:val="20"/>
                <w:szCs w:val="20"/>
              </w:rPr>
            </w:pPr>
            <w:r>
              <w:rPr>
                <w:color w:val="000000"/>
                <w:sz w:val="20"/>
                <w:szCs w:val="20"/>
              </w:rPr>
              <w:t>4 069,74</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top w:val="single" w:sz="4" w:space="0" w:color="000000"/>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01.01.2026 по 30.06.2026</w:t>
            </w:r>
          </w:p>
        </w:tc>
        <w:tc>
          <w:tcPr>
            <w:tcW w:w="851" w:type="dxa"/>
            <w:tcBorders>
              <w:top w:val="single" w:sz="4" w:space="0" w:color="000000"/>
              <w:left w:val="single" w:sz="4" w:space="0" w:color="000000"/>
              <w:bottom w:val="single" w:sz="4" w:space="0" w:color="000000"/>
            </w:tcBorders>
            <w:shd w:val="clear" w:color="auto" w:fill="FFFFFF"/>
            <w:vAlign w:val="bottom"/>
          </w:tcPr>
          <w:p w:rsidR="00532364" w:rsidRDefault="00575AE1">
            <w:pPr>
              <w:widowControl w:val="0"/>
              <w:spacing w:line="232" w:lineRule="exact"/>
              <w:jc w:val="center"/>
              <w:rPr>
                <w:sz w:val="20"/>
                <w:szCs w:val="20"/>
              </w:rPr>
            </w:pPr>
            <w:r>
              <w:rPr>
                <w:color w:val="000000"/>
                <w:sz w:val="20"/>
                <w:szCs w:val="20"/>
              </w:rPr>
              <w:t>4 069,74</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top w:val="single" w:sz="4" w:space="0" w:color="000000"/>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01.07.2026 по 31.12.2026</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4 485,98</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top w:val="single" w:sz="4" w:space="0" w:color="000000"/>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01.01.2027 по 30.06.2027</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4 371,08</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top w:val="single" w:sz="4" w:space="0" w:color="000000"/>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01.07.2027 по 31.12.2027</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4 371,08</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top w:val="single" w:sz="4" w:space="0" w:color="000000"/>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8153"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rFonts w:eastAsia="Cambria"/>
                <w:color w:val="000000"/>
                <w:sz w:val="20"/>
                <w:szCs w:val="20"/>
                <w:lang w:bidi="ru-RU"/>
              </w:rPr>
            </w:pPr>
            <w:r>
              <w:rPr>
                <w:color w:val="000000"/>
                <w:sz w:val="20"/>
                <w:szCs w:val="20"/>
                <w:lang w:bidi="ru-RU"/>
              </w:rPr>
              <w:t>Население</w:t>
            </w:r>
          </w:p>
        </w:tc>
      </w:tr>
      <w:tr w:rsidR="00532364">
        <w:trPr>
          <w:trHeight w:val="20"/>
          <w:jc w:val="center"/>
        </w:trPr>
        <w:tc>
          <w:tcPr>
            <w:tcW w:w="1840" w:type="dxa"/>
            <w:vMerge/>
            <w:tcBorders>
              <w:top w:val="single" w:sz="4" w:space="0" w:color="000000"/>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val="restart"/>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b/>
                <w:bCs/>
                <w:color w:val="000000"/>
                <w:sz w:val="20"/>
                <w:szCs w:val="20"/>
                <w:lang w:bidi="ru-RU"/>
              </w:rPr>
            </w:pPr>
            <w:proofErr w:type="spellStart"/>
            <w:r>
              <w:rPr>
                <w:color w:val="000000"/>
                <w:sz w:val="20"/>
                <w:szCs w:val="20"/>
                <w:lang w:bidi="ru-RU"/>
              </w:rPr>
              <w:t>Односта</w:t>
            </w:r>
            <w:proofErr w:type="spellEnd"/>
            <w:r>
              <w:rPr>
                <w:color w:val="000000"/>
                <w:sz w:val="20"/>
                <w:szCs w:val="20"/>
                <w:lang w:bidi="ru-RU"/>
              </w:rPr>
              <w:t>-</w:t>
            </w:r>
          </w:p>
          <w:p w:rsidR="00532364" w:rsidRDefault="00575AE1">
            <w:pPr>
              <w:widowControl w:val="0"/>
              <w:jc w:val="center"/>
              <w:rPr>
                <w:b/>
                <w:bCs/>
                <w:color w:val="000000"/>
                <w:sz w:val="20"/>
                <w:szCs w:val="20"/>
                <w:lang w:bidi="ru-RU"/>
              </w:rPr>
            </w:pPr>
            <w:proofErr w:type="spellStart"/>
            <w:r>
              <w:rPr>
                <w:color w:val="000000"/>
                <w:sz w:val="20"/>
                <w:szCs w:val="20"/>
                <w:lang w:bidi="ru-RU"/>
              </w:rPr>
              <w:t>вочный</w:t>
            </w:r>
            <w:proofErr w:type="spellEnd"/>
            <w:r>
              <w:rPr>
                <w:color w:val="000000"/>
                <w:sz w:val="20"/>
                <w:szCs w:val="20"/>
                <w:lang w:bidi="ru-RU"/>
              </w:rPr>
              <w:t>,</w:t>
            </w:r>
          </w:p>
          <w:p w:rsidR="00532364" w:rsidRDefault="00575AE1">
            <w:pPr>
              <w:widowControl w:val="0"/>
              <w:jc w:val="center"/>
              <w:rPr>
                <w:rFonts w:eastAsia="Tahoma"/>
                <w:color w:val="000000"/>
                <w:sz w:val="20"/>
                <w:szCs w:val="20"/>
                <w:lang w:bidi="ru-RU"/>
              </w:rPr>
            </w:pPr>
            <w:r>
              <w:rPr>
                <w:color w:val="000000"/>
                <w:sz w:val="20"/>
                <w:szCs w:val="20"/>
                <w:lang w:bidi="ru-RU"/>
              </w:rPr>
              <w:t>руб./Гкал</w:t>
            </w: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01.01.2023 по 31.12.2023</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top w:val="single" w:sz="4" w:space="0" w:color="000000"/>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01.01.2024 по 30.06.2024</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top w:val="single" w:sz="4" w:space="0" w:color="000000"/>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01.07.2024 по 31.12.2024</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top w:val="single" w:sz="4" w:space="0" w:color="000000"/>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01.01.2025 по 30.06.2025</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top w:val="single" w:sz="4" w:space="0" w:color="000000"/>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lang w:val="en-US" w:eastAsia="en-US"/>
              </w:rPr>
              <w:t xml:space="preserve">c01.07.2025 </w:t>
            </w:r>
            <w:r>
              <w:rPr>
                <w:color w:val="000000"/>
                <w:sz w:val="20"/>
                <w:szCs w:val="20"/>
              </w:rPr>
              <w:t>по 31.12.2025</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top w:val="single" w:sz="4" w:space="0" w:color="000000"/>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lang w:val="en-US" w:eastAsia="en-US"/>
              </w:rPr>
              <w:t xml:space="preserve">c01.01.2026 </w:t>
            </w:r>
            <w:r>
              <w:rPr>
                <w:color w:val="000000"/>
                <w:sz w:val="20"/>
                <w:szCs w:val="20"/>
              </w:rPr>
              <w:t>по 30.06.2026</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top w:val="single" w:sz="4" w:space="0" w:color="000000"/>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lang w:val="en-US" w:eastAsia="en-US"/>
              </w:rPr>
              <w:t xml:space="preserve">c01.07.2026 </w:t>
            </w:r>
            <w:r>
              <w:rPr>
                <w:color w:val="000000"/>
                <w:sz w:val="20"/>
                <w:szCs w:val="20"/>
              </w:rPr>
              <w:t>по 31.12.2026</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top w:val="single" w:sz="4" w:space="0" w:color="000000"/>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01.01.2027 по 30.06.2027</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top w:val="single" w:sz="4" w:space="0" w:color="000000"/>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01.07.2027 по 31.12.2027</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val="restart"/>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rFonts w:eastAsia="Tahoma"/>
                <w:color w:val="000000"/>
                <w:sz w:val="20"/>
                <w:szCs w:val="20"/>
                <w:lang w:bidi="ru-RU"/>
              </w:rPr>
            </w:pPr>
            <w:r>
              <w:rPr>
                <w:rFonts w:eastAsia="Tahoma"/>
                <w:color w:val="000000"/>
                <w:sz w:val="20"/>
                <w:szCs w:val="20"/>
                <w:lang w:bidi="ru-RU"/>
              </w:rPr>
              <w:t xml:space="preserve">Общество с </w:t>
            </w:r>
            <w:r>
              <w:rPr>
                <w:rFonts w:eastAsia="Tahoma"/>
                <w:color w:val="000000"/>
                <w:sz w:val="20"/>
                <w:szCs w:val="20"/>
                <w:lang w:bidi="ru-RU"/>
              </w:rPr>
              <w:lastRenderedPageBreak/>
              <w:t xml:space="preserve">ограниченной ответственностью «Теплоресурс» (система теплоснабжения, расположенная в муниципальном образовании «Муниципальный округ Шарканский район Удмуртской Республики», от котельной по адресу: д. Заречный Вишур, ул. </w:t>
            </w:r>
            <w:proofErr w:type="spellStart"/>
            <w:r>
              <w:rPr>
                <w:rFonts w:eastAsia="Tahoma"/>
                <w:color w:val="000000"/>
                <w:sz w:val="20"/>
                <w:szCs w:val="20"/>
                <w:lang w:bidi="ru-RU"/>
              </w:rPr>
              <w:t>Поселковская</w:t>
            </w:r>
            <w:proofErr w:type="spellEnd"/>
            <w:r>
              <w:rPr>
                <w:rFonts w:eastAsia="Tahoma"/>
                <w:color w:val="000000"/>
                <w:sz w:val="20"/>
                <w:szCs w:val="20"/>
                <w:lang w:bidi="ru-RU"/>
              </w:rPr>
              <w:t>, 17)</w:t>
            </w:r>
          </w:p>
        </w:tc>
        <w:tc>
          <w:tcPr>
            <w:tcW w:w="8153"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0"/>
                <w:szCs w:val="20"/>
                <w:lang w:bidi="ru-RU"/>
              </w:rPr>
            </w:pPr>
            <w:r>
              <w:rPr>
                <w:color w:val="000000"/>
                <w:sz w:val="20"/>
                <w:szCs w:val="20"/>
                <w:lang w:bidi="ru-RU"/>
              </w:rPr>
              <w:lastRenderedPageBreak/>
              <w:t>Для потребителей в случае отсутствия дифференциации тарифов по схеме подключения</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val="restart"/>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rFonts w:eastAsia="Tahoma"/>
                <w:color w:val="000000"/>
                <w:sz w:val="20"/>
                <w:szCs w:val="20"/>
                <w:lang w:bidi="ru-RU"/>
              </w:rPr>
            </w:pPr>
            <w:proofErr w:type="spellStart"/>
            <w:r>
              <w:rPr>
                <w:rFonts w:eastAsia="Tahoma"/>
                <w:color w:val="000000"/>
                <w:sz w:val="20"/>
                <w:szCs w:val="20"/>
                <w:lang w:bidi="ru-RU"/>
              </w:rPr>
              <w:t>Односта</w:t>
            </w:r>
            <w:proofErr w:type="spellEnd"/>
            <w:r>
              <w:rPr>
                <w:rFonts w:eastAsia="Tahoma"/>
                <w:color w:val="000000"/>
                <w:sz w:val="20"/>
                <w:szCs w:val="20"/>
                <w:lang w:bidi="ru-RU"/>
              </w:rPr>
              <w:t>-</w:t>
            </w:r>
          </w:p>
          <w:p w:rsidR="00532364" w:rsidRDefault="00575AE1">
            <w:pPr>
              <w:widowControl w:val="0"/>
              <w:jc w:val="center"/>
              <w:rPr>
                <w:rFonts w:eastAsia="Tahoma"/>
                <w:color w:val="000000"/>
                <w:sz w:val="20"/>
                <w:szCs w:val="20"/>
                <w:lang w:bidi="ru-RU"/>
              </w:rPr>
            </w:pPr>
            <w:proofErr w:type="spellStart"/>
            <w:r>
              <w:rPr>
                <w:rFonts w:eastAsia="Tahoma"/>
                <w:color w:val="000000"/>
                <w:sz w:val="20"/>
                <w:szCs w:val="20"/>
                <w:lang w:bidi="ru-RU"/>
              </w:rPr>
              <w:t>вочный</w:t>
            </w:r>
            <w:proofErr w:type="spellEnd"/>
            <w:r>
              <w:rPr>
                <w:rFonts w:eastAsia="Tahoma"/>
                <w:color w:val="000000"/>
                <w:sz w:val="20"/>
                <w:szCs w:val="20"/>
                <w:lang w:bidi="ru-RU"/>
              </w:rPr>
              <w:t>,</w:t>
            </w:r>
          </w:p>
          <w:p w:rsidR="00532364" w:rsidRDefault="00575AE1">
            <w:pPr>
              <w:widowControl w:val="0"/>
              <w:jc w:val="center"/>
              <w:rPr>
                <w:rFonts w:eastAsia="Tahoma"/>
                <w:color w:val="000000"/>
                <w:sz w:val="20"/>
                <w:szCs w:val="20"/>
                <w:lang w:bidi="ru-RU"/>
              </w:rPr>
            </w:pPr>
            <w:r>
              <w:rPr>
                <w:rFonts w:eastAsia="Tahoma"/>
                <w:color w:val="000000"/>
                <w:sz w:val="20"/>
                <w:szCs w:val="20"/>
                <w:lang w:bidi="ru-RU"/>
              </w:rPr>
              <w:t>руб./Гкал</w:t>
            </w: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01.01.2022 по 30.06.2022</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2 964,56</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01.07.2022 по 31.12.2022*</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3 058,24</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01.01.2023 по 31.12.2023**</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2 904,82</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01.01.2024 по 30.06.2024</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3 149,26</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01.07.2024 по 31.12.2024</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3 241,41</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01.01.2025 по 30.06.2025</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3 241,41</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01.07.2025 по 31.12.2025</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3 339,67</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01.01.2026 по 30.06.2026</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3 339,67</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01.07.2026 по 31.12.2026</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3 437,11</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8153"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rPr>
                <w:color w:val="000000"/>
                <w:sz w:val="20"/>
                <w:szCs w:val="20"/>
                <w:lang w:bidi="ru-RU"/>
              </w:rPr>
            </w:pPr>
            <w:r>
              <w:rPr>
                <w:color w:val="000000"/>
                <w:sz w:val="20"/>
                <w:szCs w:val="20"/>
                <w:lang w:bidi="ru-RU"/>
              </w:rPr>
              <w:t>Население</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val="restart"/>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rFonts w:eastAsia="Tahoma"/>
                <w:color w:val="000000"/>
                <w:sz w:val="20"/>
                <w:szCs w:val="20"/>
                <w:lang w:bidi="ru-RU"/>
              </w:rPr>
            </w:pPr>
            <w:proofErr w:type="spellStart"/>
            <w:r>
              <w:rPr>
                <w:rFonts w:eastAsia="Tahoma"/>
                <w:color w:val="000000"/>
                <w:sz w:val="20"/>
                <w:szCs w:val="20"/>
                <w:lang w:bidi="ru-RU"/>
              </w:rPr>
              <w:t>Односта</w:t>
            </w:r>
            <w:proofErr w:type="spellEnd"/>
            <w:r>
              <w:rPr>
                <w:rFonts w:eastAsia="Tahoma"/>
                <w:color w:val="000000"/>
                <w:sz w:val="20"/>
                <w:szCs w:val="20"/>
                <w:lang w:bidi="ru-RU"/>
              </w:rPr>
              <w:t>-</w:t>
            </w:r>
          </w:p>
          <w:p w:rsidR="00532364" w:rsidRDefault="00575AE1">
            <w:pPr>
              <w:widowControl w:val="0"/>
              <w:jc w:val="center"/>
              <w:rPr>
                <w:rFonts w:eastAsia="Tahoma"/>
                <w:color w:val="000000"/>
                <w:sz w:val="20"/>
                <w:szCs w:val="20"/>
                <w:lang w:bidi="ru-RU"/>
              </w:rPr>
            </w:pPr>
            <w:proofErr w:type="spellStart"/>
            <w:r>
              <w:rPr>
                <w:rFonts w:eastAsia="Tahoma"/>
                <w:color w:val="000000"/>
                <w:sz w:val="20"/>
                <w:szCs w:val="20"/>
                <w:lang w:bidi="ru-RU"/>
              </w:rPr>
              <w:t>вочный</w:t>
            </w:r>
            <w:proofErr w:type="spellEnd"/>
            <w:r>
              <w:rPr>
                <w:rFonts w:eastAsia="Tahoma"/>
                <w:color w:val="000000"/>
                <w:sz w:val="20"/>
                <w:szCs w:val="20"/>
                <w:lang w:bidi="ru-RU"/>
              </w:rPr>
              <w:t>,</w:t>
            </w:r>
          </w:p>
          <w:p w:rsidR="00532364" w:rsidRDefault="00575AE1">
            <w:pPr>
              <w:widowControl w:val="0"/>
              <w:jc w:val="center"/>
              <w:rPr>
                <w:rFonts w:eastAsia="Tahoma"/>
                <w:color w:val="000000"/>
                <w:sz w:val="20"/>
                <w:szCs w:val="20"/>
                <w:lang w:bidi="ru-RU"/>
              </w:rPr>
            </w:pPr>
            <w:r>
              <w:rPr>
                <w:rFonts w:eastAsia="Tahoma"/>
                <w:color w:val="000000"/>
                <w:sz w:val="20"/>
                <w:szCs w:val="20"/>
                <w:lang w:bidi="ru-RU"/>
              </w:rPr>
              <w:t>руб./Гкал</w:t>
            </w: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01.01.2022 по 30.06.2022</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01.07.2022 по 31.12.2022*</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01.01.2023 по 31.12.2023**</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01.01.2024 по 30.06.2024</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01.07.2024 по 31.12.2024</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01.01.2025 по 30.06.2025</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01.07.2025 по 31.12.2025</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01.01.2026 по 30.06.2026</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r w:rsidR="00532364">
        <w:trPr>
          <w:trHeight w:val="20"/>
          <w:jc w:val="center"/>
        </w:trPr>
        <w:tc>
          <w:tcPr>
            <w:tcW w:w="1840" w:type="dxa"/>
            <w:vMerge/>
            <w:tcBorders>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993" w:type="dxa"/>
            <w:vMerge/>
            <w:tcBorders>
              <w:left w:val="single" w:sz="4" w:space="0" w:color="000000"/>
              <w:bottom w:val="single" w:sz="4" w:space="0" w:color="000000"/>
            </w:tcBorders>
            <w:shd w:val="clear" w:color="auto" w:fill="FFFFFF"/>
            <w:vAlign w:val="center"/>
          </w:tcPr>
          <w:p w:rsidR="00532364" w:rsidRDefault="00532364">
            <w:pPr>
              <w:widowControl w:val="0"/>
              <w:jc w:val="center"/>
              <w:rPr>
                <w:rFonts w:eastAsia="Tahoma"/>
                <w:color w:val="000000"/>
                <w:sz w:val="20"/>
                <w:szCs w:val="20"/>
                <w:lang w:bidi="ru-RU"/>
              </w:rPr>
            </w:pPr>
          </w:p>
        </w:tc>
        <w:tc>
          <w:tcPr>
            <w:tcW w:w="269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spacing w:line="232" w:lineRule="exact"/>
              <w:jc w:val="center"/>
              <w:rPr>
                <w:sz w:val="20"/>
                <w:szCs w:val="20"/>
              </w:rPr>
            </w:pPr>
            <w:r>
              <w:rPr>
                <w:color w:val="000000"/>
                <w:sz w:val="20"/>
                <w:szCs w:val="20"/>
              </w:rPr>
              <w:t>с 01.07.2026 по 31.12.2026</w:t>
            </w:r>
          </w:p>
        </w:tc>
        <w:tc>
          <w:tcPr>
            <w:tcW w:w="85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8"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07"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10"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color w:val="000000"/>
                <w:sz w:val="20"/>
                <w:szCs w:val="20"/>
                <w:lang w:bidi="ru-RU"/>
              </w:rPr>
            </w:pPr>
            <w:r>
              <w:rPr>
                <w:color w:val="000000"/>
                <w:sz w:val="20"/>
                <w:szCs w:val="20"/>
                <w:lang w:bidi="ru-RU"/>
              </w:rPr>
              <w:t>-</w:t>
            </w:r>
          </w:p>
        </w:tc>
      </w:tr>
    </w:tbl>
    <w:p w:rsidR="00532364" w:rsidRDefault="00532364">
      <w:pPr>
        <w:ind w:firstLine="567"/>
        <w:jc w:val="both"/>
        <w:rPr>
          <w:highlight w:val="yellow"/>
        </w:rPr>
      </w:pPr>
    </w:p>
    <w:p w:rsidR="00532364" w:rsidRDefault="00575AE1">
      <w:pPr>
        <w:pStyle w:val="afd"/>
        <w:spacing w:after="0"/>
      </w:pPr>
      <w:bookmarkStart w:id="362" w:name="sub_1811"/>
      <w:bookmarkStart w:id="363" w:name="_Toc143263003"/>
      <w:bookmarkEnd w:id="362"/>
      <w:r>
        <w:t>14.2 тарифно-балансовые расчетные модели теплоснабжения потребителей по каждой единой теплоснабжающей организации</w:t>
      </w:r>
      <w:bookmarkEnd w:id="363"/>
    </w:p>
    <w:p w:rsidR="00532364" w:rsidRDefault="00575AE1">
      <w:pPr>
        <w:widowControl w:val="0"/>
        <w:ind w:firstLine="540"/>
        <w:jc w:val="both"/>
      </w:pPr>
      <w:r>
        <w:t>Производство и передачу тепловой энергии на территории Шарканского района  осуществляет ООО «Теплоресурс».</w:t>
      </w:r>
    </w:p>
    <w:p w:rsidR="00532364" w:rsidRDefault="00575AE1">
      <w:pPr>
        <w:widowControl w:val="0"/>
        <w:ind w:firstLine="540"/>
        <w:jc w:val="both"/>
      </w:pPr>
      <w:r>
        <w:t>Реализация проектов схемы теплоснабжения основана на утвержденных тарифах на тепловую энергию (мощность), поставляемую потребителям ООО «Теплоресурс».</w:t>
      </w:r>
    </w:p>
    <w:p w:rsidR="00532364" w:rsidRDefault="00575AE1">
      <w:pPr>
        <w:widowControl w:val="0"/>
        <w:ind w:firstLine="540"/>
        <w:jc w:val="both"/>
      </w:pPr>
      <w:r>
        <w:t>Потребители за потребленную тепловую энергию рассчитываются в соответствии с тарифами, утверждёнными Министерством строительства, жилищно-коммунального хозяйства и энергетики Удмуртской Республики.</w:t>
      </w:r>
    </w:p>
    <w:p w:rsidR="00532364" w:rsidRDefault="00532364">
      <w:pPr>
        <w:ind w:firstLine="567"/>
        <w:jc w:val="both"/>
      </w:pPr>
    </w:p>
    <w:p w:rsidR="00532364" w:rsidRDefault="00575AE1">
      <w:pPr>
        <w:pStyle w:val="afd"/>
        <w:spacing w:after="0"/>
      </w:pPr>
      <w:bookmarkStart w:id="364" w:name="sub_1812"/>
      <w:bookmarkStart w:id="365" w:name="_Toc143263004"/>
      <w:bookmarkEnd w:id="364"/>
      <w:r>
        <w:t xml:space="preserve">14.3 результаты оценки ценовых (тарифных) последствий реализации проектов схемы </w:t>
      </w:r>
      <w:proofErr w:type="gramStart"/>
      <w:r>
        <w:t>теплоснабжения</w:t>
      </w:r>
      <w:proofErr w:type="gramEnd"/>
      <w:r>
        <w:t xml:space="preserve"> на основании разработанных тарифно-балансовых моделей</w:t>
      </w:r>
      <w:bookmarkEnd w:id="365"/>
    </w:p>
    <w:p w:rsidR="00532364" w:rsidRDefault="00575AE1">
      <w:pPr>
        <w:widowControl w:val="0"/>
        <w:ind w:firstLine="540"/>
        <w:jc w:val="both"/>
      </w:pPr>
      <w:bookmarkStart w:id="366" w:name="sub_1813"/>
      <w:bookmarkEnd w:id="366"/>
      <w:r>
        <w:t>При реализации проектов схемы теплоснабжения Шарканского района рост тарифов на тепловую энергию не превысит уровень инфляции.</w:t>
      </w:r>
    </w:p>
    <w:p w:rsidR="00532364" w:rsidRDefault="00532364">
      <w:pPr>
        <w:ind w:firstLine="567"/>
        <w:jc w:val="both"/>
      </w:pPr>
    </w:p>
    <w:p w:rsidR="00532364" w:rsidRDefault="00575AE1">
      <w:pPr>
        <w:pStyle w:val="afb"/>
        <w:spacing w:before="0" w:after="0"/>
      </w:pPr>
      <w:bookmarkStart w:id="367" w:name="_Toc143263005"/>
      <w:r>
        <w:t>Глава 15 "Реестр единых теплоснабжающих организаций"</w:t>
      </w:r>
      <w:bookmarkEnd w:id="367"/>
    </w:p>
    <w:p w:rsidR="00532364" w:rsidRDefault="00575AE1">
      <w:pPr>
        <w:pStyle w:val="afd"/>
        <w:spacing w:after="0"/>
      </w:pPr>
      <w:bookmarkStart w:id="368" w:name="sub_1083"/>
      <w:bookmarkStart w:id="369" w:name="_Toc143263006"/>
      <w:bookmarkEnd w:id="368"/>
      <w:r>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bookmarkEnd w:id="369"/>
    </w:p>
    <w:p w:rsidR="00532364" w:rsidRDefault="00575AE1">
      <w:pPr>
        <w:widowControl w:val="0"/>
        <w:jc w:val="right"/>
        <w:rPr>
          <w:rFonts w:eastAsia="Arial"/>
          <w:bCs/>
        </w:rPr>
      </w:pPr>
      <w:r>
        <w:rPr>
          <w:rFonts w:eastAsia="Arial"/>
          <w:bCs/>
        </w:rPr>
        <w:t xml:space="preserve">Таблица 15.1. Реестр систем теплоснабжения, содержащий перечень ТСО </w:t>
      </w:r>
    </w:p>
    <w:tbl>
      <w:tblPr>
        <w:tblStyle w:val="affa"/>
        <w:tblW w:w="9305" w:type="dxa"/>
        <w:jc w:val="center"/>
        <w:tblLayout w:type="fixed"/>
        <w:tblCellMar>
          <w:left w:w="5" w:type="dxa"/>
          <w:right w:w="5" w:type="dxa"/>
        </w:tblCellMar>
        <w:tblLook w:val="04A0"/>
      </w:tblPr>
      <w:tblGrid>
        <w:gridCol w:w="2598"/>
        <w:gridCol w:w="2766"/>
        <w:gridCol w:w="1971"/>
        <w:gridCol w:w="1970"/>
      </w:tblGrid>
      <w:tr w:rsidR="00532364">
        <w:trPr>
          <w:trHeight w:val="1316"/>
          <w:jc w:val="center"/>
        </w:trPr>
        <w:tc>
          <w:tcPr>
            <w:tcW w:w="2597" w:type="dxa"/>
            <w:vAlign w:val="center"/>
          </w:tcPr>
          <w:p w:rsidR="00532364" w:rsidRDefault="00575AE1">
            <w:pPr>
              <w:widowControl w:val="0"/>
              <w:jc w:val="center"/>
              <w:rPr>
                <w:b/>
                <w:sz w:val="20"/>
                <w:szCs w:val="20"/>
              </w:rPr>
            </w:pPr>
            <w:r>
              <w:rPr>
                <w:rFonts w:eastAsia="Arial"/>
                <w:b/>
                <w:bCs/>
                <w:color w:val="000000"/>
                <w:sz w:val="20"/>
                <w:szCs w:val="20"/>
                <w:shd w:val="clear" w:color="auto" w:fill="FFFFFF"/>
                <w:lang w:bidi="ru-RU"/>
              </w:rPr>
              <w:t>Наименование источника системы теплоснабжения</w:t>
            </w:r>
          </w:p>
        </w:tc>
        <w:tc>
          <w:tcPr>
            <w:tcW w:w="2766" w:type="dxa"/>
            <w:vAlign w:val="center"/>
          </w:tcPr>
          <w:p w:rsidR="00532364" w:rsidRDefault="00575AE1">
            <w:pPr>
              <w:widowControl w:val="0"/>
              <w:jc w:val="center"/>
              <w:rPr>
                <w:b/>
                <w:sz w:val="20"/>
                <w:szCs w:val="20"/>
              </w:rPr>
            </w:pPr>
            <w:r>
              <w:rPr>
                <w:rFonts w:eastAsia="Arial"/>
                <w:b/>
                <w:bCs/>
                <w:color w:val="000000"/>
                <w:sz w:val="20"/>
                <w:szCs w:val="20"/>
                <w:shd w:val="clear" w:color="auto" w:fill="FFFFFF"/>
                <w:lang w:bidi="ru-RU"/>
              </w:rPr>
              <w:t>Наименование теплоснабжающей организации</w:t>
            </w:r>
          </w:p>
        </w:tc>
        <w:tc>
          <w:tcPr>
            <w:tcW w:w="1971" w:type="dxa"/>
            <w:vAlign w:val="center"/>
          </w:tcPr>
          <w:p w:rsidR="00532364" w:rsidRDefault="00575AE1">
            <w:pPr>
              <w:widowControl w:val="0"/>
              <w:jc w:val="center"/>
              <w:rPr>
                <w:b/>
                <w:sz w:val="20"/>
                <w:szCs w:val="20"/>
              </w:rPr>
            </w:pPr>
            <w:r>
              <w:rPr>
                <w:rFonts w:eastAsia="Arial"/>
                <w:b/>
                <w:bCs/>
                <w:color w:val="000000"/>
                <w:sz w:val="20"/>
                <w:szCs w:val="20"/>
                <w:shd w:val="clear" w:color="auto" w:fill="FFFFFF"/>
                <w:lang w:bidi="ru-RU"/>
              </w:rPr>
              <w:t xml:space="preserve">Объекты </w:t>
            </w:r>
            <w:proofErr w:type="gramStart"/>
            <w:r>
              <w:rPr>
                <w:rFonts w:eastAsia="Arial"/>
                <w:b/>
                <w:bCs/>
                <w:color w:val="000000"/>
                <w:sz w:val="20"/>
                <w:szCs w:val="20"/>
                <w:shd w:val="clear" w:color="auto" w:fill="FFFFFF"/>
                <w:lang w:bidi="ru-RU"/>
              </w:rPr>
              <w:t>СЦТ</w:t>
            </w:r>
            <w:proofErr w:type="gramEnd"/>
            <w:r>
              <w:rPr>
                <w:rFonts w:eastAsia="Arial"/>
                <w:b/>
                <w:bCs/>
                <w:color w:val="000000"/>
                <w:sz w:val="20"/>
                <w:szCs w:val="20"/>
                <w:shd w:val="clear" w:color="auto" w:fill="FFFFFF"/>
                <w:lang w:bidi="ru-RU"/>
              </w:rPr>
              <w:t xml:space="preserve"> которые эксплуатирует теплоснабжающая организация</w:t>
            </w:r>
          </w:p>
        </w:tc>
        <w:tc>
          <w:tcPr>
            <w:tcW w:w="1970" w:type="dxa"/>
            <w:vAlign w:val="center"/>
          </w:tcPr>
          <w:p w:rsidR="00532364" w:rsidRDefault="00575AE1">
            <w:pPr>
              <w:widowControl w:val="0"/>
              <w:jc w:val="center"/>
              <w:rPr>
                <w:b/>
                <w:sz w:val="20"/>
                <w:szCs w:val="20"/>
              </w:rPr>
            </w:pPr>
            <w:r>
              <w:rPr>
                <w:rFonts w:eastAsia="Arial"/>
                <w:b/>
                <w:bCs/>
                <w:color w:val="000000"/>
                <w:sz w:val="20"/>
                <w:szCs w:val="20"/>
                <w:shd w:val="clear" w:color="auto" w:fill="FFFFFF"/>
                <w:lang w:bidi="ru-RU"/>
              </w:rPr>
              <w:t>Суммарная установленная тепловая мощность источников тепловой энергии, Гкал/</w:t>
            </w:r>
            <w:proofErr w:type="gramStart"/>
            <w:r>
              <w:rPr>
                <w:rFonts w:eastAsia="Arial"/>
                <w:b/>
                <w:bCs/>
                <w:color w:val="000000"/>
                <w:sz w:val="20"/>
                <w:szCs w:val="20"/>
                <w:shd w:val="clear" w:color="auto" w:fill="FFFFFF"/>
                <w:lang w:bidi="ru-RU"/>
              </w:rPr>
              <w:t>ч</w:t>
            </w:r>
            <w:proofErr w:type="gramEnd"/>
          </w:p>
        </w:tc>
      </w:tr>
      <w:tr w:rsidR="00532364" w:rsidTr="0009643B">
        <w:trPr>
          <w:trHeight w:val="20"/>
          <w:jc w:val="center"/>
        </w:trPr>
        <w:tc>
          <w:tcPr>
            <w:tcW w:w="2597" w:type="dxa"/>
            <w:shd w:val="clear" w:color="auto" w:fill="auto"/>
            <w:vAlign w:val="center"/>
          </w:tcPr>
          <w:p w:rsidR="00532364" w:rsidRDefault="00575AE1">
            <w:pPr>
              <w:widowControl w:val="0"/>
              <w:rPr>
                <w:sz w:val="20"/>
                <w:szCs w:val="20"/>
                <w:highlight w:val="yellow"/>
              </w:rPr>
            </w:pPr>
            <w:r>
              <w:rPr>
                <w:color w:val="000000"/>
                <w:sz w:val="22"/>
                <w:szCs w:val="22"/>
              </w:rPr>
              <w:t>Котельная «</w:t>
            </w:r>
            <w:proofErr w:type="spellStart"/>
            <w:r>
              <w:rPr>
                <w:color w:val="000000"/>
                <w:sz w:val="22"/>
                <w:szCs w:val="22"/>
              </w:rPr>
              <w:t>Центальная</w:t>
            </w:r>
            <w:proofErr w:type="spellEnd"/>
            <w:r>
              <w:rPr>
                <w:color w:val="000000"/>
                <w:sz w:val="22"/>
                <w:szCs w:val="22"/>
              </w:rPr>
              <w:t>»</w:t>
            </w:r>
          </w:p>
        </w:tc>
        <w:tc>
          <w:tcPr>
            <w:tcW w:w="2766" w:type="dxa"/>
            <w:shd w:val="clear" w:color="auto" w:fill="auto"/>
            <w:vAlign w:val="center"/>
          </w:tcPr>
          <w:p w:rsidR="00532364" w:rsidRDefault="00575AE1">
            <w:pPr>
              <w:widowControl w:val="0"/>
              <w:jc w:val="center"/>
              <w:rPr>
                <w:sz w:val="20"/>
                <w:szCs w:val="20"/>
              </w:rPr>
            </w:pPr>
            <w:r>
              <w:rPr>
                <w:sz w:val="20"/>
                <w:szCs w:val="20"/>
              </w:rPr>
              <w:t xml:space="preserve">ООО «Теплоресурс» </w:t>
            </w:r>
          </w:p>
        </w:tc>
        <w:tc>
          <w:tcPr>
            <w:tcW w:w="1971" w:type="dxa"/>
            <w:shd w:val="clear" w:color="auto" w:fill="auto"/>
            <w:vAlign w:val="center"/>
          </w:tcPr>
          <w:p w:rsidR="00532364" w:rsidRDefault="00575AE1">
            <w:pPr>
              <w:widowControl w:val="0"/>
              <w:jc w:val="center"/>
              <w:rPr>
                <w:sz w:val="20"/>
                <w:szCs w:val="20"/>
              </w:rPr>
            </w:pPr>
            <w:r>
              <w:rPr>
                <w:sz w:val="20"/>
                <w:szCs w:val="20"/>
              </w:rPr>
              <w:t>сети и источник</w:t>
            </w:r>
          </w:p>
        </w:tc>
        <w:tc>
          <w:tcPr>
            <w:tcW w:w="1970" w:type="dxa"/>
            <w:tcBorders>
              <w:left w:val="nil"/>
            </w:tcBorders>
            <w:shd w:val="clear" w:color="auto" w:fill="auto"/>
            <w:vAlign w:val="center"/>
          </w:tcPr>
          <w:p w:rsidR="00532364" w:rsidRDefault="00575AE1">
            <w:pPr>
              <w:widowControl w:val="0"/>
              <w:jc w:val="center"/>
              <w:rPr>
                <w:sz w:val="20"/>
                <w:szCs w:val="20"/>
                <w:highlight w:val="yellow"/>
              </w:rPr>
            </w:pPr>
            <w:r>
              <w:rPr>
                <w:sz w:val="20"/>
                <w:szCs w:val="20"/>
              </w:rPr>
              <w:t>6,45</w:t>
            </w:r>
          </w:p>
        </w:tc>
      </w:tr>
      <w:tr w:rsidR="00532364">
        <w:trPr>
          <w:trHeight w:val="20"/>
          <w:jc w:val="center"/>
        </w:trPr>
        <w:tc>
          <w:tcPr>
            <w:tcW w:w="2597" w:type="dxa"/>
            <w:vAlign w:val="center"/>
          </w:tcPr>
          <w:p w:rsidR="00532364" w:rsidRDefault="00575AE1">
            <w:pPr>
              <w:widowControl w:val="0"/>
              <w:rPr>
                <w:color w:val="000000"/>
                <w:sz w:val="20"/>
                <w:szCs w:val="20"/>
                <w:highlight w:val="yellow"/>
              </w:rPr>
            </w:pPr>
            <w:r>
              <w:rPr>
                <w:color w:val="000000"/>
                <w:sz w:val="22"/>
                <w:szCs w:val="22"/>
              </w:rPr>
              <w:t>Котельная ЦРБ</w:t>
            </w:r>
          </w:p>
        </w:tc>
        <w:tc>
          <w:tcPr>
            <w:tcW w:w="2766"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0" w:type="dxa"/>
            <w:tcBorders>
              <w:left w:val="nil"/>
            </w:tcBorders>
            <w:shd w:val="clear" w:color="auto" w:fill="auto"/>
            <w:vAlign w:val="center"/>
          </w:tcPr>
          <w:p w:rsidR="00532364" w:rsidRDefault="00575AE1">
            <w:pPr>
              <w:widowControl w:val="0"/>
              <w:jc w:val="center"/>
              <w:rPr>
                <w:sz w:val="20"/>
                <w:szCs w:val="20"/>
                <w:highlight w:val="yellow"/>
              </w:rPr>
            </w:pPr>
            <w:r>
              <w:rPr>
                <w:sz w:val="20"/>
                <w:szCs w:val="20"/>
              </w:rPr>
              <w:t>3,225</w:t>
            </w:r>
          </w:p>
        </w:tc>
      </w:tr>
      <w:tr w:rsidR="00532364">
        <w:trPr>
          <w:trHeight w:val="20"/>
          <w:jc w:val="center"/>
        </w:trPr>
        <w:tc>
          <w:tcPr>
            <w:tcW w:w="2597" w:type="dxa"/>
            <w:vAlign w:val="center"/>
          </w:tcPr>
          <w:p w:rsidR="00532364" w:rsidRDefault="00575AE1">
            <w:pPr>
              <w:widowControl w:val="0"/>
              <w:rPr>
                <w:color w:val="000000"/>
                <w:sz w:val="20"/>
                <w:szCs w:val="20"/>
                <w:highlight w:val="yellow"/>
              </w:rPr>
            </w:pPr>
            <w:r>
              <w:rPr>
                <w:color w:val="000000"/>
                <w:sz w:val="22"/>
                <w:szCs w:val="22"/>
              </w:rPr>
              <w:t>Котельная "База"</w:t>
            </w:r>
          </w:p>
        </w:tc>
        <w:tc>
          <w:tcPr>
            <w:tcW w:w="2766"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0" w:type="dxa"/>
            <w:tcBorders>
              <w:left w:val="nil"/>
            </w:tcBorders>
            <w:shd w:val="clear" w:color="auto" w:fill="auto"/>
            <w:vAlign w:val="center"/>
          </w:tcPr>
          <w:p w:rsidR="00532364" w:rsidRDefault="00575AE1">
            <w:pPr>
              <w:widowControl w:val="0"/>
              <w:jc w:val="center"/>
              <w:rPr>
                <w:sz w:val="20"/>
                <w:szCs w:val="20"/>
                <w:highlight w:val="yellow"/>
              </w:rPr>
            </w:pPr>
            <w:r>
              <w:rPr>
                <w:sz w:val="20"/>
                <w:szCs w:val="20"/>
              </w:rPr>
              <w:t>3,225</w:t>
            </w:r>
          </w:p>
        </w:tc>
      </w:tr>
      <w:tr w:rsidR="00532364">
        <w:trPr>
          <w:trHeight w:val="20"/>
          <w:jc w:val="center"/>
        </w:trPr>
        <w:tc>
          <w:tcPr>
            <w:tcW w:w="2597" w:type="dxa"/>
            <w:vAlign w:val="center"/>
          </w:tcPr>
          <w:p w:rsidR="00532364" w:rsidRDefault="00575AE1">
            <w:pPr>
              <w:widowControl w:val="0"/>
              <w:rPr>
                <w:color w:val="000000"/>
                <w:sz w:val="22"/>
                <w:szCs w:val="22"/>
              </w:rPr>
            </w:pPr>
            <w:r>
              <w:rPr>
                <w:color w:val="000000"/>
                <w:sz w:val="22"/>
                <w:szCs w:val="22"/>
              </w:rPr>
              <w:t>Котельная "ДУ"</w:t>
            </w:r>
          </w:p>
        </w:tc>
        <w:tc>
          <w:tcPr>
            <w:tcW w:w="2766"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0" w:type="dxa"/>
            <w:tcBorders>
              <w:left w:val="nil"/>
            </w:tcBorders>
            <w:shd w:val="clear" w:color="auto" w:fill="auto"/>
            <w:vAlign w:val="center"/>
          </w:tcPr>
          <w:p w:rsidR="00532364" w:rsidRDefault="00575AE1">
            <w:pPr>
              <w:widowControl w:val="0"/>
              <w:jc w:val="center"/>
              <w:rPr>
                <w:sz w:val="20"/>
                <w:szCs w:val="20"/>
                <w:highlight w:val="yellow"/>
              </w:rPr>
            </w:pPr>
            <w:r>
              <w:rPr>
                <w:sz w:val="20"/>
                <w:szCs w:val="20"/>
              </w:rPr>
              <w:t>0,108</w:t>
            </w:r>
          </w:p>
        </w:tc>
      </w:tr>
      <w:tr w:rsidR="00532364">
        <w:trPr>
          <w:trHeight w:val="20"/>
          <w:jc w:val="center"/>
        </w:trPr>
        <w:tc>
          <w:tcPr>
            <w:tcW w:w="2597" w:type="dxa"/>
            <w:vAlign w:val="center"/>
          </w:tcPr>
          <w:p w:rsidR="00532364" w:rsidRDefault="00575AE1">
            <w:pPr>
              <w:widowControl w:val="0"/>
              <w:rPr>
                <w:color w:val="000000"/>
                <w:sz w:val="22"/>
                <w:szCs w:val="22"/>
              </w:rPr>
            </w:pPr>
            <w:r>
              <w:rPr>
                <w:color w:val="000000"/>
                <w:sz w:val="22"/>
                <w:szCs w:val="22"/>
              </w:rPr>
              <w:t>Котельная "Стадион"</w:t>
            </w:r>
          </w:p>
        </w:tc>
        <w:tc>
          <w:tcPr>
            <w:tcW w:w="2766"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0" w:type="dxa"/>
            <w:tcBorders>
              <w:left w:val="nil"/>
            </w:tcBorders>
            <w:shd w:val="clear" w:color="auto" w:fill="auto"/>
            <w:vAlign w:val="center"/>
          </w:tcPr>
          <w:p w:rsidR="00532364" w:rsidRDefault="00575AE1">
            <w:pPr>
              <w:widowControl w:val="0"/>
              <w:jc w:val="center"/>
              <w:rPr>
                <w:sz w:val="20"/>
                <w:szCs w:val="20"/>
                <w:highlight w:val="yellow"/>
              </w:rPr>
            </w:pPr>
            <w:r>
              <w:rPr>
                <w:sz w:val="20"/>
                <w:szCs w:val="20"/>
              </w:rPr>
              <w:t>0,15</w:t>
            </w:r>
          </w:p>
        </w:tc>
      </w:tr>
      <w:tr w:rsidR="00532364">
        <w:trPr>
          <w:trHeight w:val="20"/>
          <w:jc w:val="center"/>
        </w:trPr>
        <w:tc>
          <w:tcPr>
            <w:tcW w:w="2597" w:type="dxa"/>
            <w:vAlign w:val="center"/>
          </w:tcPr>
          <w:p w:rsidR="00532364" w:rsidRDefault="00575AE1">
            <w:pPr>
              <w:widowControl w:val="0"/>
              <w:rPr>
                <w:color w:val="000000"/>
                <w:sz w:val="22"/>
                <w:szCs w:val="22"/>
              </w:rPr>
            </w:pPr>
            <w:r>
              <w:rPr>
                <w:color w:val="000000"/>
                <w:sz w:val="22"/>
                <w:szCs w:val="22"/>
              </w:rPr>
              <w:t>Котельная "Дет</w:t>
            </w:r>
            <w:proofErr w:type="gramStart"/>
            <w:r>
              <w:rPr>
                <w:color w:val="000000"/>
                <w:sz w:val="22"/>
                <w:szCs w:val="22"/>
              </w:rPr>
              <w:t>.</w:t>
            </w:r>
            <w:proofErr w:type="gramEnd"/>
            <w:r>
              <w:rPr>
                <w:color w:val="000000"/>
                <w:sz w:val="22"/>
                <w:szCs w:val="22"/>
              </w:rPr>
              <w:t xml:space="preserve"> </w:t>
            </w:r>
            <w:proofErr w:type="gramStart"/>
            <w:r>
              <w:rPr>
                <w:color w:val="000000"/>
                <w:sz w:val="22"/>
                <w:szCs w:val="22"/>
              </w:rPr>
              <w:t>с</w:t>
            </w:r>
            <w:proofErr w:type="gramEnd"/>
            <w:r>
              <w:rPr>
                <w:color w:val="000000"/>
                <w:sz w:val="22"/>
                <w:szCs w:val="22"/>
              </w:rPr>
              <w:t>ад №4"</w:t>
            </w:r>
          </w:p>
        </w:tc>
        <w:tc>
          <w:tcPr>
            <w:tcW w:w="2766"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0" w:type="dxa"/>
            <w:tcBorders>
              <w:left w:val="nil"/>
            </w:tcBorders>
            <w:shd w:val="clear" w:color="auto" w:fill="auto"/>
            <w:vAlign w:val="center"/>
          </w:tcPr>
          <w:p w:rsidR="00532364" w:rsidRDefault="00575AE1">
            <w:pPr>
              <w:widowControl w:val="0"/>
              <w:jc w:val="center"/>
              <w:rPr>
                <w:sz w:val="20"/>
                <w:szCs w:val="20"/>
                <w:highlight w:val="yellow"/>
              </w:rPr>
            </w:pPr>
            <w:r>
              <w:rPr>
                <w:sz w:val="20"/>
                <w:szCs w:val="20"/>
              </w:rPr>
              <w:t>0,602</w:t>
            </w:r>
          </w:p>
        </w:tc>
      </w:tr>
      <w:tr w:rsidR="00532364">
        <w:trPr>
          <w:trHeight w:val="20"/>
          <w:jc w:val="center"/>
        </w:trPr>
        <w:tc>
          <w:tcPr>
            <w:tcW w:w="2597" w:type="dxa"/>
            <w:vAlign w:val="center"/>
          </w:tcPr>
          <w:p w:rsidR="00532364" w:rsidRDefault="00575AE1">
            <w:pPr>
              <w:widowControl w:val="0"/>
              <w:rPr>
                <w:color w:val="000000"/>
                <w:sz w:val="22"/>
                <w:szCs w:val="22"/>
              </w:rPr>
            </w:pPr>
            <w:r>
              <w:rPr>
                <w:color w:val="000000"/>
                <w:sz w:val="22"/>
                <w:szCs w:val="22"/>
              </w:rPr>
              <w:t>Котельная "Кыква"</w:t>
            </w:r>
          </w:p>
        </w:tc>
        <w:tc>
          <w:tcPr>
            <w:tcW w:w="2766"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0" w:type="dxa"/>
            <w:tcBorders>
              <w:left w:val="nil"/>
            </w:tcBorders>
            <w:shd w:val="clear" w:color="auto" w:fill="auto"/>
            <w:vAlign w:val="center"/>
          </w:tcPr>
          <w:p w:rsidR="00532364" w:rsidRDefault="00575AE1">
            <w:pPr>
              <w:widowControl w:val="0"/>
              <w:jc w:val="center"/>
              <w:rPr>
                <w:sz w:val="20"/>
                <w:szCs w:val="20"/>
                <w:highlight w:val="yellow"/>
              </w:rPr>
            </w:pPr>
            <w:r>
              <w:rPr>
                <w:sz w:val="20"/>
                <w:szCs w:val="20"/>
              </w:rPr>
              <w:t>0,43</w:t>
            </w:r>
          </w:p>
        </w:tc>
      </w:tr>
      <w:tr w:rsidR="00532364">
        <w:trPr>
          <w:trHeight w:val="20"/>
          <w:jc w:val="center"/>
        </w:trPr>
        <w:tc>
          <w:tcPr>
            <w:tcW w:w="2597" w:type="dxa"/>
            <w:vAlign w:val="center"/>
          </w:tcPr>
          <w:p w:rsidR="00532364" w:rsidRDefault="00575AE1">
            <w:pPr>
              <w:widowControl w:val="0"/>
              <w:rPr>
                <w:color w:val="000000"/>
                <w:sz w:val="22"/>
                <w:szCs w:val="22"/>
              </w:rPr>
            </w:pPr>
            <w:r>
              <w:rPr>
                <w:color w:val="000000"/>
                <w:sz w:val="22"/>
                <w:szCs w:val="22"/>
              </w:rPr>
              <w:t>Котельная "Быги"</w:t>
            </w:r>
          </w:p>
        </w:tc>
        <w:tc>
          <w:tcPr>
            <w:tcW w:w="2766"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0" w:type="dxa"/>
            <w:tcBorders>
              <w:left w:val="nil"/>
            </w:tcBorders>
            <w:shd w:val="clear" w:color="auto" w:fill="auto"/>
            <w:vAlign w:val="center"/>
          </w:tcPr>
          <w:p w:rsidR="00532364" w:rsidRDefault="00575AE1">
            <w:pPr>
              <w:widowControl w:val="0"/>
              <w:jc w:val="center"/>
              <w:rPr>
                <w:sz w:val="20"/>
                <w:szCs w:val="20"/>
                <w:highlight w:val="yellow"/>
              </w:rPr>
            </w:pPr>
            <w:r>
              <w:rPr>
                <w:sz w:val="20"/>
                <w:szCs w:val="20"/>
              </w:rPr>
              <w:t>1,084</w:t>
            </w:r>
          </w:p>
        </w:tc>
      </w:tr>
      <w:tr w:rsidR="00532364">
        <w:trPr>
          <w:trHeight w:val="20"/>
          <w:jc w:val="center"/>
        </w:trPr>
        <w:tc>
          <w:tcPr>
            <w:tcW w:w="2597" w:type="dxa"/>
            <w:vAlign w:val="center"/>
          </w:tcPr>
          <w:p w:rsidR="00532364" w:rsidRDefault="00575AE1">
            <w:pPr>
              <w:widowControl w:val="0"/>
              <w:rPr>
                <w:color w:val="000000"/>
                <w:sz w:val="22"/>
                <w:szCs w:val="22"/>
              </w:rPr>
            </w:pPr>
            <w:r>
              <w:rPr>
                <w:color w:val="000000"/>
                <w:sz w:val="22"/>
                <w:szCs w:val="22"/>
              </w:rPr>
              <w:t>Котельная "Сосновка"</w:t>
            </w:r>
          </w:p>
        </w:tc>
        <w:tc>
          <w:tcPr>
            <w:tcW w:w="2766"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0" w:type="dxa"/>
            <w:tcBorders>
              <w:left w:val="nil"/>
            </w:tcBorders>
            <w:shd w:val="clear" w:color="auto" w:fill="auto"/>
            <w:vAlign w:val="center"/>
          </w:tcPr>
          <w:p w:rsidR="00532364" w:rsidRDefault="00575AE1">
            <w:pPr>
              <w:widowControl w:val="0"/>
              <w:jc w:val="center"/>
              <w:rPr>
                <w:sz w:val="20"/>
                <w:szCs w:val="20"/>
                <w:highlight w:val="yellow"/>
              </w:rPr>
            </w:pPr>
            <w:r>
              <w:rPr>
                <w:sz w:val="20"/>
                <w:szCs w:val="20"/>
              </w:rPr>
              <w:t>0,86</w:t>
            </w:r>
          </w:p>
        </w:tc>
      </w:tr>
      <w:tr w:rsidR="00532364">
        <w:trPr>
          <w:trHeight w:val="20"/>
          <w:jc w:val="center"/>
        </w:trPr>
        <w:tc>
          <w:tcPr>
            <w:tcW w:w="2597" w:type="dxa"/>
            <w:vAlign w:val="center"/>
          </w:tcPr>
          <w:p w:rsidR="00532364" w:rsidRDefault="00575AE1">
            <w:pPr>
              <w:widowControl w:val="0"/>
              <w:rPr>
                <w:color w:val="000000"/>
                <w:sz w:val="22"/>
                <w:szCs w:val="22"/>
              </w:rPr>
            </w:pPr>
            <w:r>
              <w:rPr>
                <w:color w:val="000000"/>
                <w:sz w:val="22"/>
                <w:szCs w:val="22"/>
              </w:rPr>
              <w:t>Котельная "Н. Кивары"</w:t>
            </w:r>
          </w:p>
        </w:tc>
        <w:tc>
          <w:tcPr>
            <w:tcW w:w="2766"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0" w:type="dxa"/>
            <w:tcBorders>
              <w:left w:val="nil"/>
            </w:tcBorders>
            <w:shd w:val="clear" w:color="auto" w:fill="auto"/>
            <w:vAlign w:val="center"/>
          </w:tcPr>
          <w:p w:rsidR="00532364" w:rsidRDefault="00575AE1">
            <w:pPr>
              <w:widowControl w:val="0"/>
              <w:jc w:val="center"/>
              <w:rPr>
                <w:sz w:val="20"/>
                <w:szCs w:val="20"/>
                <w:highlight w:val="yellow"/>
              </w:rPr>
            </w:pPr>
            <w:r>
              <w:rPr>
                <w:sz w:val="20"/>
                <w:szCs w:val="20"/>
              </w:rPr>
              <w:t>0,688</w:t>
            </w:r>
          </w:p>
        </w:tc>
      </w:tr>
      <w:tr w:rsidR="00532364">
        <w:trPr>
          <w:trHeight w:val="20"/>
          <w:jc w:val="center"/>
        </w:trPr>
        <w:tc>
          <w:tcPr>
            <w:tcW w:w="2597" w:type="dxa"/>
            <w:vAlign w:val="center"/>
          </w:tcPr>
          <w:p w:rsidR="00532364" w:rsidRDefault="00575AE1">
            <w:pPr>
              <w:widowControl w:val="0"/>
              <w:rPr>
                <w:color w:val="000000"/>
                <w:sz w:val="22"/>
                <w:szCs w:val="22"/>
              </w:rPr>
            </w:pPr>
            <w:r>
              <w:rPr>
                <w:color w:val="000000"/>
                <w:sz w:val="22"/>
                <w:szCs w:val="22"/>
              </w:rPr>
              <w:t>Котельная "Мишкино"</w:t>
            </w:r>
          </w:p>
        </w:tc>
        <w:tc>
          <w:tcPr>
            <w:tcW w:w="2766"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0" w:type="dxa"/>
            <w:tcBorders>
              <w:left w:val="nil"/>
            </w:tcBorders>
            <w:shd w:val="clear" w:color="auto" w:fill="auto"/>
            <w:vAlign w:val="center"/>
          </w:tcPr>
          <w:p w:rsidR="00532364" w:rsidRDefault="00575AE1">
            <w:pPr>
              <w:widowControl w:val="0"/>
              <w:jc w:val="center"/>
              <w:rPr>
                <w:sz w:val="20"/>
                <w:szCs w:val="20"/>
                <w:highlight w:val="yellow"/>
              </w:rPr>
            </w:pPr>
            <w:r>
              <w:rPr>
                <w:sz w:val="20"/>
                <w:szCs w:val="20"/>
              </w:rPr>
              <w:t>0,688</w:t>
            </w:r>
          </w:p>
        </w:tc>
      </w:tr>
      <w:tr w:rsidR="00532364">
        <w:trPr>
          <w:trHeight w:val="20"/>
          <w:jc w:val="center"/>
        </w:trPr>
        <w:tc>
          <w:tcPr>
            <w:tcW w:w="2597" w:type="dxa"/>
            <w:vAlign w:val="center"/>
          </w:tcPr>
          <w:p w:rsidR="00532364" w:rsidRDefault="00575AE1">
            <w:pPr>
              <w:widowControl w:val="0"/>
              <w:rPr>
                <w:color w:val="000000"/>
                <w:sz w:val="22"/>
                <w:szCs w:val="22"/>
              </w:rPr>
            </w:pPr>
            <w:r>
              <w:rPr>
                <w:color w:val="000000"/>
                <w:sz w:val="22"/>
                <w:szCs w:val="22"/>
              </w:rPr>
              <w:lastRenderedPageBreak/>
              <w:t>Котельная "Порозово"</w:t>
            </w:r>
          </w:p>
        </w:tc>
        <w:tc>
          <w:tcPr>
            <w:tcW w:w="2766"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0" w:type="dxa"/>
            <w:tcBorders>
              <w:left w:val="nil"/>
            </w:tcBorders>
            <w:shd w:val="clear" w:color="auto" w:fill="auto"/>
            <w:vAlign w:val="center"/>
          </w:tcPr>
          <w:p w:rsidR="00532364" w:rsidRDefault="00575AE1">
            <w:pPr>
              <w:widowControl w:val="0"/>
              <w:jc w:val="center"/>
              <w:rPr>
                <w:sz w:val="20"/>
                <w:szCs w:val="20"/>
                <w:highlight w:val="yellow"/>
              </w:rPr>
            </w:pPr>
            <w:r>
              <w:rPr>
                <w:sz w:val="20"/>
                <w:szCs w:val="20"/>
              </w:rPr>
              <w:t>0,43</w:t>
            </w:r>
          </w:p>
        </w:tc>
      </w:tr>
      <w:tr w:rsidR="00532364">
        <w:trPr>
          <w:trHeight w:val="20"/>
          <w:jc w:val="center"/>
        </w:trPr>
        <w:tc>
          <w:tcPr>
            <w:tcW w:w="2597" w:type="dxa"/>
            <w:vAlign w:val="center"/>
          </w:tcPr>
          <w:p w:rsidR="00532364" w:rsidRDefault="00575AE1">
            <w:pPr>
              <w:widowControl w:val="0"/>
              <w:rPr>
                <w:color w:val="000000"/>
                <w:sz w:val="22"/>
                <w:szCs w:val="22"/>
              </w:rPr>
            </w:pPr>
            <w:r>
              <w:rPr>
                <w:color w:val="000000"/>
                <w:sz w:val="22"/>
                <w:szCs w:val="22"/>
              </w:rPr>
              <w:t>Котельная "Карсашур"</w:t>
            </w:r>
          </w:p>
        </w:tc>
        <w:tc>
          <w:tcPr>
            <w:tcW w:w="2766"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0" w:type="dxa"/>
            <w:tcBorders>
              <w:left w:val="nil"/>
            </w:tcBorders>
            <w:shd w:val="clear" w:color="auto" w:fill="auto"/>
            <w:vAlign w:val="center"/>
          </w:tcPr>
          <w:p w:rsidR="00532364" w:rsidRDefault="00575AE1">
            <w:pPr>
              <w:widowControl w:val="0"/>
              <w:jc w:val="center"/>
              <w:rPr>
                <w:sz w:val="20"/>
                <w:szCs w:val="20"/>
                <w:highlight w:val="yellow"/>
              </w:rPr>
            </w:pPr>
            <w:r>
              <w:rPr>
                <w:sz w:val="20"/>
                <w:szCs w:val="20"/>
              </w:rPr>
              <w:t>0,43</w:t>
            </w:r>
          </w:p>
        </w:tc>
      </w:tr>
      <w:tr w:rsidR="00532364">
        <w:trPr>
          <w:trHeight w:val="20"/>
          <w:jc w:val="center"/>
        </w:trPr>
        <w:tc>
          <w:tcPr>
            <w:tcW w:w="2597" w:type="dxa"/>
            <w:vAlign w:val="center"/>
          </w:tcPr>
          <w:p w:rsidR="00532364" w:rsidRDefault="00575AE1">
            <w:pPr>
              <w:widowControl w:val="0"/>
              <w:rPr>
                <w:color w:val="000000"/>
                <w:sz w:val="22"/>
                <w:szCs w:val="22"/>
              </w:rPr>
            </w:pPr>
            <w:r>
              <w:rPr>
                <w:color w:val="000000"/>
                <w:sz w:val="22"/>
                <w:szCs w:val="22"/>
              </w:rPr>
              <w:t>Котельная "Вортчино"</w:t>
            </w:r>
          </w:p>
        </w:tc>
        <w:tc>
          <w:tcPr>
            <w:tcW w:w="2766"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0" w:type="dxa"/>
            <w:tcBorders>
              <w:left w:val="nil"/>
            </w:tcBorders>
            <w:shd w:val="clear" w:color="auto" w:fill="auto"/>
            <w:vAlign w:val="center"/>
          </w:tcPr>
          <w:p w:rsidR="00532364" w:rsidRDefault="00575AE1">
            <w:pPr>
              <w:widowControl w:val="0"/>
              <w:jc w:val="center"/>
              <w:rPr>
                <w:sz w:val="20"/>
                <w:szCs w:val="20"/>
                <w:highlight w:val="yellow"/>
              </w:rPr>
            </w:pPr>
            <w:r>
              <w:rPr>
                <w:sz w:val="20"/>
                <w:szCs w:val="20"/>
              </w:rPr>
              <w:t>0,43</w:t>
            </w:r>
          </w:p>
        </w:tc>
      </w:tr>
      <w:tr w:rsidR="00532364">
        <w:trPr>
          <w:trHeight w:val="20"/>
          <w:jc w:val="center"/>
        </w:trPr>
        <w:tc>
          <w:tcPr>
            <w:tcW w:w="2597" w:type="dxa"/>
            <w:vAlign w:val="center"/>
          </w:tcPr>
          <w:p w:rsidR="00532364" w:rsidRDefault="00575AE1">
            <w:pPr>
              <w:widowControl w:val="0"/>
              <w:rPr>
                <w:color w:val="000000"/>
                <w:sz w:val="22"/>
                <w:szCs w:val="22"/>
              </w:rPr>
            </w:pPr>
            <w:r>
              <w:rPr>
                <w:color w:val="000000"/>
                <w:sz w:val="22"/>
                <w:szCs w:val="22"/>
              </w:rPr>
              <w:t>Котельная "Ляльшур"</w:t>
            </w:r>
          </w:p>
        </w:tc>
        <w:tc>
          <w:tcPr>
            <w:tcW w:w="2766"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0" w:type="dxa"/>
            <w:tcBorders>
              <w:left w:val="nil"/>
            </w:tcBorders>
            <w:shd w:val="clear" w:color="auto" w:fill="auto"/>
            <w:vAlign w:val="center"/>
          </w:tcPr>
          <w:p w:rsidR="00532364" w:rsidRDefault="00575AE1">
            <w:pPr>
              <w:widowControl w:val="0"/>
              <w:jc w:val="center"/>
              <w:rPr>
                <w:sz w:val="20"/>
                <w:szCs w:val="20"/>
                <w:highlight w:val="yellow"/>
              </w:rPr>
            </w:pPr>
            <w:r>
              <w:rPr>
                <w:sz w:val="20"/>
                <w:szCs w:val="20"/>
              </w:rPr>
              <w:t>0,688</w:t>
            </w:r>
          </w:p>
        </w:tc>
      </w:tr>
      <w:tr w:rsidR="00532364">
        <w:trPr>
          <w:trHeight w:val="20"/>
          <w:jc w:val="center"/>
        </w:trPr>
        <w:tc>
          <w:tcPr>
            <w:tcW w:w="2597" w:type="dxa"/>
            <w:vAlign w:val="center"/>
          </w:tcPr>
          <w:p w:rsidR="00532364" w:rsidRDefault="00575AE1">
            <w:pPr>
              <w:widowControl w:val="0"/>
              <w:rPr>
                <w:color w:val="000000"/>
                <w:sz w:val="22"/>
                <w:szCs w:val="22"/>
              </w:rPr>
            </w:pPr>
            <w:r>
              <w:rPr>
                <w:color w:val="000000"/>
                <w:sz w:val="22"/>
                <w:szCs w:val="22"/>
              </w:rPr>
              <w:t>Котельная "Зюзино детский сад"</w:t>
            </w:r>
          </w:p>
        </w:tc>
        <w:tc>
          <w:tcPr>
            <w:tcW w:w="2766"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0" w:type="dxa"/>
            <w:tcBorders>
              <w:left w:val="nil"/>
            </w:tcBorders>
            <w:shd w:val="clear" w:color="auto" w:fill="auto"/>
            <w:vAlign w:val="center"/>
          </w:tcPr>
          <w:p w:rsidR="00532364" w:rsidRDefault="00575AE1">
            <w:pPr>
              <w:widowControl w:val="0"/>
              <w:jc w:val="center"/>
              <w:rPr>
                <w:sz w:val="20"/>
                <w:szCs w:val="20"/>
                <w:highlight w:val="yellow"/>
              </w:rPr>
            </w:pPr>
            <w:r>
              <w:rPr>
                <w:sz w:val="20"/>
                <w:szCs w:val="20"/>
              </w:rPr>
              <w:t>1,084</w:t>
            </w:r>
          </w:p>
        </w:tc>
      </w:tr>
      <w:tr w:rsidR="00532364">
        <w:trPr>
          <w:trHeight w:val="20"/>
          <w:jc w:val="center"/>
        </w:trPr>
        <w:tc>
          <w:tcPr>
            <w:tcW w:w="2597" w:type="dxa"/>
            <w:vAlign w:val="center"/>
          </w:tcPr>
          <w:p w:rsidR="00532364" w:rsidRDefault="00575AE1">
            <w:pPr>
              <w:widowControl w:val="0"/>
              <w:rPr>
                <w:color w:val="000000"/>
                <w:sz w:val="22"/>
                <w:szCs w:val="22"/>
              </w:rPr>
            </w:pPr>
            <w:r>
              <w:rPr>
                <w:color w:val="000000"/>
                <w:sz w:val="22"/>
                <w:szCs w:val="22"/>
              </w:rPr>
              <w:t>Котельная "Мувыр"</w:t>
            </w:r>
          </w:p>
        </w:tc>
        <w:tc>
          <w:tcPr>
            <w:tcW w:w="2766"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0" w:type="dxa"/>
            <w:tcBorders>
              <w:left w:val="nil"/>
            </w:tcBorders>
            <w:shd w:val="clear" w:color="auto" w:fill="auto"/>
            <w:vAlign w:val="center"/>
          </w:tcPr>
          <w:p w:rsidR="00532364" w:rsidRDefault="00575AE1">
            <w:pPr>
              <w:widowControl w:val="0"/>
              <w:jc w:val="center"/>
              <w:rPr>
                <w:sz w:val="20"/>
                <w:szCs w:val="20"/>
                <w:highlight w:val="yellow"/>
              </w:rPr>
            </w:pPr>
            <w:r>
              <w:rPr>
                <w:sz w:val="20"/>
                <w:szCs w:val="20"/>
              </w:rPr>
              <w:t>1,084</w:t>
            </w:r>
          </w:p>
        </w:tc>
      </w:tr>
      <w:tr w:rsidR="00532364">
        <w:trPr>
          <w:trHeight w:val="20"/>
          <w:jc w:val="center"/>
        </w:trPr>
        <w:tc>
          <w:tcPr>
            <w:tcW w:w="2597" w:type="dxa"/>
            <w:vAlign w:val="center"/>
          </w:tcPr>
          <w:p w:rsidR="00532364" w:rsidRDefault="00575AE1">
            <w:pPr>
              <w:widowControl w:val="0"/>
              <w:rPr>
                <w:color w:val="000000"/>
                <w:sz w:val="22"/>
                <w:szCs w:val="22"/>
              </w:rPr>
            </w:pPr>
            <w:r>
              <w:rPr>
                <w:color w:val="000000"/>
                <w:sz w:val="22"/>
                <w:szCs w:val="22"/>
              </w:rPr>
              <w:t>Котельная "Петуньки"</w:t>
            </w:r>
          </w:p>
        </w:tc>
        <w:tc>
          <w:tcPr>
            <w:tcW w:w="2766"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0" w:type="dxa"/>
            <w:tcBorders>
              <w:left w:val="nil"/>
            </w:tcBorders>
            <w:shd w:val="clear" w:color="auto" w:fill="auto"/>
            <w:vAlign w:val="center"/>
          </w:tcPr>
          <w:p w:rsidR="00532364" w:rsidRDefault="00575AE1">
            <w:pPr>
              <w:widowControl w:val="0"/>
              <w:jc w:val="center"/>
              <w:rPr>
                <w:sz w:val="20"/>
                <w:szCs w:val="20"/>
                <w:highlight w:val="yellow"/>
              </w:rPr>
            </w:pPr>
            <w:r>
              <w:rPr>
                <w:sz w:val="20"/>
                <w:szCs w:val="20"/>
              </w:rPr>
              <w:t>0,206</w:t>
            </w:r>
          </w:p>
        </w:tc>
      </w:tr>
      <w:tr w:rsidR="00532364">
        <w:trPr>
          <w:trHeight w:val="20"/>
          <w:jc w:val="center"/>
        </w:trPr>
        <w:tc>
          <w:tcPr>
            <w:tcW w:w="2597" w:type="dxa"/>
            <w:vAlign w:val="center"/>
          </w:tcPr>
          <w:p w:rsidR="00532364" w:rsidRDefault="00575AE1">
            <w:pPr>
              <w:widowControl w:val="0"/>
              <w:rPr>
                <w:color w:val="000000"/>
                <w:sz w:val="22"/>
                <w:szCs w:val="22"/>
              </w:rPr>
            </w:pPr>
            <w:r>
              <w:rPr>
                <w:color w:val="000000"/>
                <w:sz w:val="22"/>
                <w:szCs w:val="22"/>
              </w:rPr>
              <w:t>Котельная "Пашур Вишур"</w:t>
            </w:r>
          </w:p>
        </w:tc>
        <w:tc>
          <w:tcPr>
            <w:tcW w:w="2766"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0" w:type="dxa"/>
            <w:tcBorders>
              <w:left w:val="nil"/>
            </w:tcBorders>
            <w:shd w:val="clear" w:color="auto" w:fill="auto"/>
            <w:vAlign w:val="center"/>
          </w:tcPr>
          <w:p w:rsidR="00532364" w:rsidRDefault="00575AE1">
            <w:pPr>
              <w:widowControl w:val="0"/>
              <w:jc w:val="center"/>
              <w:rPr>
                <w:sz w:val="20"/>
                <w:szCs w:val="20"/>
                <w:highlight w:val="yellow"/>
              </w:rPr>
            </w:pPr>
            <w:r>
              <w:rPr>
                <w:sz w:val="20"/>
                <w:szCs w:val="20"/>
              </w:rPr>
              <w:t>0,172</w:t>
            </w:r>
          </w:p>
        </w:tc>
      </w:tr>
      <w:tr w:rsidR="00532364">
        <w:trPr>
          <w:trHeight w:val="20"/>
          <w:jc w:val="center"/>
        </w:trPr>
        <w:tc>
          <w:tcPr>
            <w:tcW w:w="2597" w:type="dxa"/>
            <w:vAlign w:val="center"/>
          </w:tcPr>
          <w:p w:rsidR="00532364" w:rsidRDefault="00575AE1">
            <w:pPr>
              <w:widowControl w:val="0"/>
              <w:rPr>
                <w:color w:val="000000"/>
                <w:sz w:val="22"/>
                <w:szCs w:val="22"/>
              </w:rPr>
            </w:pPr>
            <w:r>
              <w:rPr>
                <w:color w:val="000000"/>
                <w:sz w:val="22"/>
                <w:szCs w:val="22"/>
              </w:rPr>
              <w:t>Котельная "Н. Казес"</w:t>
            </w:r>
          </w:p>
        </w:tc>
        <w:tc>
          <w:tcPr>
            <w:tcW w:w="2766"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0" w:type="dxa"/>
            <w:tcBorders>
              <w:left w:val="nil"/>
            </w:tcBorders>
            <w:shd w:val="clear" w:color="auto" w:fill="auto"/>
            <w:vAlign w:val="center"/>
          </w:tcPr>
          <w:p w:rsidR="00532364" w:rsidRDefault="00575AE1">
            <w:pPr>
              <w:widowControl w:val="0"/>
              <w:jc w:val="center"/>
              <w:rPr>
                <w:sz w:val="20"/>
                <w:szCs w:val="20"/>
                <w:highlight w:val="yellow"/>
              </w:rPr>
            </w:pPr>
            <w:r>
              <w:rPr>
                <w:sz w:val="20"/>
                <w:szCs w:val="20"/>
              </w:rPr>
              <w:t>0,103</w:t>
            </w:r>
          </w:p>
        </w:tc>
      </w:tr>
      <w:tr w:rsidR="00532364">
        <w:trPr>
          <w:trHeight w:val="20"/>
          <w:jc w:val="center"/>
        </w:trPr>
        <w:tc>
          <w:tcPr>
            <w:tcW w:w="2597" w:type="dxa"/>
            <w:vAlign w:val="center"/>
          </w:tcPr>
          <w:p w:rsidR="00532364" w:rsidRDefault="00575AE1">
            <w:pPr>
              <w:widowControl w:val="0"/>
              <w:rPr>
                <w:color w:val="000000"/>
                <w:sz w:val="22"/>
                <w:szCs w:val="22"/>
              </w:rPr>
            </w:pPr>
            <w:r>
              <w:rPr>
                <w:color w:val="000000"/>
                <w:sz w:val="22"/>
                <w:szCs w:val="22"/>
              </w:rPr>
              <w:t>Котельная "</w:t>
            </w:r>
            <w:proofErr w:type="gramStart"/>
            <w:r>
              <w:rPr>
                <w:color w:val="000000"/>
                <w:sz w:val="22"/>
                <w:szCs w:val="22"/>
              </w:rPr>
              <w:t>Заречный</w:t>
            </w:r>
            <w:proofErr w:type="gramEnd"/>
            <w:r>
              <w:rPr>
                <w:color w:val="000000"/>
                <w:sz w:val="22"/>
                <w:szCs w:val="22"/>
              </w:rPr>
              <w:t xml:space="preserve"> Вишур"</w:t>
            </w:r>
          </w:p>
        </w:tc>
        <w:tc>
          <w:tcPr>
            <w:tcW w:w="2766" w:type="dxa"/>
            <w:vAlign w:val="center"/>
          </w:tcPr>
          <w:p w:rsidR="00532364" w:rsidRDefault="00575AE1">
            <w:pPr>
              <w:widowControl w:val="0"/>
              <w:jc w:val="center"/>
              <w:rPr>
                <w:sz w:val="20"/>
                <w:szCs w:val="20"/>
              </w:rPr>
            </w:pPr>
            <w:r>
              <w:rPr>
                <w:sz w:val="20"/>
                <w:szCs w:val="20"/>
              </w:rPr>
              <w:t xml:space="preserve">ООО «Теплоресурс» </w:t>
            </w:r>
          </w:p>
        </w:tc>
        <w:tc>
          <w:tcPr>
            <w:tcW w:w="1971" w:type="dxa"/>
            <w:vAlign w:val="center"/>
          </w:tcPr>
          <w:p w:rsidR="00532364" w:rsidRDefault="00575AE1">
            <w:pPr>
              <w:widowControl w:val="0"/>
              <w:jc w:val="center"/>
              <w:rPr>
                <w:sz w:val="20"/>
                <w:szCs w:val="20"/>
              </w:rPr>
            </w:pPr>
            <w:r>
              <w:rPr>
                <w:sz w:val="20"/>
                <w:szCs w:val="20"/>
              </w:rPr>
              <w:t>сети и источник</w:t>
            </w:r>
          </w:p>
        </w:tc>
        <w:tc>
          <w:tcPr>
            <w:tcW w:w="1970" w:type="dxa"/>
            <w:tcBorders>
              <w:left w:val="nil"/>
            </w:tcBorders>
            <w:shd w:val="clear" w:color="auto" w:fill="auto"/>
            <w:vAlign w:val="center"/>
          </w:tcPr>
          <w:p w:rsidR="00532364" w:rsidRDefault="00575AE1">
            <w:pPr>
              <w:widowControl w:val="0"/>
              <w:jc w:val="center"/>
              <w:rPr>
                <w:sz w:val="20"/>
                <w:szCs w:val="20"/>
                <w:highlight w:val="yellow"/>
              </w:rPr>
            </w:pPr>
            <w:r>
              <w:rPr>
                <w:sz w:val="20"/>
                <w:szCs w:val="20"/>
              </w:rPr>
              <w:t>0,172</w:t>
            </w:r>
          </w:p>
        </w:tc>
      </w:tr>
    </w:tbl>
    <w:p w:rsidR="00532364" w:rsidRDefault="00532364">
      <w:pPr>
        <w:pStyle w:val="21"/>
        <w:shd w:val="clear" w:color="auto" w:fill="auto"/>
        <w:spacing w:line="240" w:lineRule="auto"/>
        <w:ind w:firstLine="567"/>
        <w:rPr>
          <w:sz w:val="24"/>
          <w:szCs w:val="24"/>
          <w:highlight w:val="yellow"/>
        </w:rPr>
      </w:pPr>
    </w:p>
    <w:p w:rsidR="00532364" w:rsidRDefault="00575AE1">
      <w:pPr>
        <w:pStyle w:val="afd"/>
        <w:spacing w:after="0"/>
      </w:pPr>
      <w:bookmarkStart w:id="370" w:name="sub_1831"/>
      <w:bookmarkStart w:id="371" w:name="_Toc143263007"/>
      <w:bookmarkEnd w:id="370"/>
      <w:r>
        <w:t>15.2 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371"/>
    </w:p>
    <w:p w:rsidR="00532364" w:rsidRDefault="00575AE1">
      <w:pPr>
        <w:widowControl w:val="0"/>
        <w:jc w:val="right"/>
        <w:rPr>
          <w:rFonts w:eastAsia="Arial"/>
          <w:bCs/>
        </w:rPr>
      </w:pPr>
      <w:bookmarkStart w:id="372" w:name="bookmark306"/>
      <w:r>
        <w:rPr>
          <w:rFonts w:eastAsia="Arial"/>
          <w:bCs/>
        </w:rPr>
        <w:t>Таблица 15.2. Реестр ЕТО, содержащий перечень систем теплоснабжения</w:t>
      </w:r>
      <w:bookmarkEnd w:id="372"/>
    </w:p>
    <w:tbl>
      <w:tblPr>
        <w:tblW w:w="9661" w:type="dxa"/>
        <w:jc w:val="center"/>
        <w:tblLayout w:type="fixed"/>
        <w:tblCellMar>
          <w:left w:w="10" w:type="dxa"/>
          <w:right w:w="10" w:type="dxa"/>
        </w:tblCellMar>
        <w:tblLook w:val="04A0"/>
      </w:tblPr>
      <w:tblGrid>
        <w:gridCol w:w="2621"/>
        <w:gridCol w:w="3233"/>
        <w:gridCol w:w="3807"/>
      </w:tblGrid>
      <w:tr w:rsidR="00532364">
        <w:trPr>
          <w:trHeight w:val="20"/>
          <w:jc w:val="center"/>
        </w:trPr>
        <w:tc>
          <w:tcPr>
            <w:tcW w:w="262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rFonts w:eastAsia="Arial"/>
                <w:b/>
                <w:bCs/>
                <w:color w:val="000000"/>
                <w:sz w:val="22"/>
                <w:szCs w:val="22"/>
                <w:shd w:val="clear" w:color="auto" w:fill="FFFFFF"/>
                <w:lang w:bidi="ru-RU"/>
              </w:rPr>
              <w:t>Наименование единой теплоснабжающей организации</w:t>
            </w:r>
          </w:p>
        </w:tc>
        <w:tc>
          <w:tcPr>
            <w:tcW w:w="3233" w:type="dxa"/>
            <w:tcBorders>
              <w:top w:val="single" w:sz="4" w:space="0" w:color="000000"/>
              <w:left w:val="single" w:sz="4" w:space="0" w:color="000000"/>
            </w:tcBorders>
            <w:shd w:val="clear" w:color="auto" w:fill="FFFFFF"/>
            <w:vAlign w:val="center"/>
          </w:tcPr>
          <w:p w:rsidR="00532364" w:rsidRDefault="00575AE1">
            <w:pPr>
              <w:widowControl w:val="0"/>
              <w:jc w:val="center"/>
              <w:rPr>
                <w:sz w:val="22"/>
                <w:szCs w:val="22"/>
              </w:rPr>
            </w:pPr>
            <w:r>
              <w:rPr>
                <w:rFonts w:eastAsia="Arial"/>
                <w:b/>
                <w:bCs/>
                <w:color w:val="000000"/>
                <w:sz w:val="22"/>
                <w:szCs w:val="22"/>
                <w:shd w:val="clear" w:color="auto" w:fill="FFFFFF"/>
                <w:lang w:bidi="ru-RU"/>
              </w:rPr>
              <w:t>Наименование источника системы теплоснабжения</w:t>
            </w:r>
          </w:p>
        </w:tc>
        <w:tc>
          <w:tcPr>
            <w:tcW w:w="3807" w:type="dxa"/>
            <w:tcBorders>
              <w:top w:val="single" w:sz="4" w:space="0" w:color="000000"/>
              <w:left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rFonts w:eastAsia="Arial"/>
                <w:b/>
                <w:bCs/>
                <w:color w:val="000000"/>
                <w:sz w:val="22"/>
                <w:szCs w:val="22"/>
                <w:shd w:val="clear" w:color="auto" w:fill="FFFFFF"/>
                <w:lang w:bidi="ru-RU"/>
              </w:rPr>
              <w:t xml:space="preserve">Населённый </w:t>
            </w:r>
            <w:proofErr w:type="gramStart"/>
            <w:r>
              <w:rPr>
                <w:rFonts w:eastAsia="Arial"/>
                <w:b/>
                <w:bCs/>
                <w:color w:val="000000"/>
                <w:sz w:val="22"/>
                <w:szCs w:val="22"/>
                <w:shd w:val="clear" w:color="auto" w:fill="FFFFFF"/>
                <w:lang w:bidi="ru-RU"/>
              </w:rPr>
              <w:t>пункт</w:t>
            </w:r>
            <w:proofErr w:type="gramEnd"/>
            <w:r>
              <w:rPr>
                <w:rFonts w:eastAsia="Arial"/>
                <w:b/>
                <w:bCs/>
                <w:color w:val="000000"/>
                <w:sz w:val="22"/>
                <w:szCs w:val="22"/>
                <w:shd w:val="clear" w:color="auto" w:fill="FFFFFF"/>
                <w:lang w:bidi="ru-RU"/>
              </w:rPr>
              <w:t xml:space="preserve"> в котором расположена СЦТ</w:t>
            </w:r>
          </w:p>
        </w:tc>
      </w:tr>
      <w:tr w:rsidR="00532364">
        <w:trPr>
          <w:trHeight w:val="20"/>
          <w:jc w:val="center"/>
        </w:trPr>
        <w:tc>
          <w:tcPr>
            <w:tcW w:w="262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sz w:val="22"/>
                <w:szCs w:val="22"/>
              </w:rPr>
              <w:t xml:space="preserve">ООО «Теплоресурс» </w:t>
            </w:r>
          </w:p>
        </w:tc>
        <w:tc>
          <w:tcPr>
            <w:tcW w:w="323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Котельная "</w:t>
            </w:r>
            <w:proofErr w:type="spellStart"/>
            <w:r>
              <w:rPr>
                <w:color w:val="000000"/>
                <w:sz w:val="22"/>
                <w:szCs w:val="22"/>
              </w:rPr>
              <w:t>Центальная</w:t>
            </w:r>
            <w:proofErr w:type="spellEnd"/>
            <w:r>
              <w:rPr>
                <w:color w:val="000000"/>
                <w:sz w:val="22"/>
                <w:szCs w:val="22"/>
              </w:rPr>
              <w:t>"</w:t>
            </w:r>
          </w:p>
        </w:tc>
        <w:tc>
          <w:tcPr>
            <w:tcW w:w="38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с. Шаркан</w:t>
            </w:r>
            <w:r>
              <w:rPr>
                <w:color w:val="000000"/>
                <w:sz w:val="22"/>
                <w:szCs w:val="22"/>
              </w:rPr>
              <w:t>, ул. Ленина, 12а</w:t>
            </w:r>
          </w:p>
        </w:tc>
      </w:tr>
      <w:tr w:rsidR="00532364">
        <w:trPr>
          <w:trHeight w:val="20"/>
          <w:jc w:val="center"/>
        </w:trPr>
        <w:tc>
          <w:tcPr>
            <w:tcW w:w="262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sz w:val="22"/>
                <w:szCs w:val="22"/>
              </w:rPr>
              <w:t xml:space="preserve">ООО «Теплоресурс» </w:t>
            </w:r>
          </w:p>
        </w:tc>
        <w:tc>
          <w:tcPr>
            <w:tcW w:w="323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Котельная "ЦРБ"</w:t>
            </w:r>
          </w:p>
        </w:tc>
        <w:tc>
          <w:tcPr>
            <w:tcW w:w="38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с. Шаркан</w:t>
            </w:r>
            <w:r>
              <w:rPr>
                <w:color w:val="000000"/>
                <w:sz w:val="22"/>
                <w:szCs w:val="22"/>
              </w:rPr>
              <w:t>, ул. Советская, 68д</w:t>
            </w:r>
          </w:p>
        </w:tc>
      </w:tr>
      <w:tr w:rsidR="00532364">
        <w:trPr>
          <w:trHeight w:val="20"/>
          <w:jc w:val="center"/>
        </w:trPr>
        <w:tc>
          <w:tcPr>
            <w:tcW w:w="262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sz w:val="22"/>
                <w:szCs w:val="22"/>
              </w:rPr>
              <w:t xml:space="preserve">ООО «Теплоресурс» </w:t>
            </w:r>
          </w:p>
        </w:tc>
        <w:tc>
          <w:tcPr>
            <w:tcW w:w="323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highlight w:val="yellow"/>
              </w:rPr>
            </w:pPr>
            <w:r>
              <w:rPr>
                <w:color w:val="000000"/>
                <w:sz w:val="22"/>
                <w:szCs w:val="22"/>
              </w:rPr>
              <w:t>Котельная "База"</w:t>
            </w:r>
          </w:p>
        </w:tc>
        <w:tc>
          <w:tcPr>
            <w:tcW w:w="38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color w:val="000000"/>
                <w:sz w:val="22"/>
                <w:szCs w:val="22"/>
              </w:rPr>
              <w:t>с. Шаркан,  ул. Ленина, 80а</w:t>
            </w:r>
          </w:p>
        </w:tc>
      </w:tr>
      <w:tr w:rsidR="00532364">
        <w:trPr>
          <w:trHeight w:val="20"/>
          <w:jc w:val="center"/>
        </w:trPr>
        <w:tc>
          <w:tcPr>
            <w:tcW w:w="262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sz w:val="22"/>
                <w:szCs w:val="22"/>
              </w:rPr>
              <w:t xml:space="preserve">ООО «Теплоресурс» </w:t>
            </w:r>
          </w:p>
        </w:tc>
        <w:tc>
          <w:tcPr>
            <w:tcW w:w="323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"ДУ"</w:t>
            </w:r>
          </w:p>
        </w:tc>
        <w:tc>
          <w:tcPr>
            <w:tcW w:w="38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с. Шаркан, ул. Советская, 2</w:t>
            </w:r>
          </w:p>
        </w:tc>
      </w:tr>
      <w:tr w:rsidR="00532364">
        <w:trPr>
          <w:trHeight w:val="20"/>
          <w:jc w:val="center"/>
        </w:trPr>
        <w:tc>
          <w:tcPr>
            <w:tcW w:w="262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sz w:val="22"/>
                <w:szCs w:val="22"/>
              </w:rPr>
              <w:t xml:space="preserve">ООО «Теплоресурс» </w:t>
            </w:r>
          </w:p>
        </w:tc>
        <w:tc>
          <w:tcPr>
            <w:tcW w:w="323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"Стадион"</w:t>
            </w:r>
          </w:p>
        </w:tc>
        <w:tc>
          <w:tcPr>
            <w:tcW w:w="38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sz w:val="22"/>
                <w:szCs w:val="22"/>
              </w:rPr>
              <w:t>с. Шаркан, ул. Коммунальная, 1а</w:t>
            </w:r>
          </w:p>
        </w:tc>
      </w:tr>
      <w:tr w:rsidR="00532364">
        <w:trPr>
          <w:trHeight w:val="20"/>
          <w:jc w:val="center"/>
        </w:trPr>
        <w:tc>
          <w:tcPr>
            <w:tcW w:w="262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sz w:val="22"/>
                <w:szCs w:val="22"/>
              </w:rPr>
              <w:t xml:space="preserve">ООО «Теплоресурс» </w:t>
            </w:r>
          </w:p>
        </w:tc>
        <w:tc>
          <w:tcPr>
            <w:tcW w:w="323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"Дет</w:t>
            </w:r>
            <w:proofErr w:type="gramStart"/>
            <w:r>
              <w:rPr>
                <w:color w:val="000000"/>
                <w:sz w:val="22"/>
                <w:szCs w:val="22"/>
              </w:rPr>
              <w:t>.</w:t>
            </w:r>
            <w:proofErr w:type="gramEnd"/>
            <w:r>
              <w:rPr>
                <w:color w:val="000000"/>
                <w:sz w:val="22"/>
                <w:szCs w:val="22"/>
              </w:rPr>
              <w:t xml:space="preserve"> </w:t>
            </w:r>
            <w:proofErr w:type="gramStart"/>
            <w:r>
              <w:rPr>
                <w:color w:val="000000"/>
                <w:sz w:val="22"/>
                <w:szCs w:val="22"/>
              </w:rPr>
              <w:t>с</w:t>
            </w:r>
            <w:proofErr w:type="gramEnd"/>
            <w:r>
              <w:rPr>
                <w:color w:val="000000"/>
                <w:sz w:val="22"/>
                <w:szCs w:val="22"/>
              </w:rPr>
              <w:t>ад №4"</w:t>
            </w:r>
          </w:p>
        </w:tc>
        <w:tc>
          <w:tcPr>
            <w:tcW w:w="38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highlight w:val="yellow"/>
              </w:rPr>
            </w:pPr>
            <w:r>
              <w:rPr>
                <w:sz w:val="22"/>
                <w:szCs w:val="22"/>
              </w:rPr>
              <w:t>с. Шаркан, ул. Мирная, 4а</w:t>
            </w:r>
          </w:p>
        </w:tc>
      </w:tr>
      <w:tr w:rsidR="00532364">
        <w:trPr>
          <w:trHeight w:val="20"/>
          <w:jc w:val="center"/>
        </w:trPr>
        <w:tc>
          <w:tcPr>
            <w:tcW w:w="262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sz w:val="22"/>
                <w:szCs w:val="22"/>
              </w:rPr>
              <w:t xml:space="preserve">ООО «Теплоресурс» </w:t>
            </w:r>
          </w:p>
        </w:tc>
        <w:tc>
          <w:tcPr>
            <w:tcW w:w="323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"Кыква"</w:t>
            </w:r>
          </w:p>
        </w:tc>
        <w:tc>
          <w:tcPr>
            <w:tcW w:w="38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д. Кыква, Центральная, 5а</w:t>
            </w:r>
          </w:p>
        </w:tc>
      </w:tr>
      <w:tr w:rsidR="00532364">
        <w:trPr>
          <w:trHeight w:val="20"/>
          <w:jc w:val="center"/>
        </w:trPr>
        <w:tc>
          <w:tcPr>
            <w:tcW w:w="262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sz w:val="22"/>
                <w:szCs w:val="22"/>
              </w:rPr>
              <w:t xml:space="preserve">ООО «Теплоресурс» </w:t>
            </w:r>
          </w:p>
        </w:tc>
        <w:tc>
          <w:tcPr>
            <w:tcW w:w="323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"Быги"</w:t>
            </w:r>
          </w:p>
        </w:tc>
        <w:tc>
          <w:tcPr>
            <w:tcW w:w="38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д. Старые Быги, ул. Школьная, 1а</w:t>
            </w:r>
          </w:p>
        </w:tc>
      </w:tr>
      <w:tr w:rsidR="00532364">
        <w:trPr>
          <w:trHeight w:val="20"/>
          <w:jc w:val="center"/>
        </w:trPr>
        <w:tc>
          <w:tcPr>
            <w:tcW w:w="262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sz w:val="22"/>
                <w:szCs w:val="22"/>
              </w:rPr>
              <w:t xml:space="preserve">ООО «Теплоресурс» </w:t>
            </w:r>
          </w:p>
        </w:tc>
        <w:tc>
          <w:tcPr>
            <w:tcW w:w="323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"Сосновка"</w:t>
            </w:r>
          </w:p>
        </w:tc>
        <w:tc>
          <w:tcPr>
            <w:tcW w:w="38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с. Сосновка, Школьная, 7</w:t>
            </w:r>
          </w:p>
        </w:tc>
      </w:tr>
      <w:tr w:rsidR="00532364">
        <w:trPr>
          <w:trHeight w:val="20"/>
          <w:jc w:val="center"/>
        </w:trPr>
        <w:tc>
          <w:tcPr>
            <w:tcW w:w="262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sz w:val="22"/>
                <w:szCs w:val="22"/>
              </w:rPr>
              <w:t xml:space="preserve">ООО «Теплоресурс» </w:t>
            </w:r>
          </w:p>
        </w:tc>
        <w:tc>
          <w:tcPr>
            <w:tcW w:w="323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"Н. Кивары"</w:t>
            </w:r>
          </w:p>
        </w:tc>
        <w:tc>
          <w:tcPr>
            <w:tcW w:w="38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д. Нижние Кивары, ул. Садовая, 4</w:t>
            </w:r>
          </w:p>
        </w:tc>
      </w:tr>
      <w:tr w:rsidR="00532364">
        <w:trPr>
          <w:trHeight w:val="20"/>
          <w:jc w:val="center"/>
        </w:trPr>
        <w:tc>
          <w:tcPr>
            <w:tcW w:w="262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sz w:val="22"/>
                <w:szCs w:val="22"/>
              </w:rPr>
              <w:t xml:space="preserve">ООО «Теплоресурс» </w:t>
            </w:r>
          </w:p>
        </w:tc>
        <w:tc>
          <w:tcPr>
            <w:tcW w:w="323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"Мишкино"</w:t>
            </w:r>
          </w:p>
        </w:tc>
        <w:tc>
          <w:tcPr>
            <w:tcW w:w="38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 xml:space="preserve">с. </w:t>
            </w:r>
            <w:proofErr w:type="gramStart"/>
            <w:r>
              <w:rPr>
                <w:sz w:val="22"/>
                <w:szCs w:val="22"/>
              </w:rPr>
              <w:t>Мишкино</w:t>
            </w:r>
            <w:proofErr w:type="gramEnd"/>
            <w:r>
              <w:rPr>
                <w:sz w:val="22"/>
                <w:szCs w:val="22"/>
              </w:rPr>
              <w:t xml:space="preserve">, пер. Центральный, 12 </w:t>
            </w:r>
          </w:p>
        </w:tc>
      </w:tr>
      <w:tr w:rsidR="00532364">
        <w:trPr>
          <w:trHeight w:val="20"/>
          <w:jc w:val="center"/>
        </w:trPr>
        <w:tc>
          <w:tcPr>
            <w:tcW w:w="262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sz w:val="22"/>
                <w:szCs w:val="22"/>
              </w:rPr>
              <w:t xml:space="preserve">ООО «Теплоресурс» </w:t>
            </w:r>
          </w:p>
        </w:tc>
        <w:tc>
          <w:tcPr>
            <w:tcW w:w="323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"Порозово"</w:t>
            </w:r>
          </w:p>
        </w:tc>
        <w:tc>
          <w:tcPr>
            <w:tcW w:w="38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 xml:space="preserve">д. Порозово, ул. </w:t>
            </w:r>
            <w:proofErr w:type="gramStart"/>
            <w:r>
              <w:rPr>
                <w:sz w:val="22"/>
                <w:szCs w:val="22"/>
              </w:rPr>
              <w:t>Школьная</w:t>
            </w:r>
            <w:proofErr w:type="gramEnd"/>
            <w:r>
              <w:rPr>
                <w:sz w:val="22"/>
                <w:szCs w:val="22"/>
              </w:rPr>
              <w:t>, 13</w:t>
            </w:r>
          </w:p>
        </w:tc>
      </w:tr>
      <w:tr w:rsidR="00532364">
        <w:trPr>
          <w:trHeight w:val="20"/>
          <w:jc w:val="center"/>
        </w:trPr>
        <w:tc>
          <w:tcPr>
            <w:tcW w:w="262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sz w:val="22"/>
                <w:szCs w:val="22"/>
              </w:rPr>
              <w:t xml:space="preserve">ООО «Теплоресурс» </w:t>
            </w:r>
          </w:p>
        </w:tc>
        <w:tc>
          <w:tcPr>
            <w:tcW w:w="323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"Карсашур"</w:t>
            </w:r>
          </w:p>
        </w:tc>
        <w:tc>
          <w:tcPr>
            <w:tcW w:w="38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 xml:space="preserve">д. </w:t>
            </w:r>
            <w:r>
              <w:rPr>
                <w:color w:val="000000"/>
                <w:sz w:val="22"/>
                <w:szCs w:val="22"/>
              </w:rPr>
              <w:t>Карсашур, ул. Пушкинская, 3</w:t>
            </w:r>
          </w:p>
        </w:tc>
      </w:tr>
      <w:tr w:rsidR="00532364">
        <w:trPr>
          <w:trHeight w:val="20"/>
          <w:jc w:val="center"/>
        </w:trPr>
        <w:tc>
          <w:tcPr>
            <w:tcW w:w="262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sz w:val="22"/>
                <w:szCs w:val="22"/>
              </w:rPr>
              <w:t xml:space="preserve">ООО «Теплоресурс» </w:t>
            </w:r>
          </w:p>
        </w:tc>
        <w:tc>
          <w:tcPr>
            <w:tcW w:w="323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"Вортчино"</w:t>
            </w:r>
          </w:p>
        </w:tc>
        <w:tc>
          <w:tcPr>
            <w:tcW w:w="38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д. Вортчино, ул. Школьная, 1</w:t>
            </w:r>
          </w:p>
        </w:tc>
      </w:tr>
      <w:tr w:rsidR="00532364">
        <w:trPr>
          <w:trHeight w:val="20"/>
          <w:jc w:val="center"/>
        </w:trPr>
        <w:tc>
          <w:tcPr>
            <w:tcW w:w="262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sz w:val="22"/>
                <w:szCs w:val="22"/>
              </w:rPr>
              <w:t xml:space="preserve">ООО «Теплоресурс» </w:t>
            </w:r>
          </w:p>
        </w:tc>
        <w:tc>
          <w:tcPr>
            <w:tcW w:w="323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"Ляльшур"</w:t>
            </w:r>
          </w:p>
        </w:tc>
        <w:tc>
          <w:tcPr>
            <w:tcW w:w="38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д. Ляльшур, ул. Молодежная, 1а</w:t>
            </w:r>
          </w:p>
        </w:tc>
      </w:tr>
      <w:tr w:rsidR="00532364">
        <w:trPr>
          <w:trHeight w:val="20"/>
          <w:jc w:val="center"/>
        </w:trPr>
        <w:tc>
          <w:tcPr>
            <w:tcW w:w="262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sz w:val="22"/>
                <w:szCs w:val="22"/>
              </w:rPr>
              <w:t xml:space="preserve">ООО «Теплоресурс» </w:t>
            </w:r>
          </w:p>
        </w:tc>
        <w:tc>
          <w:tcPr>
            <w:tcW w:w="323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"Зюзино детский сад"</w:t>
            </w:r>
          </w:p>
        </w:tc>
        <w:tc>
          <w:tcPr>
            <w:tcW w:w="38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 xml:space="preserve">с. </w:t>
            </w:r>
            <w:r>
              <w:rPr>
                <w:color w:val="000000"/>
                <w:sz w:val="22"/>
                <w:szCs w:val="22"/>
              </w:rPr>
              <w:t>Зюзино, ул. Механизаторов, 11а</w:t>
            </w:r>
          </w:p>
        </w:tc>
      </w:tr>
      <w:tr w:rsidR="00532364">
        <w:trPr>
          <w:trHeight w:val="20"/>
          <w:jc w:val="center"/>
        </w:trPr>
        <w:tc>
          <w:tcPr>
            <w:tcW w:w="262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sz w:val="22"/>
                <w:szCs w:val="22"/>
              </w:rPr>
              <w:t xml:space="preserve">ООО «Теплоресурс» </w:t>
            </w:r>
          </w:p>
        </w:tc>
        <w:tc>
          <w:tcPr>
            <w:tcW w:w="323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"Мувыр"</w:t>
            </w:r>
          </w:p>
        </w:tc>
        <w:tc>
          <w:tcPr>
            <w:tcW w:w="38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д. Мувыр, ул. Школьная, 13а</w:t>
            </w:r>
          </w:p>
        </w:tc>
      </w:tr>
      <w:tr w:rsidR="00532364">
        <w:trPr>
          <w:trHeight w:val="20"/>
          <w:jc w:val="center"/>
        </w:trPr>
        <w:tc>
          <w:tcPr>
            <w:tcW w:w="262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sz w:val="22"/>
                <w:szCs w:val="22"/>
              </w:rPr>
              <w:t xml:space="preserve">ООО «Теплоресурс» </w:t>
            </w:r>
          </w:p>
        </w:tc>
        <w:tc>
          <w:tcPr>
            <w:tcW w:w="323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"Петуньки"</w:t>
            </w:r>
          </w:p>
        </w:tc>
        <w:tc>
          <w:tcPr>
            <w:tcW w:w="38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д. Петуньки, ул. Школьная, 14а</w:t>
            </w:r>
          </w:p>
        </w:tc>
      </w:tr>
      <w:tr w:rsidR="00532364">
        <w:trPr>
          <w:trHeight w:val="20"/>
          <w:jc w:val="center"/>
        </w:trPr>
        <w:tc>
          <w:tcPr>
            <w:tcW w:w="262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sz w:val="22"/>
                <w:szCs w:val="22"/>
              </w:rPr>
              <w:t xml:space="preserve">ООО «Теплоресурс» </w:t>
            </w:r>
          </w:p>
        </w:tc>
        <w:tc>
          <w:tcPr>
            <w:tcW w:w="323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"Пашур Вишур"</w:t>
            </w:r>
          </w:p>
        </w:tc>
        <w:tc>
          <w:tcPr>
            <w:tcW w:w="38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 xml:space="preserve">д. </w:t>
            </w:r>
            <w:r>
              <w:rPr>
                <w:color w:val="000000"/>
                <w:sz w:val="22"/>
                <w:szCs w:val="22"/>
              </w:rPr>
              <w:t>Пашур Вишур, ул. Школьная, 7</w:t>
            </w:r>
          </w:p>
        </w:tc>
      </w:tr>
      <w:tr w:rsidR="00532364">
        <w:trPr>
          <w:trHeight w:val="20"/>
          <w:jc w:val="center"/>
        </w:trPr>
        <w:tc>
          <w:tcPr>
            <w:tcW w:w="262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sz w:val="22"/>
                <w:szCs w:val="22"/>
              </w:rPr>
              <w:t xml:space="preserve">ООО «Теплоресурс» </w:t>
            </w:r>
          </w:p>
        </w:tc>
        <w:tc>
          <w:tcPr>
            <w:tcW w:w="323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"Н. Казес"</w:t>
            </w:r>
          </w:p>
        </w:tc>
        <w:tc>
          <w:tcPr>
            <w:tcW w:w="38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д. Нижний Казес, ул. Центральная, 34</w:t>
            </w:r>
          </w:p>
        </w:tc>
      </w:tr>
      <w:tr w:rsidR="00532364">
        <w:trPr>
          <w:trHeight w:val="20"/>
          <w:jc w:val="center"/>
        </w:trPr>
        <w:tc>
          <w:tcPr>
            <w:tcW w:w="2621"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sz w:val="22"/>
                <w:szCs w:val="22"/>
              </w:rPr>
            </w:pPr>
            <w:r>
              <w:rPr>
                <w:sz w:val="22"/>
                <w:szCs w:val="22"/>
              </w:rPr>
              <w:t xml:space="preserve">ООО «Теплоресурс» </w:t>
            </w:r>
          </w:p>
        </w:tc>
        <w:tc>
          <w:tcPr>
            <w:tcW w:w="3233" w:type="dxa"/>
            <w:tcBorders>
              <w:top w:val="single" w:sz="4" w:space="0" w:color="000000"/>
              <w:left w:val="single" w:sz="4" w:space="0" w:color="000000"/>
              <w:bottom w:val="single" w:sz="4" w:space="0" w:color="000000"/>
            </w:tcBorders>
            <w:shd w:val="clear" w:color="auto" w:fill="FFFFFF"/>
            <w:vAlign w:val="center"/>
          </w:tcPr>
          <w:p w:rsidR="00532364" w:rsidRDefault="00575AE1">
            <w:pPr>
              <w:widowControl w:val="0"/>
              <w:jc w:val="center"/>
              <w:rPr>
                <w:color w:val="000000"/>
                <w:sz w:val="22"/>
                <w:szCs w:val="22"/>
                <w:highlight w:val="yellow"/>
              </w:rPr>
            </w:pPr>
            <w:r>
              <w:rPr>
                <w:color w:val="000000"/>
                <w:sz w:val="22"/>
                <w:szCs w:val="22"/>
              </w:rPr>
              <w:t>Котельная "</w:t>
            </w:r>
            <w:proofErr w:type="gramStart"/>
            <w:r>
              <w:rPr>
                <w:color w:val="000000"/>
                <w:sz w:val="22"/>
                <w:szCs w:val="22"/>
              </w:rPr>
              <w:t>Заречный</w:t>
            </w:r>
            <w:proofErr w:type="gramEnd"/>
            <w:r>
              <w:rPr>
                <w:color w:val="000000"/>
                <w:sz w:val="22"/>
                <w:szCs w:val="22"/>
              </w:rPr>
              <w:t xml:space="preserve"> Вишур"</w:t>
            </w:r>
          </w:p>
        </w:tc>
        <w:tc>
          <w:tcPr>
            <w:tcW w:w="38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2364" w:rsidRDefault="00575AE1">
            <w:pPr>
              <w:widowControl w:val="0"/>
              <w:jc w:val="center"/>
              <w:rPr>
                <w:sz w:val="22"/>
                <w:szCs w:val="22"/>
              </w:rPr>
            </w:pPr>
            <w:r>
              <w:rPr>
                <w:sz w:val="22"/>
                <w:szCs w:val="22"/>
              </w:rPr>
              <w:t xml:space="preserve">д. </w:t>
            </w:r>
            <w:r>
              <w:rPr>
                <w:color w:val="000000"/>
                <w:sz w:val="22"/>
                <w:szCs w:val="22"/>
              </w:rPr>
              <w:t>Заречный Вишур, ул. Поселковая, 17</w:t>
            </w:r>
          </w:p>
        </w:tc>
      </w:tr>
    </w:tbl>
    <w:p w:rsidR="00532364" w:rsidRDefault="00532364">
      <w:pPr>
        <w:pStyle w:val="21"/>
        <w:shd w:val="clear" w:color="auto" w:fill="auto"/>
        <w:spacing w:line="240" w:lineRule="auto"/>
        <w:ind w:firstLine="567"/>
        <w:rPr>
          <w:sz w:val="24"/>
          <w:szCs w:val="24"/>
          <w:highlight w:val="yellow"/>
        </w:rPr>
      </w:pPr>
    </w:p>
    <w:p w:rsidR="00532364" w:rsidRDefault="00575AE1">
      <w:pPr>
        <w:pStyle w:val="afd"/>
        <w:spacing w:after="0"/>
      </w:pPr>
      <w:bookmarkStart w:id="373" w:name="sub_1832"/>
      <w:bookmarkStart w:id="374" w:name="_Toc143263008"/>
      <w:bookmarkEnd w:id="373"/>
      <w:r>
        <w:t>15.3 основания, в том числе критерии, в соответствии с которыми теплоснабжающей организации присвоен статус единой теплоснабжающей организации</w:t>
      </w:r>
      <w:bookmarkEnd w:id="374"/>
    </w:p>
    <w:p w:rsidR="00532364" w:rsidRDefault="00575AE1">
      <w:pPr>
        <w:ind w:firstLine="567"/>
        <w:jc w:val="both"/>
      </w:pPr>
      <w:r>
        <w:t>Критериями определения единой теплоснабжающей организации являются:</w:t>
      </w:r>
    </w:p>
    <w:p w:rsidR="00532364" w:rsidRDefault="00575AE1">
      <w:pPr>
        <w:ind w:firstLine="567"/>
        <w:jc w:val="both"/>
      </w:pPr>
      <w:proofErr w:type="gramStart"/>
      <w:r>
        <w:t>•</w:t>
      </w:r>
      <w:r>
        <w:tab/>
        <w:t>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w:t>
      </w:r>
      <w:proofErr w:type="gramEnd"/>
    </w:p>
    <w:p w:rsidR="00532364" w:rsidRDefault="00575AE1">
      <w:pPr>
        <w:ind w:firstLine="567"/>
        <w:jc w:val="both"/>
      </w:pPr>
      <w:proofErr w:type="gramStart"/>
      <w:r>
        <w:t>•</w:t>
      </w:r>
      <w:r>
        <w:tab/>
        <w:t xml:space="preserve">размер уставного (складочного) капитала хозяйственного товарищества или общества, уставного фонда унитарного предприятия должен быть не менее остаточной балансовой стоимости источников тепловой энергии и тепловых сетей,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 Размер уставного капитала и остаточная балансовая </w:t>
      </w:r>
      <w:r>
        <w:lastRenderedPageBreak/>
        <w:t>стоимость имущества определяются по данным бухгалтерской отчетности на последнюю отчетную дату</w:t>
      </w:r>
      <w:proofErr w:type="gramEnd"/>
      <w:r>
        <w:t xml:space="preserve"> перед подачей заявки на присвоение статуса единой теплоснабжающей организации.</w:t>
      </w:r>
    </w:p>
    <w:p w:rsidR="00532364" w:rsidRDefault="00575AE1">
      <w:pPr>
        <w:ind w:firstLine="567"/>
        <w:jc w:val="both"/>
      </w:pPr>
      <w:proofErr w:type="gramStart"/>
      <w:r>
        <w:t>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 соответствующих критериям, установленным настоящими Правилами,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roofErr w:type="gramEnd"/>
    </w:p>
    <w:p w:rsidR="00532364" w:rsidRDefault="00575AE1">
      <w:pPr>
        <w:ind w:firstLine="567"/>
        <w:jc w:val="both"/>
      </w:pPr>
      <w:r>
        <w:t>Способность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режимами, и обосновывается в схеме теплоснабжения.</w:t>
      </w:r>
    </w:p>
    <w:p w:rsidR="00532364" w:rsidRDefault="00532364">
      <w:pPr>
        <w:ind w:firstLine="567"/>
        <w:jc w:val="both"/>
      </w:pPr>
    </w:p>
    <w:p w:rsidR="00532364" w:rsidRDefault="00575AE1">
      <w:pPr>
        <w:pStyle w:val="afd"/>
        <w:spacing w:after="0"/>
      </w:pPr>
      <w:bookmarkStart w:id="375" w:name="_Toc143263009"/>
      <w:r>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375"/>
    </w:p>
    <w:p w:rsidR="00532364" w:rsidRDefault="00575AE1">
      <w:pPr>
        <w:ind w:firstLine="567"/>
        <w:jc w:val="both"/>
      </w:pPr>
      <w:r>
        <w:t>Информация по заявкам от ТСО на присвоение статуса ЕТО отсутствует.</w:t>
      </w:r>
    </w:p>
    <w:p w:rsidR="00532364" w:rsidRDefault="00532364">
      <w:pPr>
        <w:ind w:firstLine="567"/>
        <w:jc w:val="both"/>
      </w:pPr>
    </w:p>
    <w:p w:rsidR="00532364" w:rsidRDefault="00575AE1">
      <w:pPr>
        <w:pStyle w:val="afd"/>
        <w:spacing w:after="0"/>
      </w:pPr>
      <w:bookmarkStart w:id="376" w:name="sub_1834"/>
      <w:bookmarkStart w:id="377" w:name="_Toc143263010"/>
      <w:bookmarkEnd w:id="376"/>
      <w:r>
        <w:t>15.5 описание границ зон деятельности единой теплоснабжающей организации (организаций)</w:t>
      </w:r>
      <w:bookmarkEnd w:id="377"/>
    </w:p>
    <w:p w:rsidR="00532364" w:rsidRDefault="00575AE1">
      <w:pPr>
        <w:ind w:firstLine="567"/>
        <w:contextualSpacing/>
        <w:jc w:val="both"/>
      </w:pPr>
      <w:bookmarkStart w:id="378" w:name="sub_1835"/>
      <w:bookmarkEnd w:id="378"/>
      <w:r>
        <w:t>Граница зоны деятельности ООО «Теплоресурс»  в муниципальном округе Шарканский район ограничена зоной действия котельных:</w:t>
      </w:r>
    </w:p>
    <w:p w:rsidR="00532364" w:rsidRDefault="00575AE1">
      <w:pPr>
        <w:pStyle w:val="aff7"/>
        <w:numPr>
          <w:ilvl w:val="0"/>
          <w:numId w:val="6"/>
        </w:numPr>
        <w:jc w:val="both"/>
      </w:pPr>
      <w:r>
        <w:t>Котельная "Центральная";</w:t>
      </w:r>
    </w:p>
    <w:p w:rsidR="00532364" w:rsidRDefault="00575AE1">
      <w:pPr>
        <w:pStyle w:val="aff7"/>
        <w:numPr>
          <w:ilvl w:val="0"/>
          <w:numId w:val="6"/>
        </w:numPr>
        <w:jc w:val="both"/>
      </w:pPr>
      <w:r>
        <w:t>Котельная "ЦРБ";</w:t>
      </w:r>
    </w:p>
    <w:p w:rsidR="00532364" w:rsidRDefault="00575AE1">
      <w:pPr>
        <w:pStyle w:val="aff7"/>
        <w:numPr>
          <w:ilvl w:val="0"/>
          <w:numId w:val="6"/>
        </w:numPr>
        <w:jc w:val="both"/>
      </w:pPr>
      <w:r>
        <w:t>Котельная "База";</w:t>
      </w:r>
    </w:p>
    <w:p w:rsidR="00532364" w:rsidRDefault="00575AE1">
      <w:pPr>
        <w:pStyle w:val="aff7"/>
        <w:numPr>
          <w:ilvl w:val="0"/>
          <w:numId w:val="6"/>
        </w:numPr>
        <w:jc w:val="both"/>
      </w:pPr>
      <w:r>
        <w:t>Котельная "ДУ";</w:t>
      </w:r>
    </w:p>
    <w:p w:rsidR="00532364" w:rsidRDefault="00575AE1">
      <w:pPr>
        <w:pStyle w:val="aff7"/>
        <w:numPr>
          <w:ilvl w:val="0"/>
          <w:numId w:val="6"/>
        </w:numPr>
        <w:jc w:val="both"/>
      </w:pPr>
      <w:r>
        <w:t>Котельная "Стадион";</w:t>
      </w:r>
    </w:p>
    <w:p w:rsidR="00532364" w:rsidRDefault="00575AE1">
      <w:pPr>
        <w:pStyle w:val="aff7"/>
        <w:numPr>
          <w:ilvl w:val="0"/>
          <w:numId w:val="6"/>
        </w:numPr>
        <w:jc w:val="both"/>
      </w:pPr>
      <w:r>
        <w:t>Котельная "Дет</w:t>
      </w:r>
      <w:proofErr w:type="gramStart"/>
      <w:r>
        <w:t>.С</w:t>
      </w:r>
      <w:proofErr w:type="gramEnd"/>
      <w:r>
        <w:t>ад №4";</w:t>
      </w:r>
    </w:p>
    <w:p w:rsidR="00532364" w:rsidRDefault="00575AE1">
      <w:pPr>
        <w:pStyle w:val="aff7"/>
        <w:numPr>
          <w:ilvl w:val="0"/>
          <w:numId w:val="6"/>
        </w:numPr>
        <w:jc w:val="both"/>
      </w:pPr>
      <w:r>
        <w:t>Котельная "Кыква";</w:t>
      </w:r>
    </w:p>
    <w:p w:rsidR="00532364" w:rsidRDefault="00575AE1">
      <w:pPr>
        <w:pStyle w:val="aff7"/>
        <w:numPr>
          <w:ilvl w:val="0"/>
          <w:numId w:val="6"/>
        </w:numPr>
        <w:jc w:val="both"/>
      </w:pPr>
      <w:r>
        <w:t>Котельная "Быги";</w:t>
      </w:r>
    </w:p>
    <w:p w:rsidR="00532364" w:rsidRDefault="00575AE1">
      <w:pPr>
        <w:pStyle w:val="aff7"/>
        <w:numPr>
          <w:ilvl w:val="0"/>
          <w:numId w:val="6"/>
        </w:numPr>
        <w:jc w:val="both"/>
      </w:pPr>
      <w:r>
        <w:t>Котельная "Сосновка";</w:t>
      </w:r>
    </w:p>
    <w:p w:rsidR="00532364" w:rsidRDefault="00575AE1">
      <w:pPr>
        <w:pStyle w:val="aff7"/>
        <w:numPr>
          <w:ilvl w:val="0"/>
          <w:numId w:val="6"/>
        </w:numPr>
        <w:jc w:val="both"/>
      </w:pPr>
      <w:r>
        <w:t>Котельная "Н. Кивары";</w:t>
      </w:r>
    </w:p>
    <w:p w:rsidR="00532364" w:rsidRDefault="00575AE1">
      <w:pPr>
        <w:pStyle w:val="aff7"/>
        <w:numPr>
          <w:ilvl w:val="0"/>
          <w:numId w:val="6"/>
        </w:numPr>
        <w:jc w:val="both"/>
      </w:pPr>
      <w:r>
        <w:t>Котельная "Мишкино";</w:t>
      </w:r>
    </w:p>
    <w:p w:rsidR="00532364" w:rsidRDefault="00575AE1">
      <w:pPr>
        <w:pStyle w:val="aff7"/>
        <w:numPr>
          <w:ilvl w:val="0"/>
          <w:numId w:val="6"/>
        </w:numPr>
        <w:jc w:val="both"/>
      </w:pPr>
      <w:r>
        <w:t>Котельная "Порозово";</w:t>
      </w:r>
    </w:p>
    <w:p w:rsidR="00532364" w:rsidRDefault="00575AE1">
      <w:pPr>
        <w:pStyle w:val="aff7"/>
        <w:numPr>
          <w:ilvl w:val="0"/>
          <w:numId w:val="6"/>
        </w:numPr>
        <w:jc w:val="both"/>
      </w:pPr>
      <w:r>
        <w:t>Котельная "Карсашур";</w:t>
      </w:r>
    </w:p>
    <w:p w:rsidR="00532364" w:rsidRDefault="00575AE1">
      <w:pPr>
        <w:pStyle w:val="aff7"/>
        <w:numPr>
          <w:ilvl w:val="0"/>
          <w:numId w:val="6"/>
        </w:numPr>
        <w:jc w:val="both"/>
      </w:pPr>
      <w:r>
        <w:t>Котельная "Вортчино";</w:t>
      </w:r>
    </w:p>
    <w:p w:rsidR="00532364" w:rsidRDefault="00575AE1">
      <w:pPr>
        <w:pStyle w:val="aff7"/>
        <w:numPr>
          <w:ilvl w:val="0"/>
          <w:numId w:val="6"/>
        </w:numPr>
        <w:jc w:val="both"/>
      </w:pPr>
      <w:r>
        <w:t>Котельная "Ляльшур";</w:t>
      </w:r>
    </w:p>
    <w:p w:rsidR="00532364" w:rsidRDefault="00575AE1">
      <w:pPr>
        <w:pStyle w:val="aff7"/>
        <w:numPr>
          <w:ilvl w:val="0"/>
          <w:numId w:val="6"/>
        </w:numPr>
        <w:jc w:val="both"/>
      </w:pPr>
      <w:r>
        <w:t>Котельная "Зюзино детский сад";</w:t>
      </w:r>
    </w:p>
    <w:p w:rsidR="00532364" w:rsidRDefault="00575AE1">
      <w:pPr>
        <w:pStyle w:val="aff7"/>
        <w:numPr>
          <w:ilvl w:val="0"/>
          <w:numId w:val="6"/>
        </w:numPr>
        <w:jc w:val="both"/>
      </w:pPr>
      <w:r>
        <w:t>Котельная "Мувыр";</w:t>
      </w:r>
    </w:p>
    <w:p w:rsidR="00532364" w:rsidRDefault="00575AE1">
      <w:pPr>
        <w:pStyle w:val="aff7"/>
        <w:numPr>
          <w:ilvl w:val="0"/>
          <w:numId w:val="6"/>
        </w:numPr>
        <w:jc w:val="both"/>
      </w:pPr>
      <w:r>
        <w:t>Котельная "Петуньки";</w:t>
      </w:r>
    </w:p>
    <w:p w:rsidR="00532364" w:rsidRDefault="00575AE1">
      <w:pPr>
        <w:pStyle w:val="aff7"/>
        <w:numPr>
          <w:ilvl w:val="0"/>
          <w:numId w:val="6"/>
        </w:numPr>
        <w:jc w:val="both"/>
      </w:pPr>
      <w:r>
        <w:t>Котельная "Пашур Вишур";</w:t>
      </w:r>
    </w:p>
    <w:p w:rsidR="00532364" w:rsidRDefault="00575AE1">
      <w:pPr>
        <w:pStyle w:val="aff7"/>
        <w:numPr>
          <w:ilvl w:val="0"/>
          <w:numId w:val="6"/>
        </w:numPr>
        <w:jc w:val="both"/>
      </w:pPr>
      <w:r>
        <w:t>Котельная "Н. Казес";</w:t>
      </w:r>
    </w:p>
    <w:p w:rsidR="00532364" w:rsidRDefault="00575AE1">
      <w:pPr>
        <w:pStyle w:val="aff7"/>
        <w:numPr>
          <w:ilvl w:val="0"/>
          <w:numId w:val="6"/>
        </w:numPr>
        <w:jc w:val="both"/>
      </w:pPr>
      <w:bookmarkStart w:id="379" w:name="_Hlk116676681"/>
      <w:r>
        <w:t>Котельная "</w:t>
      </w:r>
      <w:proofErr w:type="gramStart"/>
      <w:r>
        <w:t>Заречный</w:t>
      </w:r>
      <w:proofErr w:type="gramEnd"/>
      <w:r>
        <w:t xml:space="preserve"> Вишур".</w:t>
      </w:r>
      <w:bookmarkEnd w:id="379"/>
    </w:p>
    <w:p w:rsidR="00532364" w:rsidRDefault="00532364">
      <w:pPr>
        <w:ind w:firstLine="567"/>
      </w:pPr>
    </w:p>
    <w:p w:rsidR="00532364" w:rsidRDefault="00575AE1">
      <w:pPr>
        <w:pStyle w:val="afb"/>
        <w:spacing w:before="0" w:after="0"/>
      </w:pPr>
      <w:bookmarkStart w:id="380" w:name="_Toc143263011"/>
      <w:r>
        <w:t>Глава 16 "Реестр мероприятий схемы теплоснабжения"</w:t>
      </w:r>
      <w:bookmarkEnd w:id="380"/>
    </w:p>
    <w:p w:rsidR="00532364" w:rsidRDefault="00532364">
      <w:pPr>
        <w:jc w:val="center"/>
        <w:rPr>
          <w:i/>
          <w:color w:val="0070C0"/>
        </w:rPr>
      </w:pPr>
    </w:p>
    <w:p w:rsidR="00532364" w:rsidRDefault="00575AE1">
      <w:pPr>
        <w:pStyle w:val="afd"/>
        <w:spacing w:after="0"/>
      </w:pPr>
      <w:bookmarkStart w:id="381" w:name="_Toc143263012"/>
      <w:r>
        <w:t>16.1 перечень мероприятий по строительству, реконструкции, техническому перевооружению и (или) модернизации источников тепловой энергии</w:t>
      </w:r>
      <w:bookmarkEnd w:id="381"/>
    </w:p>
    <w:p w:rsidR="00532364" w:rsidRDefault="00575AE1">
      <w:pPr>
        <w:widowControl w:val="0"/>
        <w:ind w:firstLine="540"/>
        <w:jc w:val="both"/>
      </w:pPr>
      <w:r>
        <w:t>С целью повышения энергетической эффективности необходимо при последующей актуализации схемы теплоснабжения рассмотреть возможность перевода твердотопливных котельных "Зюзино детский сад" и "Мувыр" на использование в качестве топлива природного газа.</w:t>
      </w:r>
    </w:p>
    <w:p w:rsidR="00532364" w:rsidRDefault="00532364">
      <w:pPr>
        <w:rPr>
          <w:rFonts w:ascii="Courier New" w:hAnsi="Courier New" w:cs="Courier New"/>
          <w:sz w:val="2"/>
          <w:szCs w:val="2"/>
        </w:rPr>
      </w:pPr>
    </w:p>
    <w:p w:rsidR="00532364" w:rsidRDefault="00532364">
      <w:pPr>
        <w:ind w:firstLine="567"/>
        <w:jc w:val="both"/>
      </w:pPr>
    </w:p>
    <w:p w:rsidR="00532364" w:rsidRDefault="00575AE1">
      <w:pPr>
        <w:pStyle w:val="afd"/>
        <w:spacing w:after="0"/>
      </w:pPr>
      <w:bookmarkStart w:id="382" w:name="_Toc143263013"/>
      <w:r>
        <w:lastRenderedPageBreak/>
        <w:t>16.2 перечень мероприятий по строительству, реконструкции, техническому перевооружению и (или) модернизации тепловых сетей и сооружений на них</w:t>
      </w:r>
      <w:bookmarkEnd w:id="382"/>
    </w:p>
    <w:p w:rsidR="00532364" w:rsidRDefault="00575AE1">
      <w:pPr>
        <w:widowControl w:val="0"/>
        <w:ind w:firstLine="567"/>
        <w:jc w:val="both"/>
      </w:pPr>
      <w:r>
        <w:t>По данным теплоснабжающей организации степень износа 90% тепловых сетей превышает нормативный ресурс.</w:t>
      </w:r>
    </w:p>
    <w:p w:rsidR="00532364" w:rsidRDefault="00575AE1">
      <w:pPr>
        <w:widowControl w:val="0"/>
        <w:ind w:firstLine="567"/>
        <w:jc w:val="both"/>
      </w:pPr>
      <w:r>
        <w:t>Необходимо выполнить мероприятия по полной замене изношенных (ветхих) тепловых сетей.</w:t>
      </w:r>
    </w:p>
    <w:p w:rsidR="00532364" w:rsidRDefault="00532364">
      <w:pPr>
        <w:ind w:firstLine="567"/>
        <w:jc w:val="both"/>
      </w:pPr>
    </w:p>
    <w:p w:rsidR="00532364" w:rsidRDefault="00575AE1">
      <w:pPr>
        <w:pStyle w:val="afd"/>
        <w:spacing w:after="0"/>
      </w:pPr>
      <w:bookmarkStart w:id="383" w:name="_Toc143263014"/>
      <w:r>
        <w:t>16.3 перечень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383"/>
    </w:p>
    <w:p w:rsidR="00532364" w:rsidRDefault="00575AE1">
      <w:pPr>
        <w:ind w:firstLine="567"/>
        <w:jc w:val="both"/>
      </w:pPr>
      <w:bookmarkStart w:id="384" w:name="sub_1853"/>
      <w:bookmarkEnd w:id="384"/>
      <w:r>
        <w:t>В границах муниципального округа Шарканский район открытые системы теплоснабжения (горячего водоснабжения) отсутствуют.</w:t>
      </w:r>
    </w:p>
    <w:p w:rsidR="00532364" w:rsidRDefault="00532364">
      <w:pPr>
        <w:ind w:firstLine="567"/>
      </w:pPr>
    </w:p>
    <w:p w:rsidR="00532364" w:rsidRDefault="00575AE1">
      <w:pPr>
        <w:pStyle w:val="afb"/>
        <w:spacing w:before="0" w:after="0"/>
      </w:pPr>
      <w:bookmarkStart w:id="385" w:name="_Toc143263015"/>
      <w:r>
        <w:t>Глава 17 "Замечания и предложения к проекту схемы теплоснабжения"</w:t>
      </w:r>
      <w:bookmarkEnd w:id="385"/>
    </w:p>
    <w:p w:rsidR="00532364" w:rsidRDefault="00532364">
      <w:pPr>
        <w:ind w:firstLine="567"/>
        <w:jc w:val="both"/>
      </w:pPr>
      <w:bookmarkStart w:id="386" w:name="sub_1087"/>
      <w:bookmarkEnd w:id="386"/>
    </w:p>
    <w:p w:rsidR="00532364" w:rsidRDefault="00575AE1">
      <w:pPr>
        <w:pStyle w:val="afd"/>
        <w:spacing w:after="0"/>
      </w:pPr>
      <w:bookmarkStart w:id="387" w:name="_Toc143263016"/>
      <w:r>
        <w:t>17.1 перечень всех замечаний и предложений, поступивших при разработке, утверждении и актуализации схемы теплоснабжения</w:t>
      </w:r>
      <w:bookmarkEnd w:id="387"/>
    </w:p>
    <w:p w:rsidR="00532364" w:rsidRDefault="00575AE1">
      <w:pPr>
        <w:ind w:firstLine="567"/>
        <w:jc w:val="both"/>
      </w:pPr>
      <w:r>
        <w:t>Замечания и предложения при актуализации и утверждении схемы теплоснабжения не поступали.</w:t>
      </w:r>
    </w:p>
    <w:p w:rsidR="00532364" w:rsidRDefault="00532364">
      <w:pPr>
        <w:ind w:firstLine="567"/>
        <w:jc w:val="both"/>
      </w:pPr>
    </w:p>
    <w:p w:rsidR="00532364" w:rsidRDefault="00575AE1">
      <w:pPr>
        <w:pStyle w:val="afd"/>
        <w:spacing w:after="0"/>
      </w:pPr>
      <w:bookmarkStart w:id="388" w:name="sub_1871"/>
      <w:bookmarkStart w:id="389" w:name="_Toc143263017"/>
      <w:bookmarkEnd w:id="388"/>
      <w:r>
        <w:t>17.2 ответы разработчиков проекта схемы теплоснабжения на замечания и предложения</w:t>
      </w:r>
      <w:bookmarkEnd w:id="389"/>
    </w:p>
    <w:p w:rsidR="00532364" w:rsidRDefault="00575AE1">
      <w:pPr>
        <w:ind w:firstLine="567"/>
        <w:jc w:val="both"/>
      </w:pPr>
      <w:r>
        <w:t>Поскольку замечания и предложения при актуализации и утверждении схемы теплоснабжения не поступали, ответы разработчиков на них отсутствуют.</w:t>
      </w:r>
    </w:p>
    <w:p w:rsidR="00532364" w:rsidRDefault="00532364">
      <w:pPr>
        <w:ind w:firstLine="567"/>
        <w:jc w:val="both"/>
      </w:pPr>
    </w:p>
    <w:p w:rsidR="00532364" w:rsidRDefault="00575AE1">
      <w:pPr>
        <w:pStyle w:val="afd"/>
        <w:spacing w:after="0"/>
      </w:pPr>
      <w:bookmarkStart w:id="390" w:name="sub_1872"/>
      <w:bookmarkStart w:id="391" w:name="_Toc143263018"/>
      <w:bookmarkEnd w:id="390"/>
      <w:r>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391"/>
    </w:p>
    <w:p w:rsidR="00532364" w:rsidRDefault="00575AE1">
      <w:pPr>
        <w:ind w:firstLine="426"/>
        <w:jc w:val="both"/>
      </w:pPr>
      <w:bookmarkStart w:id="392" w:name="sub_1873"/>
      <w:r>
        <w:t>Замечания и предложения на схему теплоснабжения Шарканского района отсутствуют.</w:t>
      </w:r>
      <w:bookmarkEnd w:id="392"/>
    </w:p>
    <w:p w:rsidR="00532364" w:rsidRDefault="00532364">
      <w:pPr>
        <w:ind w:firstLine="426"/>
      </w:pPr>
    </w:p>
    <w:sectPr w:rsidR="00532364" w:rsidSect="00532364">
      <w:footerReference w:type="default" r:id="rId42"/>
      <w:footerReference w:type="first" r:id="rId43"/>
      <w:pgSz w:w="11906" w:h="16838"/>
      <w:pgMar w:top="851" w:right="850" w:bottom="1134" w:left="1276" w:header="0" w:footer="708" w:gutter="0"/>
      <w:cols w:space="720"/>
      <w:formProt w:val="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E2760" w:rsidRDefault="00EE2760" w:rsidP="00532364">
      <w:r>
        <w:separator/>
      </w:r>
    </w:p>
  </w:endnote>
  <w:endnote w:type="continuationSeparator" w:id="0">
    <w:p w:rsidR="00EE2760" w:rsidRDefault="00EE2760" w:rsidP="00532364">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Book Antiqua">
    <w:panose1 w:val="02040602050305030304"/>
    <w:charset w:val="CC"/>
    <w:family w:val="roman"/>
    <w:pitch w:val="variable"/>
    <w:sig w:usb0="00000287" w:usb1="00000000" w:usb2="00000000" w:usb3="00000000" w:csb0="0000009F" w:csb1="00000000"/>
  </w:font>
  <w:font w:name="Liberation Sans">
    <w:altName w:val="Arial"/>
    <w:charset w:val="CC"/>
    <w:family w:val="swiss"/>
    <w:pitch w:val="variable"/>
    <w:sig w:usb0="00000000" w:usb1="00000000" w:usb2="00000000" w:usb3="00000000" w:csb0="00000000"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10006FF" w:usb1="4000205B" w:usb2="00000010" w:usb3="00000000" w:csb0="0000019F" w:csb1="00000000"/>
  </w:font>
  <w:font w:name="Malgun Gothic">
    <w:panose1 w:val="020B0503020000020004"/>
    <w:charset w:val="81"/>
    <w:family w:val="swiss"/>
    <w:pitch w:val="variable"/>
    <w:sig w:usb0="900002AF" w:usb1="09D77CFB" w:usb2="00000012" w:usb3="00000000" w:csb0="0008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5AE1" w:rsidRDefault="00575AE1">
    <w:pPr>
      <w:pStyle w:val="Footer"/>
      <w:ind w:right="360"/>
    </w:pPr>
    <w:r>
      <w:pict>
        <v:rect id="_x0000_s2049" style="position:absolute;margin-left:-38.85pt;margin-top:.05pt;width:1.15pt;height:1.15pt;z-index:251657728;mso-wrap-distance-left:0;mso-wrap-distance-right:0;mso-position-horizontal:right;mso-position-horizontal-relative:margin">
          <v:fill opacity="0"/>
          <v:textbox inset="0,0,0,0">
            <w:txbxContent>
              <w:p w:rsidR="00575AE1" w:rsidRDefault="00575AE1">
                <w:pPr>
                  <w:pStyle w:val="Footer"/>
                  <w:rPr>
                    <w:rStyle w:val="a4"/>
                  </w:rPr>
                </w:pPr>
                <w:r>
                  <w:rPr>
                    <w:rStyle w:val="a4"/>
                  </w:rPr>
                  <w:fldChar w:fldCharType="begin"/>
                </w:r>
                <w:r>
                  <w:rPr>
                    <w:rStyle w:val="a4"/>
                  </w:rPr>
                  <w:instrText xml:space="preserve"> PAGE </w:instrText>
                </w:r>
                <w:r>
                  <w:rPr>
                    <w:rStyle w:val="a4"/>
                  </w:rPr>
                  <w:fldChar w:fldCharType="separate"/>
                </w:r>
                <w:r>
                  <w:rPr>
                    <w:rStyle w:val="a4"/>
                  </w:rPr>
                  <w:t>0</w:t>
                </w:r>
                <w:r>
                  <w:rPr>
                    <w:rStyle w:val="a4"/>
                  </w:rPr>
                  <w:fldChar w:fldCharType="end"/>
                </w:r>
              </w:p>
            </w:txbxContent>
          </v:textbox>
          <w10:wrap type="square" anchorx="margin"/>
        </v:rect>
      </w:pict>
    </w:r>
  </w:p>
  <w:p w:rsidR="00575AE1" w:rsidRDefault="00575AE1"/>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67388034"/>
      <w:docPartObj>
        <w:docPartGallery w:val="Page Numbers (Bottom of Page)"/>
        <w:docPartUnique/>
      </w:docPartObj>
    </w:sdtPr>
    <w:sdtContent>
      <w:p w:rsidR="00575AE1" w:rsidRDefault="00575AE1">
        <w:pPr>
          <w:pStyle w:val="Footer"/>
          <w:pBdr>
            <w:top w:val="thinThickSmallGap" w:sz="24" w:space="1" w:color="622423"/>
          </w:pBdr>
          <w:jc w:val="right"/>
        </w:pPr>
        <w:fldSimple w:instr=" PAGE ">
          <w:r>
            <w:rPr>
              <w:noProof/>
            </w:rPr>
            <w:t>45</w:t>
          </w:r>
        </w:fldSimple>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5AE1" w:rsidRDefault="00575AE1">
    <w:pPr>
      <w:pStyle w:val="Footer"/>
      <w:jc w:val="right"/>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5AE1" w:rsidRDefault="00575AE1">
    <w:pPr>
      <w:pStyle w:val="Footer"/>
      <w:tabs>
        <w:tab w:val="clear" w:pos="4677"/>
        <w:tab w:val="clear" w:pos="9355"/>
        <w:tab w:val="right" w:pos="10204"/>
      </w:tabs>
      <w:jc w:val="right"/>
      <w:rPr>
        <w:rFonts w:ascii="Cambria" w:hAnsi="Cambria"/>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5AE1" w:rsidRDefault="00575AE1">
    <w:pPr>
      <w:pStyle w:val="Footer"/>
      <w:jc w:val="right"/>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67849548"/>
      <w:docPartObj>
        <w:docPartGallery w:val="Page Numbers (Bottom of Page)"/>
        <w:docPartUnique/>
      </w:docPartObj>
    </w:sdtPr>
    <w:sdtContent>
      <w:p w:rsidR="00575AE1" w:rsidRDefault="00575AE1">
        <w:pPr>
          <w:pStyle w:val="Footer"/>
          <w:pBdr>
            <w:top w:val="thinThickSmallGap" w:sz="24" w:space="1" w:color="622423"/>
          </w:pBdr>
          <w:jc w:val="right"/>
        </w:pPr>
        <w:fldSimple w:instr=" PAGE ">
          <w:r w:rsidR="0009643B">
            <w:rPr>
              <w:noProof/>
            </w:rPr>
            <w:t>118</w:t>
          </w:r>
        </w:fldSimple>
      </w:p>
    </w:sdtContent>
  </w:sdt>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48691049"/>
      <w:docPartObj>
        <w:docPartGallery w:val="Page Numbers (Bottom of Page)"/>
        <w:docPartUnique/>
      </w:docPartObj>
    </w:sdtPr>
    <w:sdtContent>
      <w:p w:rsidR="00575AE1" w:rsidRDefault="00575AE1">
        <w:pPr>
          <w:pStyle w:val="Footer"/>
          <w:pBdr>
            <w:top w:val="thinThickSmallGap" w:sz="24" w:space="1" w:color="622423"/>
          </w:pBdr>
          <w:jc w:val="right"/>
        </w:pPr>
        <w:fldSimple w:instr=" PAGE ">
          <w:r>
            <w:rPr>
              <w:noProof/>
            </w:rPr>
            <w:t>66</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E2760" w:rsidRDefault="00EE2760" w:rsidP="00532364">
      <w:r>
        <w:separator/>
      </w:r>
    </w:p>
  </w:footnote>
  <w:footnote w:type="continuationSeparator" w:id="0">
    <w:p w:rsidR="00EE2760" w:rsidRDefault="00EE2760" w:rsidP="00532364">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FB29ED"/>
    <w:multiLevelType w:val="multilevel"/>
    <w:tmpl w:val="4D02B49A"/>
    <w:lvl w:ilvl="0">
      <w:start w:val="1"/>
      <w:numFmt w:val="bullet"/>
      <w:lvlText w:val="-"/>
      <w:lvlJc w:val="left"/>
      <w:pPr>
        <w:tabs>
          <w:tab w:val="num" w:pos="0"/>
        </w:tabs>
        <w:ind w:left="1260" w:hanging="360"/>
      </w:pPr>
      <w:rPr>
        <w:rFonts w:ascii="Courier New" w:hAnsi="Courier New" w:cs="Courier New" w:hint="default"/>
      </w:rPr>
    </w:lvl>
    <w:lvl w:ilvl="1">
      <w:start w:val="1"/>
      <w:numFmt w:val="bullet"/>
      <w:lvlText w:val="o"/>
      <w:lvlJc w:val="left"/>
      <w:pPr>
        <w:tabs>
          <w:tab w:val="num" w:pos="0"/>
        </w:tabs>
        <w:ind w:left="1980" w:hanging="360"/>
      </w:pPr>
      <w:rPr>
        <w:rFonts w:ascii="Courier New" w:hAnsi="Courier New" w:cs="Courier New" w:hint="default"/>
      </w:rPr>
    </w:lvl>
    <w:lvl w:ilvl="2">
      <w:start w:val="1"/>
      <w:numFmt w:val="bullet"/>
      <w:lvlText w:val=""/>
      <w:lvlJc w:val="left"/>
      <w:pPr>
        <w:tabs>
          <w:tab w:val="num" w:pos="0"/>
        </w:tabs>
        <w:ind w:left="2700" w:hanging="360"/>
      </w:pPr>
      <w:rPr>
        <w:rFonts w:ascii="Wingdings" w:hAnsi="Wingdings" w:cs="Wingdings" w:hint="default"/>
      </w:rPr>
    </w:lvl>
    <w:lvl w:ilvl="3">
      <w:start w:val="1"/>
      <w:numFmt w:val="bullet"/>
      <w:lvlText w:val=""/>
      <w:lvlJc w:val="left"/>
      <w:pPr>
        <w:tabs>
          <w:tab w:val="num" w:pos="0"/>
        </w:tabs>
        <w:ind w:left="3420" w:hanging="360"/>
      </w:pPr>
      <w:rPr>
        <w:rFonts w:ascii="Symbol" w:hAnsi="Symbol" w:cs="Symbol" w:hint="default"/>
      </w:rPr>
    </w:lvl>
    <w:lvl w:ilvl="4">
      <w:start w:val="1"/>
      <w:numFmt w:val="bullet"/>
      <w:lvlText w:val="o"/>
      <w:lvlJc w:val="left"/>
      <w:pPr>
        <w:tabs>
          <w:tab w:val="num" w:pos="0"/>
        </w:tabs>
        <w:ind w:left="4140" w:hanging="360"/>
      </w:pPr>
      <w:rPr>
        <w:rFonts w:ascii="Courier New" w:hAnsi="Courier New" w:cs="Courier New" w:hint="default"/>
      </w:rPr>
    </w:lvl>
    <w:lvl w:ilvl="5">
      <w:start w:val="1"/>
      <w:numFmt w:val="bullet"/>
      <w:lvlText w:val=""/>
      <w:lvlJc w:val="left"/>
      <w:pPr>
        <w:tabs>
          <w:tab w:val="num" w:pos="0"/>
        </w:tabs>
        <w:ind w:left="4860" w:hanging="360"/>
      </w:pPr>
      <w:rPr>
        <w:rFonts w:ascii="Wingdings" w:hAnsi="Wingdings" w:cs="Wingdings" w:hint="default"/>
      </w:rPr>
    </w:lvl>
    <w:lvl w:ilvl="6">
      <w:start w:val="1"/>
      <w:numFmt w:val="bullet"/>
      <w:lvlText w:val=""/>
      <w:lvlJc w:val="left"/>
      <w:pPr>
        <w:tabs>
          <w:tab w:val="num" w:pos="0"/>
        </w:tabs>
        <w:ind w:left="5580" w:hanging="360"/>
      </w:pPr>
      <w:rPr>
        <w:rFonts w:ascii="Symbol" w:hAnsi="Symbol" w:cs="Symbol" w:hint="default"/>
      </w:rPr>
    </w:lvl>
    <w:lvl w:ilvl="7">
      <w:start w:val="1"/>
      <w:numFmt w:val="bullet"/>
      <w:lvlText w:val="o"/>
      <w:lvlJc w:val="left"/>
      <w:pPr>
        <w:tabs>
          <w:tab w:val="num" w:pos="0"/>
        </w:tabs>
        <w:ind w:left="6300" w:hanging="360"/>
      </w:pPr>
      <w:rPr>
        <w:rFonts w:ascii="Courier New" w:hAnsi="Courier New" w:cs="Courier New" w:hint="default"/>
      </w:rPr>
    </w:lvl>
    <w:lvl w:ilvl="8">
      <w:start w:val="1"/>
      <w:numFmt w:val="bullet"/>
      <w:lvlText w:val=""/>
      <w:lvlJc w:val="left"/>
      <w:pPr>
        <w:tabs>
          <w:tab w:val="num" w:pos="0"/>
        </w:tabs>
        <w:ind w:left="7020" w:hanging="360"/>
      </w:pPr>
      <w:rPr>
        <w:rFonts w:ascii="Wingdings" w:hAnsi="Wingdings" w:cs="Wingdings" w:hint="default"/>
      </w:rPr>
    </w:lvl>
  </w:abstractNum>
  <w:abstractNum w:abstractNumId="1">
    <w:nsid w:val="0EE87BAF"/>
    <w:multiLevelType w:val="multilevel"/>
    <w:tmpl w:val="663A25BA"/>
    <w:lvl w:ilvl="0">
      <w:start w:val="1"/>
      <w:numFmt w:val="bullet"/>
      <w:lvlText w:val="-"/>
      <w:lvlJc w:val="left"/>
      <w:pPr>
        <w:tabs>
          <w:tab w:val="num" w:pos="0"/>
        </w:tabs>
        <w:ind w:left="1287" w:hanging="360"/>
      </w:pPr>
      <w:rPr>
        <w:rFonts w:ascii="Courier New" w:hAnsi="Courier New" w:cs="Courier New"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2">
    <w:nsid w:val="35EA1B08"/>
    <w:multiLevelType w:val="multilevel"/>
    <w:tmpl w:val="6A54946A"/>
    <w:lvl w:ilvl="0">
      <w:start w:val="1"/>
      <w:numFmt w:val="bullet"/>
      <w:lvlText w:val="-"/>
      <w:lvlJc w:val="left"/>
      <w:pPr>
        <w:tabs>
          <w:tab w:val="num" w:pos="0"/>
        </w:tabs>
        <w:ind w:left="1260" w:hanging="360"/>
      </w:pPr>
      <w:rPr>
        <w:rFonts w:ascii="Courier New" w:hAnsi="Courier New" w:cs="Courier New" w:hint="default"/>
      </w:rPr>
    </w:lvl>
    <w:lvl w:ilvl="1">
      <w:start w:val="1"/>
      <w:numFmt w:val="bullet"/>
      <w:lvlText w:val="o"/>
      <w:lvlJc w:val="left"/>
      <w:pPr>
        <w:tabs>
          <w:tab w:val="num" w:pos="0"/>
        </w:tabs>
        <w:ind w:left="1980" w:hanging="360"/>
      </w:pPr>
      <w:rPr>
        <w:rFonts w:ascii="Courier New" w:hAnsi="Courier New" w:cs="Courier New" w:hint="default"/>
      </w:rPr>
    </w:lvl>
    <w:lvl w:ilvl="2">
      <w:start w:val="1"/>
      <w:numFmt w:val="bullet"/>
      <w:lvlText w:val=""/>
      <w:lvlJc w:val="left"/>
      <w:pPr>
        <w:tabs>
          <w:tab w:val="num" w:pos="0"/>
        </w:tabs>
        <w:ind w:left="2700" w:hanging="360"/>
      </w:pPr>
      <w:rPr>
        <w:rFonts w:ascii="Wingdings" w:hAnsi="Wingdings" w:cs="Wingdings" w:hint="default"/>
      </w:rPr>
    </w:lvl>
    <w:lvl w:ilvl="3">
      <w:start w:val="1"/>
      <w:numFmt w:val="bullet"/>
      <w:lvlText w:val=""/>
      <w:lvlJc w:val="left"/>
      <w:pPr>
        <w:tabs>
          <w:tab w:val="num" w:pos="0"/>
        </w:tabs>
        <w:ind w:left="3420" w:hanging="360"/>
      </w:pPr>
      <w:rPr>
        <w:rFonts w:ascii="Symbol" w:hAnsi="Symbol" w:cs="Symbol" w:hint="default"/>
      </w:rPr>
    </w:lvl>
    <w:lvl w:ilvl="4">
      <w:start w:val="1"/>
      <w:numFmt w:val="bullet"/>
      <w:lvlText w:val="o"/>
      <w:lvlJc w:val="left"/>
      <w:pPr>
        <w:tabs>
          <w:tab w:val="num" w:pos="0"/>
        </w:tabs>
        <w:ind w:left="4140" w:hanging="360"/>
      </w:pPr>
      <w:rPr>
        <w:rFonts w:ascii="Courier New" w:hAnsi="Courier New" w:cs="Courier New" w:hint="default"/>
      </w:rPr>
    </w:lvl>
    <w:lvl w:ilvl="5">
      <w:start w:val="1"/>
      <w:numFmt w:val="bullet"/>
      <w:lvlText w:val=""/>
      <w:lvlJc w:val="left"/>
      <w:pPr>
        <w:tabs>
          <w:tab w:val="num" w:pos="0"/>
        </w:tabs>
        <w:ind w:left="4860" w:hanging="360"/>
      </w:pPr>
      <w:rPr>
        <w:rFonts w:ascii="Wingdings" w:hAnsi="Wingdings" w:cs="Wingdings" w:hint="default"/>
      </w:rPr>
    </w:lvl>
    <w:lvl w:ilvl="6">
      <w:start w:val="1"/>
      <w:numFmt w:val="bullet"/>
      <w:lvlText w:val=""/>
      <w:lvlJc w:val="left"/>
      <w:pPr>
        <w:tabs>
          <w:tab w:val="num" w:pos="0"/>
        </w:tabs>
        <w:ind w:left="5580" w:hanging="360"/>
      </w:pPr>
      <w:rPr>
        <w:rFonts w:ascii="Symbol" w:hAnsi="Symbol" w:cs="Symbol" w:hint="default"/>
      </w:rPr>
    </w:lvl>
    <w:lvl w:ilvl="7">
      <w:start w:val="1"/>
      <w:numFmt w:val="bullet"/>
      <w:lvlText w:val="o"/>
      <w:lvlJc w:val="left"/>
      <w:pPr>
        <w:tabs>
          <w:tab w:val="num" w:pos="0"/>
        </w:tabs>
        <w:ind w:left="6300" w:hanging="360"/>
      </w:pPr>
      <w:rPr>
        <w:rFonts w:ascii="Courier New" w:hAnsi="Courier New" w:cs="Courier New" w:hint="default"/>
      </w:rPr>
    </w:lvl>
    <w:lvl w:ilvl="8">
      <w:start w:val="1"/>
      <w:numFmt w:val="bullet"/>
      <w:lvlText w:val=""/>
      <w:lvlJc w:val="left"/>
      <w:pPr>
        <w:tabs>
          <w:tab w:val="num" w:pos="0"/>
        </w:tabs>
        <w:ind w:left="7020" w:hanging="360"/>
      </w:pPr>
      <w:rPr>
        <w:rFonts w:ascii="Wingdings" w:hAnsi="Wingdings" w:cs="Wingdings" w:hint="default"/>
      </w:rPr>
    </w:lvl>
  </w:abstractNum>
  <w:abstractNum w:abstractNumId="3">
    <w:nsid w:val="421679BC"/>
    <w:multiLevelType w:val="multilevel"/>
    <w:tmpl w:val="FE081658"/>
    <w:lvl w:ilvl="0">
      <w:start w:val="1"/>
      <w:numFmt w:val="bullet"/>
      <w:lvlText w:val="-"/>
      <w:lvlJc w:val="left"/>
      <w:pPr>
        <w:tabs>
          <w:tab w:val="num" w:pos="0"/>
        </w:tabs>
        <w:ind w:left="0" w:firstLine="0"/>
      </w:pPr>
      <w:rPr>
        <w:rFonts w:ascii="Times New Roman" w:hAnsi="Times New Roman" w:cs="Times New Roman" w:hint="default"/>
        <w:b w:val="0"/>
        <w:bCs w:val="0"/>
        <w:i w:val="0"/>
        <w:iCs w:val="0"/>
        <w:caps w:val="0"/>
        <w:smallCaps w:val="0"/>
        <w:strike w:val="0"/>
        <w:dstrike w:val="0"/>
        <w:color w:val="000000"/>
        <w:spacing w:val="0"/>
        <w:w w:val="100"/>
        <w:sz w:val="22"/>
        <w:szCs w:val="22"/>
        <w:u w:val="none"/>
        <w:lang w:val="ru-RU" w:eastAsia="ru-RU" w:bidi="ru-RU"/>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4">
    <w:nsid w:val="509946DD"/>
    <w:multiLevelType w:val="multilevel"/>
    <w:tmpl w:val="80D2946E"/>
    <w:lvl w:ilvl="0">
      <w:start w:val="1"/>
      <w:numFmt w:val="bullet"/>
      <w:lvlText w:val="-"/>
      <w:lvlJc w:val="left"/>
      <w:pPr>
        <w:tabs>
          <w:tab w:val="num" w:pos="0"/>
        </w:tabs>
        <w:ind w:left="1287" w:hanging="360"/>
      </w:pPr>
      <w:rPr>
        <w:rFonts w:ascii="Courier New" w:hAnsi="Courier New" w:cs="Courier New"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5">
    <w:nsid w:val="58E45C5B"/>
    <w:multiLevelType w:val="multilevel"/>
    <w:tmpl w:val="A9407DE0"/>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6">
    <w:nsid w:val="619562F4"/>
    <w:multiLevelType w:val="multilevel"/>
    <w:tmpl w:val="089209E8"/>
    <w:lvl w:ilvl="0">
      <w:start w:val="1"/>
      <w:numFmt w:val="bullet"/>
      <w:lvlText w:val="-"/>
      <w:lvlJc w:val="left"/>
      <w:pPr>
        <w:tabs>
          <w:tab w:val="num" w:pos="0"/>
        </w:tabs>
        <w:ind w:left="1260" w:hanging="360"/>
      </w:pPr>
      <w:rPr>
        <w:rFonts w:ascii="Courier New" w:hAnsi="Courier New" w:cs="Courier New" w:hint="default"/>
      </w:rPr>
    </w:lvl>
    <w:lvl w:ilvl="1">
      <w:start w:val="1"/>
      <w:numFmt w:val="bullet"/>
      <w:lvlText w:val="o"/>
      <w:lvlJc w:val="left"/>
      <w:pPr>
        <w:tabs>
          <w:tab w:val="num" w:pos="0"/>
        </w:tabs>
        <w:ind w:left="1980" w:hanging="360"/>
      </w:pPr>
      <w:rPr>
        <w:rFonts w:ascii="Courier New" w:hAnsi="Courier New" w:cs="Courier New" w:hint="default"/>
      </w:rPr>
    </w:lvl>
    <w:lvl w:ilvl="2">
      <w:start w:val="1"/>
      <w:numFmt w:val="bullet"/>
      <w:lvlText w:val=""/>
      <w:lvlJc w:val="left"/>
      <w:pPr>
        <w:tabs>
          <w:tab w:val="num" w:pos="0"/>
        </w:tabs>
        <w:ind w:left="2700" w:hanging="360"/>
      </w:pPr>
      <w:rPr>
        <w:rFonts w:ascii="Wingdings" w:hAnsi="Wingdings" w:cs="Wingdings" w:hint="default"/>
      </w:rPr>
    </w:lvl>
    <w:lvl w:ilvl="3">
      <w:start w:val="1"/>
      <w:numFmt w:val="bullet"/>
      <w:lvlText w:val=""/>
      <w:lvlJc w:val="left"/>
      <w:pPr>
        <w:tabs>
          <w:tab w:val="num" w:pos="0"/>
        </w:tabs>
        <w:ind w:left="3420" w:hanging="360"/>
      </w:pPr>
      <w:rPr>
        <w:rFonts w:ascii="Symbol" w:hAnsi="Symbol" w:cs="Symbol" w:hint="default"/>
      </w:rPr>
    </w:lvl>
    <w:lvl w:ilvl="4">
      <w:start w:val="1"/>
      <w:numFmt w:val="bullet"/>
      <w:lvlText w:val="o"/>
      <w:lvlJc w:val="left"/>
      <w:pPr>
        <w:tabs>
          <w:tab w:val="num" w:pos="0"/>
        </w:tabs>
        <w:ind w:left="4140" w:hanging="360"/>
      </w:pPr>
      <w:rPr>
        <w:rFonts w:ascii="Courier New" w:hAnsi="Courier New" w:cs="Courier New" w:hint="default"/>
      </w:rPr>
    </w:lvl>
    <w:lvl w:ilvl="5">
      <w:start w:val="1"/>
      <w:numFmt w:val="bullet"/>
      <w:lvlText w:val=""/>
      <w:lvlJc w:val="left"/>
      <w:pPr>
        <w:tabs>
          <w:tab w:val="num" w:pos="0"/>
        </w:tabs>
        <w:ind w:left="4860" w:hanging="360"/>
      </w:pPr>
      <w:rPr>
        <w:rFonts w:ascii="Wingdings" w:hAnsi="Wingdings" w:cs="Wingdings" w:hint="default"/>
      </w:rPr>
    </w:lvl>
    <w:lvl w:ilvl="6">
      <w:start w:val="1"/>
      <w:numFmt w:val="bullet"/>
      <w:lvlText w:val=""/>
      <w:lvlJc w:val="left"/>
      <w:pPr>
        <w:tabs>
          <w:tab w:val="num" w:pos="0"/>
        </w:tabs>
        <w:ind w:left="5580" w:hanging="360"/>
      </w:pPr>
      <w:rPr>
        <w:rFonts w:ascii="Symbol" w:hAnsi="Symbol" w:cs="Symbol" w:hint="default"/>
      </w:rPr>
    </w:lvl>
    <w:lvl w:ilvl="7">
      <w:start w:val="1"/>
      <w:numFmt w:val="bullet"/>
      <w:lvlText w:val="o"/>
      <w:lvlJc w:val="left"/>
      <w:pPr>
        <w:tabs>
          <w:tab w:val="num" w:pos="0"/>
        </w:tabs>
        <w:ind w:left="6300" w:hanging="360"/>
      </w:pPr>
      <w:rPr>
        <w:rFonts w:ascii="Courier New" w:hAnsi="Courier New" w:cs="Courier New" w:hint="default"/>
      </w:rPr>
    </w:lvl>
    <w:lvl w:ilvl="8">
      <w:start w:val="1"/>
      <w:numFmt w:val="bullet"/>
      <w:lvlText w:val=""/>
      <w:lvlJc w:val="left"/>
      <w:pPr>
        <w:tabs>
          <w:tab w:val="num" w:pos="0"/>
        </w:tabs>
        <w:ind w:left="7020" w:hanging="360"/>
      </w:pPr>
      <w:rPr>
        <w:rFonts w:ascii="Wingdings" w:hAnsi="Wingdings" w:cs="Wingdings" w:hint="default"/>
      </w:rPr>
    </w:lvl>
  </w:abstractNum>
  <w:num w:numId="1">
    <w:abstractNumId w:val="6"/>
  </w:num>
  <w:num w:numId="2">
    <w:abstractNumId w:val="3"/>
  </w:num>
  <w:num w:numId="3">
    <w:abstractNumId w:val="2"/>
  </w:num>
  <w:num w:numId="4">
    <w:abstractNumId w:val="0"/>
  </w:num>
  <w:num w:numId="5">
    <w:abstractNumId w:val="1"/>
  </w:num>
  <w:num w:numId="6">
    <w:abstractNumId w:val="4"/>
  </w:num>
  <w:num w:numId="7">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isplayBackgroundShape/>
  <w:proofState w:spelling="clean" w:grammar="clean"/>
  <w:defaultTabStop w:val="708"/>
  <w:autoHyphenation/>
  <w:characterSpacingControl w:val="doNotCompress"/>
  <w:hdrShapeDefaults>
    <o:shapedefaults v:ext="edit" spidmax="3074"/>
    <o:shapelayout v:ext="edit">
      <o:idmap v:ext="edit" data="2"/>
    </o:shapelayout>
  </w:hdrShapeDefaults>
  <w:footnotePr>
    <w:footnote w:id="-1"/>
    <w:footnote w:id="0"/>
  </w:footnotePr>
  <w:endnotePr>
    <w:endnote w:id="-1"/>
    <w:endnote w:id="0"/>
  </w:endnotePr>
  <w:compat/>
  <w:rsids>
    <w:rsidRoot w:val="00532364"/>
    <w:rsid w:val="0009643B"/>
    <w:rsid w:val="00532364"/>
    <w:rsid w:val="00575AE1"/>
    <w:rsid w:val="00EE276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pPr>
        <w:suppressAutoHyphens/>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qFormat="1"/>
    <w:lsdException w:name="toa heading" w:semiHidden="0" w:unhideWhenUsed="0"/>
    <w:lsdException w:name="List Number" w:semiHidden="0" w:unhideWhenUsed="0"/>
    <w:lsdException w:name="List 2" w:semiHidden="0" w:unhideWhenUsed="0"/>
    <w:lsdException w:name="Title" w:semiHidden="0" w:unhideWhenUsed="0" w:qFormat="1"/>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FollowedHyperlink" w:uiPriority="99"/>
    <w:lsdException w:name="Strong" w:semiHidden="0" w:uiPriority="22" w:unhideWhenUsed="0" w:qFormat="1"/>
    <w:lsdException w:name="Emphasis" w:semiHidden="0" w:unhideWhenUsed="0" w:qFormat="1"/>
    <w:lsdException w:name="Normal (Web)" w:uiPriority="99"/>
    <w:lsdException w:name="No List" w:uiPriority="99"/>
    <w:lsdException w:name="Balloon Text" w:semiHidden="0" w:unhideWhenUsed="0"/>
    <w:lsdException w:name="Table Grid" w:uiPriority="5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C5045"/>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eading1">
    <w:name w:val="Heading 1"/>
    <w:basedOn w:val="a"/>
    <w:next w:val="a"/>
    <w:link w:val="1"/>
    <w:qFormat/>
    <w:rsid w:val="00AC2F1E"/>
    <w:pPr>
      <w:keepNext/>
      <w:spacing w:before="240" w:after="60"/>
      <w:outlineLvl w:val="0"/>
    </w:pPr>
    <w:rPr>
      <w:rFonts w:ascii="Arial" w:hAnsi="Arial" w:cs="Arial"/>
      <w:b/>
      <w:bCs/>
      <w:kern w:val="2"/>
      <w:sz w:val="32"/>
      <w:szCs w:val="32"/>
    </w:rPr>
  </w:style>
  <w:style w:type="paragraph" w:customStyle="1" w:styleId="Heading2">
    <w:name w:val="Heading 2"/>
    <w:basedOn w:val="a"/>
    <w:next w:val="a"/>
    <w:link w:val="2"/>
    <w:semiHidden/>
    <w:unhideWhenUsed/>
    <w:qFormat/>
    <w:rsid w:val="00EC1260"/>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customStyle="1" w:styleId="Heading3">
    <w:name w:val="Heading 3"/>
    <w:basedOn w:val="a"/>
    <w:link w:val="3"/>
    <w:qFormat/>
    <w:rsid w:val="00FC71AB"/>
    <w:pPr>
      <w:spacing w:beforeAutospacing="1" w:afterAutospacing="1"/>
      <w:outlineLvl w:val="2"/>
    </w:pPr>
    <w:rPr>
      <w:b/>
      <w:bCs/>
      <w:sz w:val="27"/>
      <w:szCs w:val="27"/>
    </w:rPr>
  </w:style>
  <w:style w:type="character" w:styleId="a3">
    <w:name w:val="Hyperlink"/>
    <w:uiPriority w:val="99"/>
    <w:rsid w:val="00F50921"/>
    <w:rPr>
      <w:color w:val="0000FF"/>
      <w:u w:val="single"/>
    </w:rPr>
  </w:style>
  <w:style w:type="character" w:customStyle="1" w:styleId="1">
    <w:name w:val="Заголовок 1 Знак"/>
    <w:link w:val="Heading1"/>
    <w:qFormat/>
    <w:locked/>
    <w:rsid w:val="00AC2F1E"/>
    <w:rPr>
      <w:rFonts w:ascii="Arial" w:hAnsi="Arial" w:cs="Arial"/>
      <w:b/>
      <w:bCs/>
      <w:kern w:val="2"/>
      <w:sz w:val="32"/>
      <w:szCs w:val="32"/>
      <w:lang w:val="ru-RU" w:eastAsia="ru-RU" w:bidi="ar-SA"/>
    </w:rPr>
  </w:style>
  <w:style w:type="character" w:styleId="a4">
    <w:name w:val="page number"/>
    <w:basedOn w:val="a0"/>
    <w:qFormat/>
    <w:rsid w:val="009611C5"/>
  </w:style>
  <w:style w:type="character" w:customStyle="1" w:styleId="a5">
    <w:name w:val="Шапка Знак"/>
    <w:link w:val="a6"/>
    <w:qFormat/>
    <w:rsid w:val="007339EB"/>
    <w:rPr>
      <w:rFonts w:ascii="Cambria" w:eastAsia="Times New Roman" w:hAnsi="Cambria" w:cs="Times New Roman"/>
      <w:sz w:val="24"/>
      <w:szCs w:val="24"/>
      <w:shd w:val="clear" w:color="auto" w:fill="CCCCCC"/>
    </w:rPr>
  </w:style>
  <w:style w:type="character" w:customStyle="1" w:styleId="30">
    <w:name w:val="Основной текст 3 Знак"/>
    <w:link w:val="31"/>
    <w:qFormat/>
    <w:rsid w:val="004021E1"/>
    <w:rPr>
      <w:sz w:val="16"/>
      <w:szCs w:val="16"/>
    </w:rPr>
  </w:style>
  <w:style w:type="character" w:customStyle="1" w:styleId="FontStyle13">
    <w:name w:val="Font Style13"/>
    <w:uiPriority w:val="99"/>
    <w:qFormat/>
    <w:rsid w:val="00195B26"/>
    <w:rPr>
      <w:rFonts w:ascii="Arial" w:hAnsi="Arial" w:cs="Arial"/>
      <w:b/>
      <w:bCs/>
      <w:spacing w:val="-10"/>
      <w:sz w:val="10"/>
      <w:szCs w:val="10"/>
    </w:rPr>
  </w:style>
  <w:style w:type="character" w:customStyle="1" w:styleId="FontStyle14">
    <w:name w:val="Font Style14"/>
    <w:uiPriority w:val="99"/>
    <w:qFormat/>
    <w:rsid w:val="00195B26"/>
    <w:rPr>
      <w:rFonts w:ascii="Arial" w:hAnsi="Arial" w:cs="Arial"/>
      <w:sz w:val="16"/>
      <w:szCs w:val="16"/>
    </w:rPr>
  </w:style>
  <w:style w:type="character" w:customStyle="1" w:styleId="FontStyle11">
    <w:name w:val="Font Style11"/>
    <w:uiPriority w:val="99"/>
    <w:qFormat/>
    <w:rsid w:val="009F6FFB"/>
    <w:rPr>
      <w:rFonts w:ascii="Arial" w:hAnsi="Arial" w:cs="Arial"/>
      <w:b/>
      <w:bCs/>
      <w:sz w:val="18"/>
      <w:szCs w:val="18"/>
    </w:rPr>
  </w:style>
  <w:style w:type="character" w:customStyle="1" w:styleId="FontStyle12">
    <w:name w:val="Font Style12"/>
    <w:uiPriority w:val="99"/>
    <w:qFormat/>
    <w:rsid w:val="009F6FFB"/>
    <w:rPr>
      <w:rFonts w:ascii="Arial" w:hAnsi="Arial" w:cs="Arial"/>
      <w:sz w:val="16"/>
      <w:szCs w:val="16"/>
    </w:rPr>
  </w:style>
  <w:style w:type="character" w:customStyle="1" w:styleId="FontStyle15">
    <w:name w:val="Font Style15"/>
    <w:uiPriority w:val="99"/>
    <w:qFormat/>
    <w:rsid w:val="005F0BBF"/>
    <w:rPr>
      <w:rFonts w:ascii="Arial Narrow" w:hAnsi="Arial Narrow" w:cs="Arial Narrow"/>
      <w:b/>
      <w:bCs/>
      <w:sz w:val="14"/>
      <w:szCs w:val="14"/>
    </w:rPr>
  </w:style>
  <w:style w:type="character" w:customStyle="1" w:styleId="FontStyle16">
    <w:name w:val="Font Style16"/>
    <w:uiPriority w:val="99"/>
    <w:qFormat/>
    <w:rsid w:val="005F0BBF"/>
    <w:rPr>
      <w:rFonts w:ascii="Arial Narrow" w:hAnsi="Arial Narrow" w:cs="Arial Narrow"/>
      <w:sz w:val="14"/>
      <w:szCs w:val="14"/>
    </w:rPr>
  </w:style>
  <w:style w:type="character" w:styleId="a7">
    <w:name w:val="Strong"/>
    <w:uiPriority w:val="22"/>
    <w:qFormat/>
    <w:rsid w:val="001E1EB7"/>
    <w:rPr>
      <w:b/>
      <w:bCs/>
    </w:rPr>
  </w:style>
  <w:style w:type="character" w:customStyle="1" w:styleId="a8">
    <w:name w:val="Подзаголовок Знак"/>
    <w:link w:val="a9"/>
    <w:qFormat/>
    <w:rsid w:val="001E1EB7"/>
    <w:rPr>
      <w:rFonts w:ascii="Cambria" w:eastAsia="Times New Roman" w:hAnsi="Cambria" w:cs="Times New Roman"/>
      <w:sz w:val="24"/>
      <w:szCs w:val="24"/>
    </w:rPr>
  </w:style>
  <w:style w:type="character" w:customStyle="1" w:styleId="aa">
    <w:name w:val="Название Знак"/>
    <w:link w:val="ab"/>
    <w:qFormat/>
    <w:rsid w:val="001E1EB7"/>
    <w:rPr>
      <w:rFonts w:ascii="Cambria" w:eastAsia="Times New Roman" w:hAnsi="Cambria" w:cs="Times New Roman"/>
      <w:b/>
      <w:bCs/>
      <w:kern w:val="2"/>
      <w:sz w:val="32"/>
      <w:szCs w:val="32"/>
    </w:rPr>
  </w:style>
  <w:style w:type="character" w:customStyle="1" w:styleId="ac">
    <w:name w:val="Верхний колонтитул Знак"/>
    <w:link w:val="Header"/>
    <w:uiPriority w:val="99"/>
    <w:qFormat/>
    <w:rsid w:val="00F06EA9"/>
    <w:rPr>
      <w:sz w:val="24"/>
      <w:szCs w:val="24"/>
    </w:rPr>
  </w:style>
  <w:style w:type="character" w:customStyle="1" w:styleId="ad">
    <w:name w:val="Нижний колонтитул Знак"/>
    <w:link w:val="Footer"/>
    <w:uiPriority w:val="99"/>
    <w:qFormat/>
    <w:rsid w:val="00F06EA9"/>
    <w:rPr>
      <w:sz w:val="24"/>
      <w:szCs w:val="24"/>
    </w:rPr>
  </w:style>
  <w:style w:type="character" w:customStyle="1" w:styleId="ae">
    <w:name w:val="Текст выноски Знак"/>
    <w:link w:val="af"/>
    <w:qFormat/>
    <w:rsid w:val="00E95039"/>
    <w:rPr>
      <w:rFonts w:ascii="Tahoma" w:hAnsi="Tahoma" w:cs="Tahoma"/>
      <w:sz w:val="16"/>
      <w:szCs w:val="16"/>
    </w:rPr>
  </w:style>
  <w:style w:type="character" w:styleId="af0">
    <w:name w:val="FollowedHyperlink"/>
    <w:uiPriority w:val="99"/>
    <w:unhideWhenUsed/>
    <w:rsid w:val="008E2520"/>
    <w:rPr>
      <w:color w:val="800080"/>
      <w:u w:val="single"/>
    </w:rPr>
  </w:style>
  <w:style w:type="character" w:customStyle="1" w:styleId="af1">
    <w:name w:val="Основной текст с отступом Знак"/>
    <w:basedOn w:val="a0"/>
    <w:link w:val="af2"/>
    <w:qFormat/>
    <w:rsid w:val="009610D8"/>
    <w:rPr>
      <w:sz w:val="24"/>
      <w:szCs w:val="24"/>
    </w:rPr>
  </w:style>
  <w:style w:type="character" w:customStyle="1" w:styleId="highlight">
    <w:name w:val="highlight"/>
    <w:basedOn w:val="a0"/>
    <w:qFormat/>
    <w:rsid w:val="005F71A1"/>
  </w:style>
  <w:style w:type="character" w:customStyle="1" w:styleId="3">
    <w:name w:val="Заголовок 3 Знак"/>
    <w:basedOn w:val="a0"/>
    <w:link w:val="Heading3"/>
    <w:qFormat/>
    <w:rsid w:val="004D7A92"/>
    <w:rPr>
      <w:b/>
      <w:bCs/>
      <w:sz w:val="27"/>
      <w:szCs w:val="27"/>
    </w:rPr>
  </w:style>
  <w:style w:type="character" w:customStyle="1" w:styleId="2">
    <w:name w:val="Заголовок 2 Знак"/>
    <w:basedOn w:val="a0"/>
    <w:link w:val="Heading2"/>
    <w:semiHidden/>
    <w:qFormat/>
    <w:rsid w:val="00EC1260"/>
    <w:rPr>
      <w:rFonts w:asciiTheme="majorHAnsi" w:eastAsiaTheme="majorEastAsia" w:hAnsiTheme="majorHAnsi" w:cstheme="majorBidi"/>
      <w:color w:val="2E74B5" w:themeColor="accent1" w:themeShade="BF"/>
      <w:sz w:val="26"/>
      <w:szCs w:val="26"/>
    </w:rPr>
  </w:style>
  <w:style w:type="character" w:customStyle="1" w:styleId="10">
    <w:name w:val="заголовокпогода1"/>
    <w:basedOn w:val="a0"/>
    <w:qFormat/>
    <w:rsid w:val="00F131AB"/>
    <w:rPr>
      <w:rFonts w:cs="Times New Roman"/>
    </w:rPr>
  </w:style>
  <w:style w:type="character" w:customStyle="1" w:styleId="af3">
    <w:name w:val="Гипертекстовая ссылка"/>
    <w:basedOn w:val="a0"/>
    <w:uiPriority w:val="99"/>
    <w:qFormat/>
    <w:rsid w:val="001961B6"/>
    <w:rPr>
      <w:color w:val="106BBE"/>
    </w:rPr>
  </w:style>
  <w:style w:type="character" w:customStyle="1" w:styleId="20">
    <w:name w:val="Основной текст (2)_"/>
    <w:basedOn w:val="a0"/>
    <w:link w:val="21"/>
    <w:qFormat/>
    <w:rsid w:val="00D150EB"/>
    <w:rPr>
      <w:sz w:val="22"/>
      <w:szCs w:val="22"/>
      <w:shd w:val="clear" w:color="auto" w:fill="FFFFFF"/>
    </w:rPr>
  </w:style>
  <w:style w:type="character" w:customStyle="1" w:styleId="2115pt">
    <w:name w:val="Основной текст (2) + 11;5 pt;Курсив"/>
    <w:basedOn w:val="20"/>
    <w:qFormat/>
    <w:rsid w:val="00D150EB"/>
    <w:rPr>
      <w:i/>
      <w:iCs/>
      <w:color w:val="000000"/>
      <w:spacing w:val="0"/>
      <w:w w:val="100"/>
      <w:sz w:val="23"/>
      <w:szCs w:val="23"/>
      <w:shd w:val="clear" w:color="auto" w:fill="FFFFFF"/>
      <w:lang w:val="ru-RU" w:eastAsia="ru-RU" w:bidi="ru-RU"/>
    </w:rPr>
  </w:style>
  <w:style w:type="character" w:customStyle="1" w:styleId="af4">
    <w:name w:val="Подпись к таблице_"/>
    <w:basedOn w:val="a0"/>
    <w:link w:val="af5"/>
    <w:qFormat/>
    <w:rsid w:val="00D150EB"/>
    <w:rPr>
      <w:rFonts w:ascii="Arial" w:eastAsia="Arial" w:hAnsi="Arial" w:cs="Arial"/>
      <w:b/>
      <w:bCs/>
      <w:sz w:val="18"/>
      <w:szCs w:val="18"/>
      <w:shd w:val="clear" w:color="auto" w:fill="FFFFFF"/>
    </w:rPr>
  </w:style>
  <w:style w:type="character" w:customStyle="1" w:styleId="2Arial7pt">
    <w:name w:val="Основной текст (2) + Arial;7 pt;Полужирный"/>
    <w:basedOn w:val="20"/>
    <w:qFormat/>
    <w:rsid w:val="00D150EB"/>
    <w:rPr>
      <w:rFonts w:ascii="Arial" w:eastAsia="Arial" w:hAnsi="Arial" w:cs="Arial"/>
      <w:b/>
      <w:bCs/>
      <w:color w:val="000000"/>
      <w:spacing w:val="0"/>
      <w:w w:val="100"/>
      <w:sz w:val="14"/>
      <w:szCs w:val="14"/>
      <w:shd w:val="clear" w:color="auto" w:fill="FFFFFF"/>
      <w:lang w:val="ru-RU" w:eastAsia="ru-RU" w:bidi="ru-RU"/>
    </w:rPr>
  </w:style>
  <w:style w:type="character" w:customStyle="1" w:styleId="2Arial75pt">
    <w:name w:val="Основной текст (2) + Arial;7;5 pt;Полужирный"/>
    <w:basedOn w:val="20"/>
    <w:qFormat/>
    <w:rsid w:val="00D150EB"/>
    <w:rPr>
      <w:rFonts w:ascii="Arial" w:eastAsia="Arial" w:hAnsi="Arial" w:cs="Arial"/>
      <w:b/>
      <w:bCs/>
      <w:color w:val="000000"/>
      <w:spacing w:val="0"/>
      <w:w w:val="100"/>
      <w:sz w:val="15"/>
      <w:szCs w:val="15"/>
      <w:shd w:val="clear" w:color="auto" w:fill="FFFFFF"/>
      <w:lang w:val="ru-RU" w:eastAsia="ru-RU" w:bidi="ru-RU"/>
    </w:rPr>
  </w:style>
  <w:style w:type="character" w:customStyle="1" w:styleId="2Arial65pt">
    <w:name w:val="Основной текст (2) + Arial;6;5 pt;Курсив"/>
    <w:basedOn w:val="20"/>
    <w:qFormat/>
    <w:rsid w:val="003D2074"/>
    <w:rPr>
      <w:rFonts w:ascii="Arial" w:eastAsia="Arial" w:hAnsi="Arial" w:cs="Arial"/>
      <w:b w:val="0"/>
      <w:bCs w:val="0"/>
      <w:i/>
      <w:iCs/>
      <w:caps w:val="0"/>
      <w:smallCaps w:val="0"/>
      <w:strike w:val="0"/>
      <w:dstrike w:val="0"/>
      <w:color w:val="000000"/>
      <w:spacing w:val="0"/>
      <w:w w:val="100"/>
      <w:sz w:val="13"/>
      <w:szCs w:val="13"/>
      <w:u w:val="none"/>
      <w:shd w:val="clear" w:color="auto" w:fill="FFFFFF"/>
      <w:lang w:val="ru-RU" w:eastAsia="ru-RU" w:bidi="ru-RU"/>
    </w:rPr>
  </w:style>
  <w:style w:type="character" w:customStyle="1" w:styleId="22">
    <w:name w:val="Подпись к таблице (2)_"/>
    <w:basedOn w:val="a0"/>
    <w:link w:val="23"/>
    <w:qFormat/>
    <w:rsid w:val="00CB104E"/>
    <w:rPr>
      <w:rFonts w:ascii="Arial" w:eastAsia="Arial" w:hAnsi="Arial" w:cs="Arial"/>
      <w:b/>
      <w:bCs/>
      <w:sz w:val="16"/>
      <w:szCs w:val="16"/>
      <w:shd w:val="clear" w:color="auto" w:fill="FFFFFF"/>
    </w:rPr>
  </w:style>
  <w:style w:type="character" w:customStyle="1" w:styleId="2Arial8pt">
    <w:name w:val="Основной текст (2) + Arial;8 pt"/>
    <w:basedOn w:val="20"/>
    <w:qFormat/>
    <w:rsid w:val="00CB104E"/>
    <w:rPr>
      <w:rFonts w:ascii="Arial" w:eastAsia="Arial" w:hAnsi="Arial" w:cs="Arial"/>
      <w:color w:val="000000"/>
      <w:spacing w:val="0"/>
      <w:w w:val="100"/>
      <w:sz w:val="16"/>
      <w:szCs w:val="16"/>
      <w:shd w:val="clear" w:color="auto" w:fill="FFFFFF"/>
      <w:lang w:val="ru-RU" w:eastAsia="ru-RU" w:bidi="ru-RU"/>
    </w:rPr>
  </w:style>
  <w:style w:type="character" w:customStyle="1" w:styleId="2Arial8pt0">
    <w:name w:val="Основной текст (2) + Arial;8 pt;Полужирный"/>
    <w:basedOn w:val="20"/>
    <w:qFormat/>
    <w:rsid w:val="00442167"/>
    <w:rPr>
      <w:rFonts w:ascii="Arial" w:eastAsia="Arial" w:hAnsi="Arial" w:cs="Arial"/>
      <w:b/>
      <w:bCs/>
      <w:i w:val="0"/>
      <w:iCs w:val="0"/>
      <w:caps w:val="0"/>
      <w:smallCaps w:val="0"/>
      <w:strike w:val="0"/>
      <w:dstrike w:val="0"/>
      <w:color w:val="000000"/>
      <w:spacing w:val="0"/>
      <w:w w:val="100"/>
      <w:sz w:val="16"/>
      <w:szCs w:val="16"/>
      <w:u w:val="none"/>
      <w:shd w:val="clear" w:color="auto" w:fill="FFFFFF"/>
      <w:lang w:val="ru-RU" w:eastAsia="ru-RU" w:bidi="ru-RU"/>
    </w:rPr>
  </w:style>
  <w:style w:type="character" w:customStyle="1" w:styleId="af6">
    <w:name w:val="Колонтитул_"/>
    <w:basedOn w:val="a0"/>
    <w:qFormat/>
    <w:rsid w:val="00903691"/>
    <w:rPr>
      <w:rFonts w:ascii="Arial" w:eastAsia="Arial" w:hAnsi="Arial" w:cs="Arial"/>
      <w:b/>
      <w:bCs/>
      <w:i/>
      <w:iCs/>
      <w:caps w:val="0"/>
      <w:smallCaps w:val="0"/>
      <w:strike w:val="0"/>
      <w:dstrike w:val="0"/>
      <w:sz w:val="16"/>
      <w:szCs w:val="16"/>
      <w:u w:val="none"/>
    </w:rPr>
  </w:style>
  <w:style w:type="character" w:customStyle="1" w:styleId="af7">
    <w:name w:val="Колонтитул"/>
    <w:basedOn w:val="af6"/>
    <w:qFormat/>
    <w:rsid w:val="00903691"/>
    <w:rPr>
      <w:rFonts w:ascii="Arial" w:eastAsia="Arial" w:hAnsi="Arial" w:cs="Arial"/>
      <w:b/>
      <w:bCs/>
      <w:i/>
      <w:iCs/>
      <w:caps w:val="0"/>
      <w:smallCaps w:val="0"/>
      <w:strike w:val="0"/>
      <w:dstrike w:val="0"/>
      <w:color w:val="215868"/>
      <w:spacing w:val="0"/>
      <w:w w:val="100"/>
      <w:sz w:val="16"/>
      <w:szCs w:val="16"/>
      <w:u w:val="none"/>
      <w:lang w:val="ru-RU" w:eastAsia="ru-RU" w:bidi="ru-RU"/>
    </w:rPr>
  </w:style>
  <w:style w:type="character" w:customStyle="1" w:styleId="TimesNewRoman">
    <w:name w:val="Колонтитул + Times New Roman;Не курсив"/>
    <w:basedOn w:val="af6"/>
    <w:qFormat/>
    <w:rsid w:val="00903691"/>
    <w:rPr>
      <w:rFonts w:ascii="Times New Roman" w:eastAsia="Times New Roman" w:hAnsi="Times New Roman" w:cs="Times New Roman"/>
      <w:b/>
      <w:bCs/>
      <w:i/>
      <w:iCs/>
      <w:caps w:val="0"/>
      <w:smallCaps w:val="0"/>
      <w:strike w:val="0"/>
      <w:dstrike w:val="0"/>
      <w:color w:val="000000"/>
      <w:spacing w:val="0"/>
      <w:w w:val="100"/>
      <w:sz w:val="16"/>
      <w:szCs w:val="16"/>
      <w:u w:val="none"/>
      <w:lang w:val="ru-RU" w:eastAsia="ru-RU" w:bidi="ru-RU"/>
    </w:rPr>
  </w:style>
  <w:style w:type="character" w:customStyle="1" w:styleId="15">
    <w:name w:val="Основной текст (15)_"/>
    <w:basedOn w:val="a0"/>
    <w:link w:val="150"/>
    <w:qFormat/>
    <w:rsid w:val="00903691"/>
    <w:rPr>
      <w:rFonts w:ascii="Arial" w:eastAsia="Arial" w:hAnsi="Arial" w:cs="Arial"/>
      <w:b/>
      <w:bCs/>
      <w:sz w:val="14"/>
      <w:szCs w:val="14"/>
      <w:shd w:val="clear" w:color="auto" w:fill="FFFFFF"/>
    </w:rPr>
  </w:style>
  <w:style w:type="character" w:customStyle="1" w:styleId="2Arial7pt0">
    <w:name w:val="Основной текст (2) + Arial;7 pt;Полужирный;Курсив"/>
    <w:basedOn w:val="20"/>
    <w:qFormat/>
    <w:rsid w:val="007E4C18"/>
    <w:rPr>
      <w:rFonts w:ascii="Arial" w:eastAsia="Arial" w:hAnsi="Arial" w:cs="Arial"/>
      <w:b/>
      <w:bCs/>
      <w:i/>
      <w:iCs/>
      <w:caps w:val="0"/>
      <w:smallCaps w:val="0"/>
      <w:strike w:val="0"/>
      <w:dstrike w:val="0"/>
      <w:color w:val="000000"/>
      <w:spacing w:val="0"/>
      <w:w w:val="100"/>
      <w:sz w:val="14"/>
      <w:szCs w:val="14"/>
      <w:u w:val="none"/>
      <w:shd w:val="clear" w:color="auto" w:fill="FFFFFF"/>
      <w:lang w:val="ru-RU" w:eastAsia="ru-RU" w:bidi="ru-RU"/>
    </w:rPr>
  </w:style>
  <w:style w:type="character" w:customStyle="1" w:styleId="9">
    <w:name w:val="Основной текст (9)_"/>
    <w:basedOn w:val="a0"/>
    <w:qFormat/>
    <w:rsid w:val="00F44826"/>
    <w:rPr>
      <w:rFonts w:ascii="Times New Roman" w:eastAsia="Times New Roman" w:hAnsi="Times New Roman" w:cs="Times New Roman"/>
      <w:b w:val="0"/>
      <w:bCs w:val="0"/>
      <w:i w:val="0"/>
      <w:iCs w:val="0"/>
      <w:caps w:val="0"/>
      <w:smallCaps w:val="0"/>
      <w:strike w:val="0"/>
      <w:dstrike w:val="0"/>
      <w:sz w:val="19"/>
      <w:szCs w:val="19"/>
      <w:u w:val="none"/>
    </w:rPr>
  </w:style>
  <w:style w:type="character" w:customStyle="1" w:styleId="90">
    <w:name w:val="Основной текст (9)"/>
    <w:basedOn w:val="9"/>
    <w:qFormat/>
    <w:rsid w:val="00F44826"/>
    <w:rPr>
      <w:rFonts w:ascii="Times New Roman" w:eastAsia="Times New Roman" w:hAnsi="Times New Roman" w:cs="Times New Roman"/>
      <w:b w:val="0"/>
      <w:bCs w:val="0"/>
      <w:i w:val="0"/>
      <w:iCs w:val="0"/>
      <w:caps w:val="0"/>
      <w:smallCaps w:val="0"/>
      <w:strike w:val="0"/>
      <w:dstrike w:val="0"/>
      <w:color w:val="4B7CB5"/>
      <w:spacing w:val="0"/>
      <w:w w:val="100"/>
      <w:sz w:val="19"/>
      <w:szCs w:val="19"/>
      <w:u w:val="none"/>
    </w:rPr>
  </w:style>
  <w:style w:type="character" w:customStyle="1" w:styleId="32">
    <w:name w:val="Подпись к картинке (3)_"/>
    <w:basedOn w:val="a0"/>
    <w:qFormat/>
    <w:rsid w:val="00F44826"/>
    <w:rPr>
      <w:rFonts w:ascii="Times New Roman" w:eastAsia="Times New Roman" w:hAnsi="Times New Roman" w:cs="Times New Roman"/>
      <w:b w:val="0"/>
      <w:bCs w:val="0"/>
      <w:i w:val="0"/>
      <w:iCs w:val="0"/>
      <w:caps w:val="0"/>
      <w:smallCaps w:val="0"/>
      <w:strike w:val="0"/>
      <w:dstrike w:val="0"/>
      <w:sz w:val="19"/>
      <w:szCs w:val="19"/>
      <w:u w:val="none"/>
    </w:rPr>
  </w:style>
  <w:style w:type="character" w:customStyle="1" w:styleId="33">
    <w:name w:val="Подпись к картинке (3)"/>
    <w:basedOn w:val="32"/>
    <w:qFormat/>
    <w:rsid w:val="00F44826"/>
    <w:rPr>
      <w:rFonts w:ascii="Times New Roman" w:eastAsia="Times New Roman" w:hAnsi="Times New Roman" w:cs="Times New Roman"/>
      <w:b w:val="0"/>
      <w:bCs w:val="0"/>
      <w:i w:val="0"/>
      <w:iCs w:val="0"/>
      <w:caps w:val="0"/>
      <w:smallCaps w:val="0"/>
      <w:strike w:val="0"/>
      <w:dstrike w:val="0"/>
      <w:color w:val="4B7CB5"/>
      <w:spacing w:val="0"/>
      <w:w w:val="100"/>
      <w:sz w:val="19"/>
      <w:szCs w:val="19"/>
      <w:u w:val="none"/>
      <w:lang w:val="ru-RU" w:eastAsia="ru-RU" w:bidi="ru-RU"/>
    </w:rPr>
  </w:style>
  <w:style w:type="character" w:customStyle="1" w:styleId="2Arial55pt">
    <w:name w:val="Основной текст (2) + Arial;5;5 pt;Полужирный"/>
    <w:basedOn w:val="20"/>
    <w:qFormat/>
    <w:rsid w:val="00251DFB"/>
    <w:rPr>
      <w:rFonts w:ascii="Arial" w:eastAsia="Arial" w:hAnsi="Arial" w:cs="Arial"/>
      <w:b/>
      <w:bCs/>
      <w:i w:val="0"/>
      <w:iCs w:val="0"/>
      <w:caps w:val="0"/>
      <w:smallCaps w:val="0"/>
      <w:strike w:val="0"/>
      <w:dstrike w:val="0"/>
      <w:color w:val="000000"/>
      <w:spacing w:val="0"/>
      <w:w w:val="100"/>
      <w:sz w:val="11"/>
      <w:szCs w:val="11"/>
      <w:u w:val="none"/>
      <w:shd w:val="clear" w:color="auto" w:fill="FFFFFF"/>
      <w:lang w:val="ru-RU" w:eastAsia="ru-RU" w:bidi="ru-RU"/>
    </w:rPr>
  </w:style>
  <w:style w:type="character" w:customStyle="1" w:styleId="24">
    <w:name w:val="Основной текст (2) + Полужирный"/>
    <w:qFormat/>
    <w:rsid w:val="00963972"/>
    <w:rPr>
      <w:b/>
      <w:bCs/>
      <w:color w:val="000000"/>
      <w:spacing w:val="0"/>
      <w:w w:val="100"/>
      <w:shd w:val="clear" w:color="auto" w:fill="FFFFFF"/>
      <w:lang w:val="ru-RU" w:eastAsia="ru-RU" w:bidi="ru-RU"/>
    </w:rPr>
  </w:style>
  <w:style w:type="character" w:customStyle="1" w:styleId="2Arial65pt0">
    <w:name w:val="Основной текст (2) + Arial;6;5 pt"/>
    <w:basedOn w:val="20"/>
    <w:qFormat/>
    <w:rsid w:val="00D30EA5"/>
    <w:rPr>
      <w:rFonts w:ascii="Arial" w:eastAsia="Arial" w:hAnsi="Arial" w:cs="Arial"/>
      <w:b w:val="0"/>
      <w:bCs w:val="0"/>
      <w:i w:val="0"/>
      <w:iCs w:val="0"/>
      <w:caps w:val="0"/>
      <w:smallCaps w:val="0"/>
      <w:strike w:val="0"/>
      <w:dstrike w:val="0"/>
      <w:color w:val="000000"/>
      <w:spacing w:val="0"/>
      <w:w w:val="100"/>
      <w:sz w:val="13"/>
      <w:szCs w:val="13"/>
      <w:u w:val="none"/>
      <w:shd w:val="clear" w:color="auto" w:fill="FFFFFF"/>
      <w:lang w:val="ru-RU" w:eastAsia="ru-RU" w:bidi="ru-RU"/>
    </w:rPr>
  </w:style>
  <w:style w:type="character" w:customStyle="1" w:styleId="2Arial45pt">
    <w:name w:val="Основной текст (2) + Arial;4;5 pt"/>
    <w:basedOn w:val="20"/>
    <w:qFormat/>
    <w:rsid w:val="00B675F7"/>
    <w:rPr>
      <w:rFonts w:ascii="Arial" w:eastAsia="Arial" w:hAnsi="Arial" w:cs="Arial"/>
      <w:b w:val="0"/>
      <w:bCs w:val="0"/>
      <w:i w:val="0"/>
      <w:iCs w:val="0"/>
      <w:caps w:val="0"/>
      <w:smallCaps w:val="0"/>
      <w:strike w:val="0"/>
      <w:dstrike w:val="0"/>
      <w:color w:val="000000"/>
      <w:spacing w:val="0"/>
      <w:w w:val="100"/>
      <w:sz w:val="9"/>
      <w:szCs w:val="9"/>
      <w:u w:val="none"/>
      <w:shd w:val="clear" w:color="auto" w:fill="FFFFFF"/>
      <w:lang w:val="ru-RU" w:eastAsia="ru-RU" w:bidi="ru-RU"/>
    </w:rPr>
  </w:style>
  <w:style w:type="character" w:customStyle="1" w:styleId="26pt">
    <w:name w:val="Основной текст (2) + 6 pt"/>
    <w:basedOn w:val="20"/>
    <w:qFormat/>
    <w:rsid w:val="00D123BF"/>
    <w:rPr>
      <w:rFonts w:ascii="Times New Roman" w:eastAsia="Times New Roman" w:hAnsi="Times New Roman" w:cs="Times New Roman"/>
      <w:b w:val="0"/>
      <w:bCs w:val="0"/>
      <w:i w:val="0"/>
      <w:iCs w:val="0"/>
      <w:caps w:val="0"/>
      <w:smallCaps w:val="0"/>
      <w:strike w:val="0"/>
      <w:dstrike w:val="0"/>
      <w:color w:val="000000"/>
      <w:spacing w:val="0"/>
      <w:w w:val="100"/>
      <w:sz w:val="12"/>
      <w:szCs w:val="12"/>
      <w:u w:val="none"/>
      <w:shd w:val="clear" w:color="auto" w:fill="FFFFFF"/>
      <w:lang w:val="ru-RU" w:eastAsia="ru-RU" w:bidi="ru-RU"/>
    </w:rPr>
  </w:style>
  <w:style w:type="character" w:customStyle="1" w:styleId="af8">
    <w:name w:val="ГОСТ_Таблица Знак"/>
    <w:basedOn w:val="a0"/>
    <w:link w:val="af9"/>
    <w:qFormat/>
    <w:rsid w:val="00E77618"/>
    <w:rPr>
      <w:rFonts w:eastAsiaTheme="minorHAnsi"/>
      <w:sz w:val="24"/>
      <w:szCs w:val="24"/>
      <w:lang w:eastAsia="en-US"/>
    </w:rPr>
  </w:style>
  <w:style w:type="character" w:customStyle="1" w:styleId="2Arial5pt">
    <w:name w:val="Основной текст (2) + Arial;5 pt"/>
    <w:basedOn w:val="20"/>
    <w:qFormat/>
    <w:rsid w:val="002231FF"/>
    <w:rPr>
      <w:rFonts w:ascii="Arial" w:eastAsia="Arial" w:hAnsi="Arial" w:cs="Arial"/>
      <w:b w:val="0"/>
      <w:bCs w:val="0"/>
      <w:i w:val="0"/>
      <w:iCs w:val="0"/>
      <w:caps w:val="0"/>
      <w:smallCaps w:val="0"/>
      <w:strike w:val="0"/>
      <w:dstrike w:val="0"/>
      <w:color w:val="37263A"/>
      <w:spacing w:val="0"/>
      <w:w w:val="100"/>
      <w:sz w:val="10"/>
      <w:szCs w:val="10"/>
      <w:u w:val="none"/>
      <w:shd w:val="clear" w:color="auto" w:fill="FFFFFF"/>
      <w:lang w:val="ru-RU" w:eastAsia="ru-RU" w:bidi="ru-RU"/>
    </w:rPr>
  </w:style>
  <w:style w:type="character" w:customStyle="1" w:styleId="255pt">
    <w:name w:val="Основной текст (2) + 5;5 pt"/>
    <w:basedOn w:val="20"/>
    <w:qFormat/>
    <w:rsid w:val="002231FF"/>
    <w:rPr>
      <w:rFonts w:ascii="Times New Roman" w:eastAsia="Times New Roman" w:hAnsi="Times New Roman" w:cs="Times New Roman"/>
      <w:b w:val="0"/>
      <w:bCs w:val="0"/>
      <w:i w:val="0"/>
      <w:iCs w:val="0"/>
      <w:caps w:val="0"/>
      <w:smallCaps w:val="0"/>
      <w:strike w:val="0"/>
      <w:dstrike w:val="0"/>
      <w:color w:val="000000"/>
      <w:spacing w:val="0"/>
      <w:w w:val="100"/>
      <w:sz w:val="11"/>
      <w:szCs w:val="11"/>
      <w:u w:val="none"/>
      <w:shd w:val="clear" w:color="auto" w:fill="FFFFFF"/>
      <w:lang w:val="ru-RU" w:eastAsia="ru-RU" w:bidi="ru-RU"/>
    </w:rPr>
  </w:style>
  <w:style w:type="character" w:customStyle="1" w:styleId="2Arial45pt0">
    <w:name w:val="Основной текст (2) + Arial;4;5 pt;Малые прописные"/>
    <w:basedOn w:val="20"/>
    <w:qFormat/>
    <w:rsid w:val="002231FF"/>
    <w:rPr>
      <w:rFonts w:ascii="Arial" w:eastAsia="Arial" w:hAnsi="Arial" w:cs="Arial"/>
      <w:b w:val="0"/>
      <w:bCs w:val="0"/>
      <w:i w:val="0"/>
      <w:iCs w:val="0"/>
      <w:smallCaps/>
      <w:strike w:val="0"/>
      <w:dstrike w:val="0"/>
      <w:color w:val="3E373F"/>
      <w:spacing w:val="0"/>
      <w:w w:val="100"/>
      <w:sz w:val="9"/>
      <w:szCs w:val="9"/>
      <w:u w:val="none"/>
      <w:shd w:val="clear" w:color="auto" w:fill="FFFFFF"/>
      <w:lang w:val="en-US" w:eastAsia="en-US" w:bidi="en-US"/>
    </w:rPr>
  </w:style>
  <w:style w:type="character" w:customStyle="1" w:styleId="300">
    <w:name w:val="Основной текст (30)_"/>
    <w:basedOn w:val="a0"/>
    <w:link w:val="301"/>
    <w:qFormat/>
    <w:rsid w:val="006F129E"/>
    <w:rPr>
      <w:sz w:val="21"/>
      <w:szCs w:val="21"/>
      <w:shd w:val="clear" w:color="auto" w:fill="FFFFFF"/>
    </w:rPr>
  </w:style>
  <w:style w:type="character" w:customStyle="1" w:styleId="49">
    <w:name w:val="Основной текст (49)_"/>
    <w:basedOn w:val="a0"/>
    <w:link w:val="490"/>
    <w:qFormat/>
    <w:rsid w:val="009F35D9"/>
    <w:rPr>
      <w:rFonts w:ascii="Arial" w:eastAsia="Arial" w:hAnsi="Arial" w:cs="Arial"/>
      <w:sz w:val="22"/>
      <w:szCs w:val="22"/>
      <w:shd w:val="clear" w:color="auto" w:fill="FFFFFF"/>
      <w:lang w:val="en-US" w:eastAsia="en-US" w:bidi="en-US"/>
    </w:rPr>
  </w:style>
  <w:style w:type="character" w:customStyle="1" w:styleId="491">
    <w:name w:val="Основной текст (49) + Малые прописные"/>
    <w:basedOn w:val="49"/>
    <w:qFormat/>
    <w:rsid w:val="009F35D9"/>
    <w:rPr>
      <w:rFonts w:ascii="Arial" w:eastAsia="Arial" w:hAnsi="Arial" w:cs="Arial"/>
      <w:smallCaps/>
      <w:color w:val="000000"/>
      <w:spacing w:val="0"/>
      <w:w w:val="100"/>
      <w:sz w:val="22"/>
      <w:szCs w:val="22"/>
      <w:shd w:val="clear" w:color="auto" w:fill="FFFFFF"/>
      <w:lang w:val="en-US" w:eastAsia="en-US" w:bidi="en-US"/>
    </w:rPr>
  </w:style>
  <w:style w:type="character" w:customStyle="1" w:styleId="2115pt0">
    <w:name w:val="Основной текст (2) + 11;5 pt;Не полужирный"/>
    <w:basedOn w:val="20"/>
    <w:qFormat/>
    <w:rsid w:val="0051660E"/>
    <w:rPr>
      <w:rFonts w:ascii="Times New Roman" w:eastAsia="Times New Roman" w:hAnsi="Times New Roman" w:cs="Times New Roman"/>
      <w:b/>
      <w:bCs/>
      <w:i w:val="0"/>
      <w:iCs w:val="0"/>
      <w:caps w:val="0"/>
      <w:smallCaps w:val="0"/>
      <w:strike w:val="0"/>
      <w:dstrike w:val="0"/>
      <w:color w:val="000000"/>
      <w:spacing w:val="0"/>
      <w:w w:val="100"/>
      <w:sz w:val="23"/>
      <w:szCs w:val="23"/>
      <w:u w:val="none"/>
      <w:shd w:val="clear" w:color="auto" w:fill="FFFFFF"/>
      <w:lang w:val="ru-RU" w:eastAsia="ru-RU" w:bidi="ru-RU"/>
    </w:rPr>
  </w:style>
  <w:style w:type="character" w:customStyle="1" w:styleId="210pt">
    <w:name w:val="Основной текст (2) + 10 pt;Не полужирный;Курсив"/>
    <w:basedOn w:val="20"/>
    <w:qFormat/>
    <w:rsid w:val="0051660E"/>
    <w:rPr>
      <w:rFonts w:ascii="Times New Roman" w:eastAsia="Times New Roman" w:hAnsi="Times New Roman" w:cs="Times New Roman"/>
      <w:b/>
      <w:bCs/>
      <w:i/>
      <w:iCs/>
      <w:caps w:val="0"/>
      <w:smallCaps w:val="0"/>
      <w:strike w:val="0"/>
      <w:dstrike w:val="0"/>
      <w:color w:val="000000"/>
      <w:spacing w:val="0"/>
      <w:w w:val="100"/>
      <w:sz w:val="20"/>
      <w:szCs w:val="20"/>
      <w:u w:val="none"/>
      <w:shd w:val="clear" w:color="auto" w:fill="FFFFFF"/>
      <w:lang w:val="ru-RU" w:eastAsia="ru-RU" w:bidi="ru-RU"/>
    </w:rPr>
  </w:style>
  <w:style w:type="character" w:customStyle="1" w:styleId="2115pt1">
    <w:name w:val="Основной текст (2) + 11;5 pt;Не полужирный;Курсив"/>
    <w:basedOn w:val="20"/>
    <w:qFormat/>
    <w:rsid w:val="0051660E"/>
    <w:rPr>
      <w:rFonts w:ascii="Times New Roman" w:eastAsia="Times New Roman" w:hAnsi="Times New Roman" w:cs="Times New Roman"/>
      <w:b/>
      <w:bCs/>
      <w:i/>
      <w:iCs/>
      <w:caps w:val="0"/>
      <w:smallCaps w:val="0"/>
      <w:strike w:val="0"/>
      <w:dstrike w:val="0"/>
      <w:color w:val="000000"/>
      <w:spacing w:val="0"/>
      <w:w w:val="100"/>
      <w:sz w:val="23"/>
      <w:szCs w:val="23"/>
      <w:u w:val="none"/>
      <w:shd w:val="clear" w:color="auto" w:fill="FFFFFF"/>
      <w:lang w:val="ru-RU" w:eastAsia="ru-RU" w:bidi="ru-RU"/>
    </w:rPr>
  </w:style>
  <w:style w:type="character" w:customStyle="1" w:styleId="2Calibri65pt">
    <w:name w:val="Основной текст (2) + Calibri;6;5 pt"/>
    <w:basedOn w:val="20"/>
    <w:qFormat/>
    <w:rsid w:val="00F239A7"/>
    <w:rPr>
      <w:rFonts w:ascii="Calibri" w:eastAsia="Calibri" w:hAnsi="Calibri" w:cs="Calibri"/>
      <w:b w:val="0"/>
      <w:bCs w:val="0"/>
      <w:i w:val="0"/>
      <w:iCs w:val="0"/>
      <w:caps w:val="0"/>
      <w:smallCaps w:val="0"/>
      <w:strike w:val="0"/>
      <w:dstrike w:val="0"/>
      <w:color w:val="000000"/>
      <w:spacing w:val="0"/>
      <w:w w:val="100"/>
      <w:sz w:val="13"/>
      <w:szCs w:val="13"/>
      <w:u w:val="none"/>
      <w:shd w:val="clear" w:color="auto" w:fill="FFFFFF"/>
      <w:lang w:val="ru-RU" w:eastAsia="ru-RU" w:bidi="ru-RU"/>
    </w:rPr>
  </w:style>
  <w:style w:type="character" w:customStyle="1" w:styleId="275pt">
    <w:name w:val="Основной текст (2) + 7;5 pt"/>
    <w:basedOn w:val="20"/>
    <w:qFormat/>
    <w:rsid w:val="00457872"/>
    <w:rPr>
      <w:rFonts w:ascii="Arial" w:eastAsia="Arial" w:hAnsi="Arial" w:cs="Arial"/>
      <w:b w:val="0"/>
      <w:bCs w:val="0"/>
      <w:i w:val="0"/>
      <w:iCs w:val="0"/>
      <w:caps w:val="0"/>
      <w:smallCaps w:val="0"/>
      <w:strike w:val="0"/>
      <w:dstrike w:val="0"/>
      <w:color w:val="000000"/>
      <w:spacing w:val="0"/>
      <w:w w:val="100"/>
      <w:sz w:val="15"/>
      <w:szCs w:val="15"/>
      <w:u w:val="none"/>
      <w:shd w:val="clear" w:color="auto" w:fill="FFFFFF"/>
      <w:lang w:val="ru-RU" w:eastAsia="ru-RU" w:bidi="ru-RU"/>
    </w:rPr>
  </w:style>
  <w:style w:type="character" w:customStyle="1" w:styleId="Cambria9pt100">
    <w:name w:val="Колонтитул + Cambria;9 pt;Полужирный;Масштаб 100%"/>
    <w:basedOn w:val="af6"/>
    <w:qFormat/>
    <w:rsid w:val="005B4D5D"/>
    <w:rPr>
      <w:rFonts w:ascii="Cambria" w:eastAsia="Cambria" w:hAnsi="Cambria" w:cs="Cambria"/>
      <w:b/>
      <w:bCs/>
      <w:i w:val="0"/>
      <w:iCs w:val="0"/>
      <w:caps w:val="0"/>
      <w:smallCaps w:val="0"/>
      <w:strike w:val="0"/>
      <w:dstrike w:val="0"/>
      <w:color w:val="000000"/>
      <w:spacing w:val="0"/>
      <w:w w:val="100"/>
      <w:sz w:val="18"/>
      <w:szCs w:val="18"/>
      <w:u w:val="none"/>
      <w:lang w:val="ru-RU" w:eastAsia="ru-RU" w:bidi="ru-RU"/>
    </w:rPr>
  </w:style>
  <w:style w:type="character" w:customStyle="1" w:styleId="12">
    <w:name w:val="Заголовок №1 (2)_"/>
    <w:basedOn w:val="a0"/>
    <w:link w:val="120"/>
    <w:qFormat/>
    <w:rsid w:val="005B4D5D"/>
    <w:rPr>
      <w:rFonts w:ascii="Arial" w:eastAsia="Arial" w:hAnsi="Arial" w:cs="Arial"/>
      <w:b/>
      <w:bCs/>
      <w:sz w:val="18"/>
      <w:szCs w:val="18"/>
      <w:shd w:val="clear" w:color="auto" w:fill="FFFFFF"/>
    </w:rPr>
  </w:style>
  <w:style w:type="character" w:customStyle="1" w:styleId="11">
    <w:name w:val="Заголовок №1_"/>
    <w:basedOn w:val="a0"/>
    <w:link w:val="13"/>
    <w:qFormat/>
    <w:rsid w:val="005B4D5D"/>
    <w:rPr>
      <w:rFonts w:ascii="Book Antiqua" w:eastAsia="Book Antiqua" w:hAnsi="Book Antiqua" w:cs="Book Antiqua"/>
      <w:b/>
      <w:bCs/>
      <w:sz w:val="18"/>
      <w:szCs w:val="18"/>
      <w:shd w:val="clear" w:color="auto" w:fill="FFFFFF"/>
    </w:rPr>
  </w:style>
  <w:style w:type="character" w:customStyle="1" w:styleId="Arial85pt100">
    <w:name w:val="Колонтитул + Arial;8;5 pt;Масштаб 100%"/>
    <w:basedOn w:val="af6"/>
    <w:qFormat/>
    <w:rsid w:val="005B4D5D"/>
    <w:rPr>
      <w:rFonts w:ascii="Arial" w:eastAsia="Arial" w:hAnsi="Arial" w:cs="Arial"/>
      <w:b/>
      <w:bCs/>
      <w:i w:val="0"/>
      <w:iCs w:val="0"/>
      <w:caps w:val="0"/>
      <w:smallCaps w:val="0"/>
      <w:strike w:val="0"/>
      <w:dstrike w:val="0"/>
      <w:color w:val="000000"/>
      <w:spacing w:val="0"/>
      <w:w w:val="100"/>
      <w:sz w:val="17"/>
      <w:szCs w:val="17"/>
      <w:u w:val="none"/>
      <w:lang w:val="ru-RU" w:eastAsia="ru-RU" w:bidi="ru-RU"/>
    </w:rPr>
  </w:style>
  <w:style w:type="character" w:customStyle="1" w:styleId="2BookAntiqua9pt">
    <w:name w:val="Основной текст (2) + Book Antiqua;9 pt;Полужирный"/>
    <w:basedOn w:val="20"/>
    <w:qFormat/>
    <w:rsid w:val="005B4D5D"/>
    <w:rPr>
      <w:rFonts w:ascii="Book Antiqua" w:eastAsia="Book Antiqua" w:hAnsi="Book Antiqua" w:cs="Book Antiqua"/>
      <w:b/>
      <w:bCs/>
      <w:i w:val="0"/>
      <w:iCs w:val="0"/>
      <w:caps w:val="0"/>
      <w:smallCaps w:val="0"/>
      <w:strike w:val="0"/>
      <w:dstrike w:val="0"/>
      <w:color w:val="000000"/>
      <w:spacing w:val="0"/>
      <w:w w:val="100"/>
      <w:sz w:val="18"/>
      <w:szCs w:val="18"/>
      <w:u w:val="none"/>
      <w:shd w:val="clear" w:color="auto" w:fill="FFFFFF"/>
      <w:lang w:val="ru-RU" w:eastAsia="ru-RU" w:bidi="ru-RU"/>
    </w:rPr>
  </w:style>
  <w:style w:type="character" w:customStyle="1" w:styleId="2BookAntiqua55pt">
    <w:name w:val="Основной текст (2) + Book Antiqua;5;5 pt"/>
    <w:basedOn w:val="20"/>
    <w:qFormat/>
    <w:rsid w:val="005B4D5D"/>
    <w:rPr>
      <w:rFonts w:ascii="Book Antiqua" w:eastAsia="Book Antiqua" w:hAnsi="Book Antiqua" w:cs="Book Antiqua"/>
      <w:b w:val="0"/>
      <w:bCs w:val="0"/>
      <w:i w:val="0"/>
      <w:iCs w:val="0"/>
      <w:caps w:val="0"/>
      <w:smallCaps w:val="0"/>
      <w:strike w:val="0"/>
      <w:dstrike w:val="0"/>
      <w:color w:val="000000"/>
      <w:spacing w:val="0"/>
      <w:w w:val="100"/>
      <w:sz w:val="11"/>
      <w:szCs w:val="11"/>
      <w:u w:val="none"/>
      <w:shd w:val="clear" w:color="auto" w:fill="FFFFFF"/>
      <w:lang w:val="ru-RU" w:eastAsia="ru-RU" w:bidi="ru-RU"/>
    </w:rPr>
  </w:style>
  <w:style w:type="character" w:customStyle="1" w:styleId="2Cambria55pt">
    <w:name w:val="Основной текст (2) + Cambria;5;5 pt"/>
    <w:basedOn w:val="20"/>
    <w:qFormat/>
    <w:rsid w:val="005B4D5D"/>
    <w:rPr>
      <w:rFonts w:ascii="Cambria" w:eastAsia="Cambria" w:hAnsi="Cambria" w:cs="Cambria"/>
      <w:b w:val="0"/>
      <w:bCs w:val="0"/>
      <w:i w:val="0"/>
      <w:iCs w:val="0"/>
      <w:caps w:val="0"/>
      <w:smallCaps w:val="0"/>
      <w:strike w:val="0"/>
      <w:dstrike w:val="0"/>
      <w:color w:val="000000"/>
      <w:spacing w:val="0"/>
      <w:w w:val="100"/>
      <w:sz w:val="11"/>
      <w:szCs w:val="11"/>
      <w:u w:val="none"/>
      <w:shd w:val="clear" w:color="auto" w:fill="FFFFFF"/>
      <w:lang w:val="ru-RU" w:eastAsia="ru-RU" w:bidi="ru-RU"/>
    </w:rPr>
  </w:style>
  <w:style w:type="character" w:customStyle="1" w:styleId="afa">
    <w:name w:val="Заголовок мой Знак"/>
    <w:basedOn w:val="1"/>
    <w:link w:val="afb"/>
    <w:qFormat/>
    <w:rsid w:val="000F6DC1"/>
    <w:rPr>
      <w:rFonts w:ascii="Arial" w:hAnsi="Arial" w:cs="Arial"/>
      <w:b w:val="0"/>
      <w:bCs/>
      <w:i/>
      <w:color w:val="0070C0"/>
      <w:kern w:val="2"/>
      <w:sz w:val="28"/>
      <w:szCs w:val="28"/>
      <w:u w:val="single"/>
      <w:lang w:val="ru-RU" w:eastAsia="ru-RU" w:bidi="ar-SA"/>
    </w:rPr>
  </w:style>
  <w:style w:type="character" w:customStyle="1" w:styleId="afc">
    <w:name w:val="Подзаголовок мой Знак"/>
    <w:basedOn w:val="a8"/>
    <w:link w:val="afd"/>
    <w:qFormat/>
    <w:rsid w:val="00067694"/>
    <w:rPr>
      <w:rFonts w:ascii="Cambria" w:eastAsia="Times New Roman" w:hAnsi="Cambria" w:cs="Times New Roman"/>
      <w:i/>
      <w:color w:val="0070C0"/>
      <w:sz w:val="24"/>
      <w:szCs w:val="24"/>
    </w:rPr>
  </w:style>
  <w:style w:type="character" w:customStyle="1" w:styleId="afe">
    <w:name w:val="Ссылка указателя"/>
    <w:qFormat/>
    <w:rsid w:val="00532364"/>
  </w:style>
  <w:style w:type="paragraph" w:customStyle="1" w:styleId="aff">
    <w:name w:val="Заголовок"/>
    <w:basedOn w:val="a"/>
    <w:next w:val="aff0"/>
    <w:qFormat/>
    <w:rsid w:val="00532364"/>
    <w:pPr>
      <w:keepNext/>
      <w:spacing w:before="240" w:after="120"/>
    </w:pPr>
    <w:rPr>
      <w:rFonts w:ascii="Liberation Sans" w:eastAsia="Microsoft YaHei" w:hAnsi="Liberation Sans" w:cs="Mangal"/>
      <w:sz w:val="28"/>
      <w:szCs w:val="28"/>
    </w:rPr>
  </w:style>
  <w:style w:type="paragraph" w:styleId="aff0">
    <w:name w:val="Body Text"/>
    <w:basedOn w:val="a"/>
    <w:rsid w:val="00532364"/>
    <w:pPr>
      <w:spacing w:after="140" w:line="276" w:lineRule="auto"/>
    </w:pPr>
  </w:style>
  <w:style w:type="paragraph" w:styleId="aff1">
    <w:name w:val="List"/>
    <w:basedOn w:val="aff0"/>
    <w:rsid w:val="00532364"/>
    <w:rPr>
      <w:rFonts w:cs="Mangal"/>
    </w:rPr>
  </w:style>
  <w:style w:type="paragraph" w:customStyle="1" w:styleId="Caption">
    <w:name w:val="Caption"/>
    <w:basedOn w:val="a"/>
    <w:qFormat/>
    <w:rsid w:val="00532364"/>
    <w:pPr>
      <w:suppressLineNumbers/>
      <w:spacing w:before="120" w:after="120"/>
    </w:pPr>
    <w:rPr>
      <w:rFonts w:cs="Mangal"/>
      <w:i/>
      <w:iCs/>
    </w:rPr>
  </w:style>
  <w:style w:type="paragraph" w:styleId="aff2">
    <w:name w:val="index heading"/>
    <w:basedOn w:val="a"/>
    <w:qFormat/>
    <w:rsid w:val="00532364"/>
    <w:pPr>
      <w:suppressLineNumbers/>
    </w:pPr>
    <w:rPr>
      <w:rFonts w:cs="Mangal"/>
    </w:rPr>
  </w:style>
  <w:style w:type="paragraph" w:styleId="aff3">
    <w:name w:val="Normal (Web)"/>
    <w:basedOn w:val="a"/>
    <w:uiPriority w:val="99"/>
    <w:qFormat/>
    <w:rsid w:val="00FC71AB"/>
    <w:pPr>
      <w:spacing w:beforeAutospacing="1" w:afterAutospacing="1"/>
    </w:pPr>
  </w:style>
  <w:style w:type="paragraph" w:customStyle="1" w:styleId="aff4">
    <w:name w:val="Колонтитул"/>
    <w:basedOn w:val="a"/>
    <w:qFormat/>
    <w:rsid w:val="00532364"/>
  </w:style>
  <w:style w:type="paragraph" w:customStyle="1" w:styleId="Header">
    <w:name w:val="Header"/>
    <w:basedOn w:val="a"/>
    <w:link w:val="ac"/>
    <w:uiPriority w:val="99"/>
    <w:rsid w:val="00E94F74"/>
    <w:pPr>
      <w:tabs>
        <w:tab w:val="center" w:pos="4677"/>
        <w:tab w:val="right" w:pos="9355"/>
      </w:tabs>
    </w:pPr>
  </w:style>
  <w:style w:type="paragraph" w:customStyle="1" w:styleId="ConsNormal">
    <w:name w:val="ConsNormal"/>
    <w:qFormat/>
    <w:rsid w:val="0014278B"/>
    <w:pPr>
      <w:ind w:firstLine="720"/>
    </w:pPr>
    <w:rPr>
      <w:rFonts w:ascii="Arial" w:hAnsi="Arial" w:cs="Arial"/>
      <w:lang w:eastAsia="en-US"/>
    </w:rPr>
  </w:style>
  <w:style w:type="paragraph" w:customStyle="1" w:styleId="ConsNonformat">
    <w:name w:val="ConsNonformat"/>
    <w:qFormat/>
    <w:rsid w:val="0014278B"/>
    <w:pPr>
      <w:ind w:right="19772"/>
    </w:pPr>
    <w:rPr>
      <w:rFonts w:ascii="Courier New" w:hAnsi="Courier New" w:cs="Courier New"/>
      <w:lang w:eastAsia="en-US"/>
    </w:rPr>
  </w:style>
  <w:style w:type="paragraph" w:customStyle="1" w:styleId="Footer">
    <w:name w:val="Footer"/>
    <w:basedOn w:val="a"/>
    <w:link w:val="ad"/>
    <w:uiPriority w:val="99"/>
    <w:rsid w:val="009611C5"/>
    <w:pPr>
      <w:tabs>
        <w:tab w:val="center" w:pos="4677"/>
        <w:tab w:val="right" w:pos="9355"/>
      </w:tabs>
    </w:pPr>
  </w:style>
  <w:style w:type="paragraph" w:customStyle="1" w:styleId="aff5">
    <w:name w:val="Заголовок сообщения (первый)"/>
    <w:basedOn w:val="a"/>
    <w:qFormat/>
    <w:rsid w:val="007339EB"/>
    <w:pPr>
      <w:keepLines/>
      <w:spacing w:line="415" w:lineRule="atLeast"/>
      <w:ind w:left="1560" w:hanging="720"/>
    </w:pPr>
    <w:rPr>
      <w:sz w:val="20"/>
      <w:szCs w:val="20"/>
      <w:lang w:eastAsia="en-US"/>
    </w:rPr>
  </w:style>
  <w:style w:type="paragraph" w:styleId="a6">
    <w:name w:val="Message Header"/>
    <w:basedOn w:val="a"/>
    <w:link w:val="a5"/>
    <w:qFormat/>
    <w:rsid w:val="007339EB"/>
    <w:pPr>
      <w:pBdr>
        <w:top w:val="single" w:sz="6" w:space="1" w:color="000000"/>
        <w:left w:val="single" w:sz="6" w:space="1" w:color="000000"/>
        <w:bottom w:val="single" w:sz="6" w:space="1" w:color="000000"/>
        <w:right w:val="single" w:sz="6" w:space="1" w:color="000000"/>
      </w:pBdr>
      <w:shd w:val="pct20" w:color="auto" w:fill="auto"/>
      <w:ind w:left="1134" w:hanging="1134"/>
    </w:pPr>
    <w:rPr>
      <w:rFonts w:ascii="Cambria" w:hAnsi="Cambria"/>
    </w:rPr>
  </w:style>
  <w:style w:type="paragraph" w:styleId="31">
    <w:name w:val="Body Text 3"/>
    <w:basedOn w:val="a"/>
    <w:link w:val="30"/>
    <w:qFormat/>
    <w:rsid w:val="004021E1"/>
    <w:pPr>
      <w:spacing w:after="120"/>
    </w:pPr>
    <w:rPr>
      <w:sz w:val="16"/>
      <w:szCs w:val="16"/>
    </w:rPr>
  </w:style>
  <w:style w:type="paragraph" w:customStyle="1" w:styleId="Style4">
    <w:name w:val="Style4"/>
    <w:basedOn w:val="a"/>
    <w:uiPriority w:val="99"/>
    <w:qFormat/>
    <w:rsid w:val="00195B26"/>
    <w:pPr>
      <w:widowControl w:val="0"/>
    </w:pPr>
    <w:rPr>
      <w:rFonts w:ascii="Arial" w:hAnsi="Arial" w:cs="Arial"/>
    </w:rPr>
  </w:style>
  <w:style w:type="paragraph" w:customStyle="1" w:styleId="Style5">
    <w:name w:val="Style5"/>
    <w:basedOn w:val="a"/>
    <w:uiPriority w:val="99"/>
    <w:qFormat/>
    <w:rsid w:val="00195B26"/>
    <w:pPr>
      <w:widowControl w:val="0"/>
      <w:spacing w:line="223" w:lineRule="exact"/>
    </w:pPr>
    <w:rPr>
      <w:rFonts w:ascii="Arial" w:hAnsi="Arial" w:cs="Arial"/>
    </w:rPr>
  </w:style>
  <w:style w:type="paragraph" w:customStyle="1" w:styleId="Style6">
    <w:name w:val="Style6"/>
    <w:basedOn w:val="a"/>
    <w:uiPriority w:val="99"/>
    <w:qFormat/>
    <w:rsid w:val="00195B26"/>
    <w:pPr>
      <w:widowControl w:val="0"/>
      <w:spacing w:line="223" w:lineRule="exact"/>
      <w:ind w:firstLine="274"/>
    </w:pPr>
    <w:rPr>
      <w:rFonts w:ascii="Arial" w:hAnsi="Arial" w:cs="Arial"/>
    </w:rPr>
  </w:style>
  <w:style w:type="paragraph" w:customStyle="1" w:styleId="Style7">
    <w:name w:val="Style7"/>
    <w:basedOn w:val="a"/>
    <w:uiPriority w:val="99"/>
    <w:qFormat/>
    <w:rsid w:val="00195B26"/>
    <w:pPr>
      <w:widowControl w:val="0"/>
      <w:spacing w:line="209" w:lineRule="exact"/>
      <w:ind w:firstLine="130"/>
    </w:pPr>
    <w:rPr>
      <w:rFonts w:ascii="Arial" w:hAnsi="Arial" w:cs="Arial"/>
    </w:rPr>
  </w:style>
  <w:style w:type="paragraph" w:customStyle="1" w:styleId="Style8">
    <w:name w:val="Style8"/>
    <w:basedOn w:val="a"/>
    <w:uiPriority w:val="99"/>
    <w:qFormat/>
    <w:rsid w:val="00195B26"/>
    <w:pPr>
      <w:widowControl w:val="0"/>
    </w:pPr>
    <w:rPr>
      <w:rFonts w:ascii="Arial" w:hAnsi="Arial" w:cs="Arial"/>
    </w:rPr>
  </w:style>
  <w:style w:type="paragraph" w:customStyle="1" w:styleId="Style3">
    <w:name w:val="Style3"/>
    <w:basedOn w:val="a"/>
    <w:uiPriority w:val="99"/>
    <w:qFormat/>
    <w:rsid w:val="009F6FFB"/>
    <w:pPr>
      <w:widowControl w:val="0"/>
    </w:pPr>
    <w:rPr>
      <w:rFonts w:ascii="Arial" w:hAnsi="Arial" w:cs="Arial"/>
    </w:rPr>
  </w:style>
  <w:style w:type="paragraph" w:customStyle="1" w:styleId="Style2">
    <w:name w:val="Style2"/>
    <w:basedOn w:val="a"/>
    <w:uiPriority w:val="99"/>
    <w:qFormat/>
    <w:rsid w:val="005F0BBF"/>
    <w:pPr>
      <w:widowControl w:val="0"/>
      <w:spacing w:line="223" w:lineRule="exact"/>
      <w:jc w:val="center"/>
    </w:pPr>
    <w:rPr>
      <w:rFonts w:ascii="Arial" w:hAnsi="Arial" w:cs="Arial"/>
    </w:rPr>
  </w:style>
  <w:style w:type="paragraph" w:styleId="a9">
    <w:name w:val="Subtitle"/>
    <w:basedOn w:val="a"/>
    <w:next w:val="a"/>
    <w:link w:val="a8"/>
    <w:qFormat/>
    <w:rsid w:val="001E1EB7"/>
    <w:pPr>
      <w:spacing w:after="60"/>
      <w:jc w:val="center"/>
      <w:outlineLvl w:val="1"/>
    </w:pPr>
    <w:rPr>
      <w:rFonts w:ascii="Cambria" w:hAnsi="Cambria"/>
    </w:rPr>
  </w:style>
  <w:style w:type="paragraph" w:customStyle="1" w:styleId="IndexHeading">
    <w:name w:val="Index Heading"/>
    <w:basedOn w:val="aff"/>
    <w:rsid w:val="00532364"/>
  </w:style>
  <w:style w:type="paragraph" w:styleId="aff6">
    <w:name w:val="TOC Heading"/>
    <w:basedOn w:val="Heading1"/>
    <w:next w:val="a"/>
    <w:uiPriority w:val="39"/>
    <w:semiHidden/>
    <w:unhideWhenUsed/>
    <w:qFormat/>
    <w:rsid w:val="001E1EB7"/>
    <w:pPr>
      <w:keepLines/>
      <w:spacing w:before="480" w:after="0" w:line="276" w:lineRule="auto"/>
      <w:outlineLvl w:val="9"/>
    </w:pPr>
    <w:rPr>
      <w:rFonts w:ascii="Cambria" w:hAnsi="Cambria" w:cs="Times New Roman"/>
      <w:color w:val="365F91"/>
      <w:kern w:val="0"/>
      <w:sz w:val="28"/>
      <w:szCs w:val="28"/>
      <w:lang w:eastAsia="en-US"/>
    </w:rPr>
  </w:style>
  <w:style w:type="paragraph" w:customStyle="1" w:styleId="TOC1">
    <w:name w:val="TOC 1"/>
    <w:basedOn w:val="a"/>
    <w:next w:val="a"/>
    <w:autoRedefine/>
    <w:uiPriority w:val="39"/>
    <w:rsid w:val="00B37C15"/>
    <w:rPr>
      <w:b/>
      <w:bCs/>
      <w:sz w:val="22"/>
      <w:szCs w:val="20"/>
    </w:rPr>
  </w:style>
  <w:style w:type="paragraph" w:customStyle="1" w:styleId="TOC2">
    <w:name w:val="TOC 2"/>
    <w:basedOn w:val="a"/>
    <w:next w:val="a"/>
    <w:autoRedefine/>
    <w:uiPriority w:val="39"/>
    <w:rsid w:val="00B37C15"/>
    <w:pPr>
      <w:ind w:left="240"/>
    </w:pPr>
    <w:rPr>
      <w:i/>
      <w:iCs/>
      <w:sz w:val="20"/>
      <w:szCs w:val="20"/>
    </w:rPr>
  </w:style>
  <w:style w:type="paragraph" w:customStyle="1" w:styleId="TOC3">
    <w:name w:val="TOC 3"/>
    <w:basedOn w:val="a"/>
    <w:next w:val="a"/>
    <w:autoRedefine/>
    <w:uiPriority w:val="39"/>
    <w:rsid w:val="00713E2F"/>
    <w:pPr>
      <w:ind w:left="480"/>
    </w:pPr>
    <w:rPr>
      <w:sz w:val="20"/>
      <w:szCs w:val="20"/>
    </w:rPr>
  </w:style>
  <w:style w:type="paragraph" w:styleId="ab">
    <w:name w:val="Title"/>
    <w:basedOn w:val="a"/>
    <w:next w:val="a"/>
    <w:link w:val="aa"/>
    <w:qFormat/>
    <w:rsid w:val="001E1EB7"/>
    <w:pPr>
      <w:spacing w:before="240" w:after="60"/>
      <w:jc w:val="center"/>
      <w:outlineLvl w:val="0"/>
    </w:pPr>
    <w:rPr>
      <w:rFonts w:ascii="Cambria" w:hAnsi="Cambria"/>
      <w:b/>
      <w:bCs/>
      <w:kern w:val="2"/>
      <w:sz w:val="32"/>
      <w:szCs w:val="32"/>
    </w:rPr>
  </w:style>
  <w:style w:type="paragraph" w:styleId="af">
    <w:name w:val="Balloon Text"/>
    <w:basedOn w:val="a"/>
    <w:link w:val="ae"/>
    <w:qFormat/>
    <w:rsid w:val="00E95039"/>
    <w:rPr>
      <w:rFonts w:ascii="Tahoma" w:hAnsi="Tahoma" w:cs="Tahoma"/>
      <w:sz w:val="16"/>
      <w:szCs w:val="16"/>
    </w:rPr>
  </w:style>
  <w:style w:type="paragraph" w:styleId="aff7">
    <w:name w:val="List Paragraph"/>
    <w:basedOn w:val="a"/>
    <w:uiPriority w:val="34"/>
    <w:qFormat/>
    <w:rsid w:val="00B606B9"/>
    <w:pPr>
      <w:ind w:left="720"/>
      <w:contextualSpacing/>
    </w:pPr>
  </w:style>
  <w:style w:type="paragraph" w:customStyle="1" w:styleId="font5">
    <w:name w:val="font5"/>
    <w:basedOn w:val="a"/>
    <w:qFormat/>
    <w:rsid w:val="008E2520"/>
    <w:pPr>
      <w:spacing w:beforeAutospacing="1" w:afterAutospacing="1"/>
    </w:pPr>
    <w:rPr>
      <w:b/>
      <w:bCs/>
    </w:rPr>
  </w:style>
  <w:style w:type="paragraph" w:customStyle="1" w:styleId="font6">
    <w:name w:val="font6"/>
    <w:basedOn w:val="a"/>
    <w:qFormat/>
    <w:rsid w:val="008E2520"/>
    <w:pPr>
      <w:spacing w:beforeAutospacing="1" w:afterAutospacing="1"/>
    </w:pPr>
    <w:rPr>
      <w:b/>
      <w:bCs/>
    </w:rPr>
  </w:style>
  <w:style w:type="paragraph" w:customStyle="1" w:styleId="xl65">
    <w:name w:val="xl65"/>
    <w:basedOn w:val="a"/>
    <w:qFormat/>
    <w:rsid w:val="008E2520"/>
    <w:pPr>
      <w:pBdr>
        <w:top w:val="single" w:sz="8" w:space="0" w:color="000000"/>
        <w:left w:val="single" w:sz="8" w:space="0" w:color="000000"/>
        <w:bottom w:val="single" w:sz="8" w:space="0" w:color="000000"/>
        <w:right w:val="single" w:sz="8" w:space="0" w:color="000000"/>
      </w:pBdr>
      <w:spacing w:beforeAutospacing="1" w:afterAutospacing="1"/>
      <w:jc w:val="center"/>
      <w:textAlignment w:val="center"/>
    </w:pPr>
  </w:style>
  <w:style w:type="paragraph" w:customStyle="1" w:styleId="xl66">
    <w:name w:val="xl66"/>
    <w:basedOn w:val="a"/>
    <w:qFormat/>
    <w:rsid w:val="008E2520"/>
    <w:pPr>
      <w:pBdr>
        <w:top w:val="single" w:sz="8" w:space="0" w:color="000000"/>
        <w:left w:val="single" w:sz="8" w:space="0" w:color="000000"/>
        <w:bottom w:val="single" w:sz="4" w:space="0" w:color="000000"/>
        <w:right w:val="single" w:sz="8" w:space="0" w:color="000000"/>
      </w:pBdr>
      <w:spacing w:beforeAutospacing="1" w:afterAutospacing="1"/>
      <w:jc w:val="center"/>
      <w:textAlignment w:val="center"/>
    </w:pPr>
  </w:style>
  <w:style w:type="paragraph" w:customStyle="1" w:styleId="xl67">
    <w:name w:val="xl67"/>
    <w:basedOn w:val="a"/>
    <w:qFormat/>
    <w:rsid w:val="008E2520"/>
    <w:pPr>
      <w:pBdr>
        <w:top w:val="single" w:sz="4" w:space="0" w:color="000000"/>
        <w:left w:val="single" w:sz="8" w:space="0" w:color="000000"/>
        <w:bottom w:val="single" w:sz="4" w:space="0" w:color="000000"/>
        <w:right w:val="single" w:sz="8" w:space="0" w:color="000000"/>
      </w:pBdr>
      <w:spacing w:beforeAutospacing="1" w:afterAutospacing="1"/>
      <w:jc w:val="center"/>
      <w:textAlignment w:val="center"/>
    </w:pPr>
  </w:style>
  <w:style w:type="paragraph" w:customStyle="1" w:styleId="xl68">
    <w:name w:val="xl68"/>
    <w:basedOn w:val="a"/>
    <w:qFormat/>
    <w:rsid w:val="008E2520"/>
    <w:pPr>
      <w:pBdr>
        <w:top w:val="single" w:sz="8" w:space="0" w:color="000000"/>
        <w:left w:val="single" w:sz="8" w:space="0" w:color="000000"/>
        <w:bottom w:val="single" w:sz="8" w:space="0" w:color="000000"/>
        <w:right w:val="single" w:sz="8" w:space="0" w:color="000000"/>
      </w:pBdr>
      <w:spacing w:beforeAutospacing="1" w:afterAutospacing="1"/>
      <w:jc w:val="center"/>
      <w:textAlignment w:val="center"/>
    </w:pPr>
  </w:style>
  <w:style w:type="paragraph" w:customStyle="1" w:styleId="xl69">
    <w:name w:val="xl69"/>
    <w:basedOn w:val="a"/>
    <w:qFormat/>
    <w:rsid w:val="008E2520"/>
    <w:pPr>
      <w:pBdr>
        <w:top w:val="single" w:sz="4" w:space="0" w:color="000000"/>
        <w:left w:val="single" w:sz="8" w:space="0" w:color="000000"/>
        <w:bottom w:val="single" w:sz="8" w:space="0" w:color="000000"/>
        <w:right w:val="single" w:sz="8" w:space="0" w:color="000000"/>
      </w:pBdr>
      <w:spacing w:beforeAutospacing="1" w:afterAutospacing="1"/>
      <w:jc w:val="center"/>
      <w:textAlignment w:val="center"/>
    </w:pPr>
  </w:style>
  <w:style w:type="paragraph" w:customStyle="1" w:styleId="xl70">
    <w:name w:val="xl70"/>
    <w:basedOn w:val="a"/>
    <w:qFormat/>
    <w:rsid w:val="008E2520"/>
    <w:pPr>
      <w:spacing w:beforeAutospacing="1" w:afterAutospacing="1"/>
      <w:jc w:val="center"/>
      <w:textAlignment w:val="center"/>
    </w:pPr>
  </w:style>
  <w:style w:type="paragraph" w:customStyle="1" w:styleId="xl71">
    <w:name w:val="xl71"/>
    <w:basedOn w:val="a"/>
    <w:qFormat/>
    <w:rsid w:val="008E2520"/>
    <w:pPr>
      <w:spacing w:beforeAutospacing="1" w:afterAutospacing="1"/>
      <w:jc w:val="center"/>
      <w:textAlignment w:val="center"/>
    </w:pPr>
  </w:style>
  <w:style w:type="paragraph" w:customStyle="1" w:styleId="xl72">
    <w:name w:val="xl72"/>
    <w:basedOn w:val="a"/>
    <w:qFormat/>
    <w:rsid w:val="008E2520"/>
    <w:pPr>
      <w:spacing w:beforeAutospacing="1" w:afterAutospacing="1"/>
      <w:jc w:val="center"/>
      <w:textAlignment w:val="center"/>
    </w:pPr>
  </w:style>
  <w:style w:type="paragraph" w:customStyle="1" w:styleId="xl73">
    <w:name w:val="xl73"/>
    <w:basedOn w:val="a"/>
    <w:qFormat/>
    <w:rsid w:val="008E2520"/>
    <w:pPr>
      <w:pBdr>
        <w:top w:val="single" w:sz="8" w:space="0" w:color="000000"/>
        <w:left w:val="single" w:sz="8" w:space="0" w:color="000000"/>
        <w:bottom w:val="single" w:sz="4" w:space="0" w:color="000000"/>
        <w:right w:val="single" w:sz="8" w:space="0" w:color="000000"/>
      </w:pBdr>
      <w:spacing w:beforeAutospacing="1" w:afterAutospacing="1"/>
      <w:jc w:val="center"/>
      <w:textAlignment w:val="center"/>
    </w:pPr>
  </w:style>
  <w:style w:type="paragraph" w:customStyle="1" w:styleId="xl74">
    <w:name w:val="xl74"/>
    <w:basedOn w:val="a"/>
    <w:qFormat/>
    <w:rsid w:val="008E2520"/>
    <w:pPr>
      <w:pBdr>
        <w:top w:val="single" w:sz="4" w:space="0" w:color="000000"/>
        <w:left w:val="single" w:sz="8" w:space="0" w:color="000000"/>
        <w:bottom w:val="single" w:sz="4" w:space="0" w:color="000000"/>
        <w:right w:val="single" w:sz="8" w:space="0" w:color="000000"/>
      </w:pBdr>
      <w:spacing w:beforeAutospacing="1" w:afterAutospacing="1"/>
      <w:jc w:val="center"/>
      <w:textAlignment w:val="center"/>
    </w:pPr>
  </w:style>
  <w:style w:type="paragraph" w:customStyle="1" w:styleId="xl75">
    <w:name w:val="xl75"/>
    <w:basedOn w:val="a"/>
    <w:qFormat/>
    <w:rsid w:val="008E2520"/>
    <w:pPr>
      <w:pBdr>
        <w:top w:val="single" w:sz="4" w:space="0" w:color="000000"/>
        <w:left w:val="single" w:sz="8" w:space="0" w:color="000000"/>
        <w:bottom w:val="single" w:sz="8" w:space="0" w:color="000000"/>
        <w:right w:val="single" w:sz="8" w:space="0" w:color="000000"/>
      </w:pBdr>
      <w:spacing w:beforeAutospacing="1" w:afterAutospacing="1"/>
      <w:jc w:val="center"/>
      <w:textAlignment w:val="center"/>
    </w:pPr>
  </w:style>
  <w:style w:type="paragraph" w:customStyle="1" w:styleId="xl76">
    <w:name w:val="xl76"/>
    <w:basedOn w:val="a"/>
    <w:qFormat/>
    <w:rsid w:val="008E2520"/>
    <w:pPr>
      <w:pBdr>
        <w:top w:val="single" w:sz="4" w:space="0" w:color="000000"/>
        <w:left w:val="single" w:sz="8" w:space="0" w:color="000000"/>
        <w:right w:val="single" w:sz="8" w:space="0" w:color="000000"/>
      </w:pBdr>
      <w:spacing w:beforeAutospacing="1" w:afterAutospacing="1"/>
      <w:jc w:val="center"/>
      <w:textAlignment w:val="center"/>
    </w:pPr>
  </w:style>
  <w:style w:type="paragraph" w:customStyle="1" w:styleId="xl77">
    <w:name w:val="xl77"/>
    <w:basedOn w:val="a"/>
    <w:qFormat/>
    <w:rsid w:val="008E2520"/>
    <w:pPr>
      <w:pBdr>
        <w:top w:val="single" w:sz="8" w:space="0" w:color="000000"/>
        <w:left w:val="single" w:sz="8" w:space="0" w:color="000000"/>
        <w:right w:val="single" w:sz="8" w:space="0" w:color="000000"/>
      </w:pBdr>
      <w:spacing w:beforeAutospacing="1" w:afterAutospacing="1"/>
      <w:jc w:val="center"/>
      <w:textAlignment w:val="center"/>
    </w:pPr>
  </w:style>
  <w:style w:type="paragraph" w:customStyle="1" w:styleId="xl78">
    <w:name w:val="xl78"/>
    <w:basedOn w:val="a"/>
    <w:qFormat/>
    <w:rsid w:val="008E2520"/>
    <w:pPr>
      <w:pBdr>
        <w:top w:val="single" w:sz="8" w:space="0" w:color="000000"/>
        <w:left w:val="single" w:sz="8" w:space="0" w:color="000000"/>
        <w:bottom w:val="single" w:sz="8" w:space="0" w:color="000000"/>
        <w:right w:val="single" w:sz="8" w:space="0" w:color="000000"/>
      </w:pBdr>
      <w:spacing w:beforeAutospacing="1" w:afterAutospacing="1"/>
      <w:jc w:val="center"/>
      <w:textAlignment w:val="center"/>
    </w:pPr>
  </w:style>
  <w:style w:type="paragraph" w:customStyle="1" w:styleId="xl79">
    <w:name w:val="xl79"/>
    <w:basedOn w:val="a"/>
    <w:qFormat/>
    <w:rsid w:val="008E2520"/>
    <w:pPr>
      <w:pBdr>
        <w:top w:val="single" w:sz="8" w:space="0" w:color="000000"/>
        <w:left w:val="single" w:sz="8" w:space="0" w:color="000000"/>
        <w:bottom w:val="single" w:sz="8" w:space="0" w:color="000000"/>
        <w:right w:val="single" w:sz="8" w:space="0" w:color="000000"/>
      </w:pBdr>
      <w:spacing w:beforeAutospacing="1" w:afterAutospacing="1"/>
      <w:jc w:val="center"/>
      <w:textAlignment w:val="center"/>
    </w:pPr>
    <w:rPr>
      <w:b/>
      <w:bCs/>
    </w:rPr>
  </w:style>
  <w:style w:type="paragraph" w:customStyle="1" w:styleId="xl80">
    <w:name w:val="xl80"/>
    <w:basedOn w:val="a"/>
    <w:qFormat/>
    <w:rsid w:val="008E2520"/>
    <w:pPr>
      <w:pBdr>
        <w:top w:val="single" w:sz="8" w:space="0" w:color="000000"/>
        <w:left w:val="single" w:sz="8" w:space="0" w:color="000000"/>
        <w:bottom w:val="single" w:sz="8" w:space="0" w:color="000000"/>
        <w:right w:val="single" w:sz="8" w:space="0" w:color="000000"/>
      </w:pBdr>
      <w:spacing w:beforeAutospacing="1" w:afterAutospacing="1"/>
      <w:jc w:val="center"/>
      <w:textAlignment w:val="center"/>
    </w:pPr>
    <w:rPr>
      <w:b/>
      <w:bCs/>
    </w:rPr>
  </w:style>
  <w:style w:type="paragraph" w:customStyle="1" w:styleId="xl81">
    <w:name w:val="xl81"/>
    <w:basedOn w:val="a"/>
    <w:qFormat/>
    <w:rsid w:val="008E2520"/>
    <w:pPr>
      <w:pBdr>
        <w:top w:val="single" w:sz="8" w:space="0" w:color="000000"/>
        <w:bottom w:val="single" w:sz="8" w:space="0" w:color="000000"/>
        <w:right w:val="single" w:sz="8" w:space="0" w:color="000000"/>
      </w:pBdr>
      <w:spacing w:beforeAutospacing="1" w:afterAutospacing="1"/>
      <w:jc w:val="center"/>
      <w:textAlignment w:val="center"/>
    </w:pPr>
    <w:rPr>
      <w:b/>
      <w:bCs/>
    </w:rPr>
  </w:style>
  <w:style w:type="paragraph" w:customStyle="1" w:styleId="xl82">
    <w:name w:val="xl82"/>
    <w:basedOn w:val="a"/>
    <w:qFormat/>
    <w:rsid w:val="008E2520"/>
    <w:pPr>
      <w:pBdr>
        <w:top w:val="single" w:sz="4" w:space="0" w:color="000000"/>
        <w:left w:val="single" w:sz="8" w:space="0" w:color="000000"/>
        <w:right w:val="single" w:sz="8" w:space="0" w:color="000000"/>
      </w:pBdr>
      <w:spacing w:beforeAutospacing="1" w:afterAutospacing="1"/>
      <w:jc w:val="center"/>
      <w:textAlignment w:val="center"/>
    </w:pPr>
  </w:style>
  <w:style w:type="paragraph" w:customStyle="1" w:styleId="xl83">
    <w:name w:val="xl83"/>
    <w:basedOn w:val="a"/>
    <w:qFormat/>
    <w:rsid w:val="008E2520"/>
    <w:pPr>
      <w:pBdr>
        <w:top w:val="single" w:sz="8" w:space="0" w:color="000000"/>
        <w:left w:val="single" w:sz="8" w:space="0" w:color="000000"/>
        <w:right w:val="single" w:sz="8" w:space="0" w:color="000000"/>
      </w:pBdr>
      <w:spacing w:beforeAutospacing="1" w:afterAutospacing="1"/>
      <w:jc w:val="center"/>
      <w:textAlignment w:val="center"/>
    </w:pPr>
  </w:style>
  <w:style w:type="paragraph" w:customStyle="1" w:styleId="xl84">
    <w:name w:val="xl84"/>
    <w:basedOn w:val="a"/>
    <w:qFormat/>
    <w:rsid w:val="008E2520"/>
    <w:pPr>
      <w:pBdr>
        <w:top w:val="single" w:sz="8" w:space="0" w:color="000000"/>
        <w:left w:val="single" w:sz="8" w:space="0" w:color="000000"/>
        <w:right w:val="single" w:sz="8" w:space="0" w:color="000000"/>
      </w:pBdr>
      <w:spacing w:beforeAutospacing="1" w:afterAutospacing="1"/>
      <w:jc w:val="center"/>
      <w:textAlignment w:val="center"/>
    </w:pPr>
  </w:style>
  <w:style w:type="paragraph" w:customStyle="1" w:styleId="xl85">
    <w:name w:val="xl85"/>
    <w:basedOn w:val="a"/>
    <w:qFormat/>
    <w:rsid w:val="008E2520"/>
    <w:pPr>
      <w:pBdr>
        <w:top w:val="single" w:sz="8" w:space="0" w:color="000000"/>
        <w:left w:val="single" w:sz="8" w:space="0" w:color="000000"/>
        <w:bottom w:val="single" w:sz="8" w:space="0" w:color="000000"/>
        <w:right w:val="single" w:sz="8" w:space="0" w:color="000000"/>
      </w:pBdr>
      <w:spacing w:beforeAutospacing="1" w:afterAutospacing="1"/>
      <w:jc w:val="center"/>
      <w:textAlignment w:val="center"/>
    </w:pPr>
  </w:style>
  <w:style w:type="paragraph" w:customStyle="1" w:styleId="xl86">
    <w:name w:val="xl86"/>
    <w:basedOn w:val="a"/>
    <w:qFormat/>
    <w:rsid w:val="008E2520"/>
    <w:pPr>
      <w:pBdr>
        <w:top w:val="single" w:sz="8" w:space="0" w:color="000000"/>
        <w:left w:val="single" w:sz="8" w:space="0" w:color="000000"/>
        <w:right w:val="single" w:sz="8" w:space="0" w:color="000000"/>
      </w:pBdr>
      <w:spacing w:beforeAutospacing="1" w:afterAutospacing="1"/>
      <w:jc w:val="center"/>
      <w:textAlignment w:val="center"/>
    </w:pPr>
  </w:style>
  <w:style w:type="paragraph" w:customStyle="1" w:styleId="xl87">
    <w:name w:val="xl87"/>
    <w:basedOn w:val="a"/>
    <w:qFormat/>
    <w:rsid w:val="008E2520"/>
    <w:pPr>
      <w:pBdr>
        <w:top w:val="single" w:sz="8" w:space="0" w:color="000000"/>
        <w:left w:val="single" w:sz="8" w:space="0" w:color="000000"/>
        <w:bottom w:val="single" w:sz="4" w:space="0" w:color="000000"/>
        <w:right w:val="single" w:sz="8" w:space="0" w:color="000000"/>
      </w:pBdr>
      <w:spacing w:beforeAutospacing="1" w:afterAutospacing="1"/>
      <w:jc w:val="center"/>
      <w:textAlignment w:val="center"/>
    </w:pPr>
  </w:style>
  <w:style w:type="paragraph" w:customStyle="1" w:styleId="xl88">
    <w:name w:val="xl88"/>
    <w:basedOn w:val="a"/>
    <w:qFormat/>
    <w:rsid w:val="008E2520"/>
    <w:pPr>
      <w:pBdr>
        <w:top w:val="single" w:sz="4" w:space="0" w:color="000000"/>
        <w:left w:val="single" w:sz="8" w:space="0" w:color="000000"/>
        <w:right w:val="single" w:sz="8" w:space="0" w:color="000000"/>
      </w:pBdr>
      <w:spacing w:beforeAutospacing="1" w:afterAutospacing="1"/>
      <w:jc w:val="center"/>
      <w:textAlignment w:val="center"/>
    </w:pPr>
  </w:style>
  <w:style w:type="paragraph" w:customStyle="1" w:styleId="xl89">
    <w:name w:val="xl89"/>
    <w:basedOn w:val="a"/>
    <w:qFormat/>
    <w:rsid w:val="008E2520"/>
    <w:pPr>
      <w:pBdr>
        <w:top w:val="single" w:sz="4" w:space="0" w:color="000000"/>
        <w:left w:val="single" w:sz="8" w:space="0" w:color="000000"/>
        <w:bottom w:val="single" w:sz="8" w:space="0" w:color="000000"/>
        <w:right w:val="single" w:sz="8" w:space="0" w:color="000000"/>
      </w:pBdr>
      <w:spacing w:beforeAutospacing="1" w:afterAutospacing="1"/>
      <w:jc w:val="center"/>
      <w:textAlignment w:val="center"/>
    </w:pPr>
  </w:style>
  <w:style w:type="paragraph" w:customStyle="1" w:styleId="xl90">
    <w:name w:val="xl90"/>
    <w:basedOn w:val="a"/>
    <w:qFormat/>
    <w:rsid w:val="008E2520"/>
    <w:pPr>
      <w:pBdr>
        <w:top w:val="single" w:sz="4" w:space="0" w:color="000000"/>
        <w:left w:val="single" w:sz="8" w:space="0" w:color="000000"/>
        <w:bottom w:val="single" w:sz="4" w:space="0" w:color="000000"/>
        <w:right w:val="single" w:sz="8" w:space="0" w:color="000000"/>
      </w:pBdr>
      <w:spacing w:beforeAutospacing="1" w:afterAutospacing="1"/>
      <w:jc w:val="center"/>
      <w:textAlignment w:val="center"/>
    </w:pPr>
  </w:style>
  <w:style w:type="paragraph" w:customStyle="1" w:styleId="xl91">
    <w:name w:val="xl91"/>
    <w:basedOn w:val="a"/>
    <w:qFormat/>
    <w:rsid w:val="008E2520"/>
    <w:pPr>
      <w:pBdr>
        <w:top w:val="single" w:sz="8" w:space="0" w:color="000000"/>
        <w:left w:val="single" w:sz="8" w:space="0" w:color="000000"/>
        <w:bottom w:val="single" w:sz="8" w:space="0" w:color="000000"/>
        <w:right w:val="single" w:sz="8" w:space="0" w:color="000000"/>
      </w:pBdr>
      <w:spacing w:beforeAutospacing="1" w:afterAutospacing="1"/>
      <w:jc w:val="center"/>
      <w:textAlignment w:val="center"/>
    </w:pPr>
  </w:style>
  <w:style w:type="paragraph" w:customStyle="1" w:styleId="xl92">
    <w:name w:val="xl92"/>
    <w:basedOn w:val="a"/>
    <w:qFormat/>
    <w:rsid w:val="008E2520"/>
    <w:pPr>
      <w:pBdr>
        <w:top w:val="single" w:sz="8" w:space="0" w:color="000000"/>
        <w:left w:val="single" w:sz="8" w:space="0" w:color="000000"/>
        <w:right w:val="single" w:sz="8" w:space="0" w:color="000000"/>
      </w:pBdr>
      <w:spacing w:beforeAutospacing="1" w:afterAutospacing="1"/>
      <w:jc w:val="center"/>
      <w:textAlignment w:val="center"/>
    </w:pPr>
  </w:style>
  <w:style w:type="paragraph" w:customStyle="1" w:styleId="xl93">
    <w:name w:val="xl93"/>
    <w:basedOn w:val="a"/>
    <w:qFormat/>
    <w:rsid w:val="008E2520"/>
    <w:pPr>
      <w:pBdr>
        <w:top w:val="single" w:sz="8" w:space="0" w:color="000000"/>
        <w:left w:val="single" w:sz="8" w:space="0" w:color="000000"/>
        <w:bottom w:val="single" w:sz="4" w:space="0" w:color="000000"/>
        <w:right w:val="single" w:sz="8" w:space="0" w:color="000000"/>
      </w:pBdr>
      <w:spacing w:beforeAutospacing="1" w:afterAutospacing="1"/>
      <w:jc w:val="center"/>
      <w:textAlignment w:val="center"/>
    </w:pPr>
  </w:style>
  <w:style w:type="paragraph" w:customStyle="1" w:styleId="xl94">
    <w:name w:val="xl94"/>
    <w:basedOn w:val="a"/>
    <w:qFormat/>
    <w:rsid w:val="008E2520"/>
    <w:pPr>
      <w:pBdr>
        <w:top w:val="single" w:sz="4" w:space="0" w:color="000000"/>
        <w:left w:val="single" w:sz="8" w:space="0" w:color="000000"/>
        <w:bottom w:val="single" w:sz="8" w:space="0" w:color="000000"/>
        <w:right w:val="single" w:sz="8" w:space="0" w:color="000000"/>
      </w:pBdr>
      <w:spacing w:beforeAutospacing="1" w:afterAutospacing="1"/>
      <w:jc w:val="center"/>
      <w:textAlignment w:val="center"/>
    </w:pPr>
  </w:style>
  <w:style w:type="paragraph" w:customStyle="1" w:styleId="xl95">
    <w:name w:val="xl95"/>
    <w:basedOn w:val="a"/>
    <w:qFormat/>
    <w:rsid w:val="008E2520"/>
    <w:pPr>
      <w:pBdr>
        <w:top w:val="single" w:sz="8" w:space="0" w:color="000000"/>
        <w:left w:val="single" w:sz="8" w:space="0" w:color="000000"/>
        <w:bottom w:val="single" w:sz="4" w:space="0" w:color="000000"/>
        <w:right w:val="single" w:sz="8" w:space="0" w:color="000000"/>
      </w:pBdr>
      <w:spacing w:beforeAutospacing="1" w:afterAutospacing="1"/>
      <w:jc w:val="center"/>
      <w:textAlignment w:val="center"/>
    </w:pPr>
  </w:style>
  <w:style w:type="paragraph" w:customStyle="1" w:styleId="xl96">
    <w:name w:val="xl96"/>
    <w:basedOn w:val="a"/>
    <w:qFormat/>
    <w:rsid w:val="008E2520"/>
    <w:pPr>
      <w:pBdr>
        <w:top w:val="single" w:sz="4" w:space="0" w:color="000000"/>
        <w:left w:val="single" w:sz="8" w:space="0" w:color="000000"/>
        <w:bottom w:val="single" w:sz="4" w:space="0" w:color="000000"/>
        <w:right w:val="single" w:sz="8" w:space="0" w:color="000000"/>
      </w:pBdr>
      <w:spacing w:beforeAutospacing="1" w:afterAutospacing="1"/>
      <w:jc w:val="center"/>
      <w:textAlignment w:val="center"/>
    </w:pPr>
  </w:style>
  <w:style w:type="paragraph" w:customStyle="1" w:styleId="xl97">
    <w:name w:val="xl97"/>
    <w:basedOn w:val="a"/>
    <w:qFormat/>
    <w:rsid w:val="008E2520"/>
    <w:pPr>
      <w:pBdr>
        <w:top w:val="single" w:sz="4" w:space="0" w:color="000000"/>
        <w:left w:val="single" w:sz="8" w:space="0" w:color="000000"/>
        <w:right w:val="single" w:sz="8" w:space="0" w:color="000000"/>
      </w:pBdr>
      <w:spacing w:beforeAutospacing="1" w:afterAutospacing="1"/>
      <w:jc w:val="center"/>
      <w:textAlignment w:val="center"/>
    </w:pPr>
  </w:style>
  <w:style w:type="paragraph" w:customStyle="1" w:styleId="xl98">
    <w:name w:val="xl98"/>
    <w:basedOn w:val="a"/>
    <w:qFormat/>
    <w:rsid w:val="008E2520"/>
    <w:pPr>
      <w:pBdr>
        <w:top w:val="single" w:sz="4" w:space="0" w:color="000000"/>
        <w:left w:val="single" w:sz="8" w:space="0" w:color="000000"/>
        <w:bottom w:val="single" w:sz="8" w:space="0" w:color="000000"/>
        <w:right w:val="single" w:sz="8" w:space="0" w:color="000000"/>
      </w:pBdr>
      <w:spacing w:beforeAutospacing="1" w:afterAutospacing="1"/>
      <w:jc w:val="center"/>
      <w:textAlignment w:val="center"/>
    </w:pPr>
  </w:style>
  <w:style w:type="paragraph" w:customStyle="1" w:styleId="xl99">
    <w:name w:val="xl99"/>
    <w:basedOn w:val="a"/>
    <w:qFormat/>
    <w:rsid w:val="008E2520"/>
    <w:pPr>
      <w:pBdr>
        <w:top w:val="single" w:sz="4" w:space="0" w:color="000000"/>
        <w:left w:val="single" w:sz="8" w:space="0" w:color="000000"/>
        <w:bottom w:val="single" w:sz="4" w:space="0" w:color="000000"/>
        <w:right w:val="single" w:sz="8" w:space="0" w:color="000000"/>
      </w:pBdr>
      <w:spacing w:beforeAutospacing="1" w:afterAutospacing="1"/>
      <w:jc w:val="center"/>
      <w:textAlignment w:val="center"/>
    </w:pPr>
  </w:style>
  <w:style w:type="paragraph" w:customStyle="1" w:styleId="xl100">
    <w:name w:val="xl100"/>
    <w:basedOn w:val="a"/>
    <w:qFormat/>
    <w:rsid w:val="008E2520"/>
    <w:pPr>
      <w:pBdr>
        <w:top w:val="single" w:sz="4" w:space="0" w:color="000000"/>
        <w:left w:val="single" w:sz="8" w:space="0" w:color="000000"/>
        <w:right w:val="single" w:sz="8" w:space="0" w:color="000000"/>
      </w:pBdr>
      <w:spacing w:beforeAutospacing="1" w:afterAutospacing="1"/>
      <w:jc w:val="center"/>
      <w:textAlignment w:val="center"/>
    </w:pPr>
  </w:style>
  <w:style w:type="paragraph" w:customStyle="1" w:styleId="xl101">
    <w:name w:val="xl101"/>
    <w:basedOn w:val="a"/>
    <w:qFormat/>
    <w:rsid w:val="008E2520"/>
    <w:pPr>
      <w:pBdr>
        <w:left w:val="single" w:sz="8" w:space="0" w:color="000000"/>
        <w:right w:val="single" w:sz="8" w:space="0" w:color="000000"/>
      </w:pBdr>
      <w:spacing w:beforeAutospacing="1" w:afterAutospacing="1"/>
      <w:jc w:val="center"/>
      <w:textAlignment w:val="center"/>
    </w:pPr>
  </w:style>
  <w:style w:type="paragraph" w:customStyle="1" w:styleId="xl102">
    <w:name w:val="xl102"/>
    <w:basedOn w:val="a"/>
    <w:qFormat/>
    <w:rsid w:val="008E2520"/>
    <w:pPr>
      <w:pBdr>
        <w:left w:val="single" w:sz="8" w:space="0" w:color="000000"/>
        <w:bottom w:val="single" w:sz="8" w:space="0" w:color="000000"/>
        <w:right w:val="single" w:sz="8" w:space="0" w:color="000000"/>
      </w:pBdr>
      <w:spacing w:beforeAutospacing="1" w:afterAutospacing="1"/>
      <w:jc w:val="center"/>
      <w:textAlignment w:val="center"/>
    </w:pPr>
  </w:style>
  <w:style w:type="paragraph" w:customStyle="1" w:styleId="font7">
    <w:name w:val="font7"/>
    <w:basedOn w:val="a"/>
    <w:qFormat/>
    <w:rsid w:val="008E2520"/>
    <w:pPr>
      <w:spacing w:beforeAutospacing="1" w:afterAutospacing="1"/>
    </w:pPr>
    <w:rPr>
      <w:b/>
      <w:bCs/>
    </w:rPr>
  </w:style>
  <w:style w:type="paragraph" w:customStyle="1" w:styleId="xl103">
    <w:name w:val="xl103"/>
    <w:basedOn w:val="a"/>
    <w:qFormat/>
    <w:rsid w:val="008E2520"/>
    <w:pPr>
      <w:pBdr>
        <w:top w:val="single" w:sz="4" w:space="0" w:color="000000"/>
        <w:bottom w:val="single" w:sz="8" w:space="0" w:color="000000"/>
        <w:right w:val="single" w:sz="8" w:space="0" w:color="000000"/>
      </w:pBdr>
      <w:spacing w:beforeAutospacing="1" w:afterAutospacing="1"/>
      <w:jc w:val="center"/>
      <w:textAlignment w:val="center"/>
    </w:pPr>
  </w:style>
  <w:style w:type="paragraph" w:customStyle="1" w:styleId="xl104">
    <w:name w:val="xl104"/>
    <w:basedOn w:val="a"/>
    <w:qFormat/>
    <w:rsid w:val="008E2520"/>
    <w:pPr>
      <w:pBdr>
        <w:top w:val="single" w:sz="4" w:space="0" w:color="000000"/>
        <w:bottom w:val="single" w:sz="4" w:space="0" w:color="000000"/>
        <w:right w:val="single" w:sz="8" w:space="0" w:color="000000"/>
      </w:pBdr>
      <w:spacing w:beforeAutospacing="1" w:afterAutospacing="1"/>
      <w:jc w:val="center"/>
      <w:textAlignment w:val="center"/>
    </w:pPr>
  </w:style>
  <w:style w:type="paragraph" w:customStyle="1" w:styleId="xl105">
    <w:name w:val="xl105"/>
    <w:basedOn w:val="a"/>
    <w:qFormat/>
    <w:rsid w:val="008E2520"/>
    <w:pPr>
      <w:pBdr>
        <w:top w:val="single" w:sz="8" w:space="0" w:color="000000"/>
        <w:bottom w:val="single" w:sz="8" w:space="0" w:color="000000"/>
      </w:pBdr>
      <w:spacing w:beforeAutospacing="1" w:afterAutospacing="1"/>
      <w:jc w:val="center"/>
      <w:textAlignment w:val="center"/>
    </w:pPr>
    <w:rPr>
      <w:b/>
      <w:bCs/>
    </w:rPr>
  </w:style>
  <w:style w:type="paragraph" w:customStyle="1" w:styleId="xl106">
    <w:name w:val="xl106"/>
    <w:basedOn w:val="a"/>
    <w:qFormat/>
    <w:rsid w:val="008E2520"/>
    <w:pPr>
      <w:pBdr>
        <w:left w:val="single" w:sz="8" w:space="0" w:color="000000"/>
        <w:bottom w:val="single" w:sz="4" w:space="0" w:color="000000"/>
        <w:right w:val="single" w:sz="8" w:space="0" w:color="000000"/>
      </w:pBdr>
      <w:spacing w:beforeAutospacing="1" w:afterAutospacing="1"/>
      <w:jc w:val="center"/>
      <w:textAlignment w:val="center"/>
    </w:pPr>
  </w:style>
  <w:style w:type="paragraph" w:customStyle="1" w:styleId="xl107">
    <w:name w:val="xl107"/>
    <w:basedOn w:val="a"/>
    <w:qFormat/>
    <w:rsid w:val="008E2520"/>
    <w:pPr>
      <w:pBdr>
        <w:left w:val="single" w:sz="8" w:space="0" w:color="000000"/>
        <w:bottom w:val="single" w:sz="4" w:space="0" w:color="000000"/>
        <w:right w:val="single" w:sz="8" w:space="0" w:color="000000"/>
      </w:pBdr>
      <w:spacing w:beforeAutospacing="1" w:afterAutospacing="1"/>
      <w:jc w:val="center"/>
      <w:textAlignment w:val="center"/>
    </w:pPr>
  </w:style>
  <w:style w:type="paragraph" w:customStyle="1" w:styleId="xl108">
    <w:name w:val="xl108"/>
    <w:basedOn w:val="a"/>
    <w:qFormat/>
    <w:rsid w:val="008E2520"/>
    <w:pPr>
      <w:pBdr>
        <w:left w:val="single" w:sz="8" w:space="0" w:color="000000"/>
        <w:bottom w:val="single" w:sz="4" w:space="0" w:color="000000"/>
        <w:right w:val="single" w:sz="8" w:space="0" w:color="000000"/>
      </w:pBdr>
      <w:spacing w:beforeAutospacing="1" w:afterAutospacing="1"/>
      <w:jc w:val="center"/>
      <w:textAlignment w:val="center"/>
    </w:pPr>
  </w:style>
  <w:style w:type="paragraph" w:customStyle="1" w:styleId="xl109">
    <w:name w:val="xl109"/>
    <w:basedOn w:val="a"/>
    <w:qFormat/>
    <w:rsid w:val="008E2520"/>
    <w:pPr>
      <w:pBdr>
        <w:bottom w:val="single" w:sz="4" w:space="0" w:color="000000"/>
      </w:pBdr>
      <w:spacing w:beforeAutospacing="1" w:afterAutospacing="1"/>
      <w:jc w:val="center"/>
      <w:textAlignment w:val="center"/>
    </w:pPr>
  </w:style>
  <w:style w:type="paragraph" w:customStyle="1" w:styleId="xl110">
    <w:name w:val="xl110"/>
    <w:basedOn w:val="a"/>
    <w:qFormat/>
    <w:rsid w:val="008E2520"/>
    <w:pPr>
      <w:pBdr>
        <w:bottom w:val="single" w:sz="4" w:space="0" w:color="000000"/>
        <w:right w:val="single" w:sz="8" w:space="0" w:color="000000"/>
      </w:pBdr>
      <w:spacing w:beforeAutospacing="1" w:afterAutospacing="1"/>
      <w:jc w:val="center"/>
      <w:textAlignment w:val="center"/>
    </w:pPr>
  </w:style>
  <w:style w:type="paragraph" w:customStyle="1" w:styleId="xl111">
    <w:name w:val="xl111"/>
    <w:basedOn w:val="a"/>
    <w:qFormat/>
    <w:rsid w:val="008E2520"/>
    <w:pPr>
      <w:pBdr>
        <w:top w:val="single" w:sz="4" w:space="0" w:color="000000"/>
      </w:pBdr>
      <w:spacing w:beforeAutospacing="1" w:afterAutospacing="1"/>
      <w:jc w:val="center"/>
      <w:textAlignment w:val="center"/>
    </w:pPr>
  </w:style>
  <w:style w:type="paragraph" w:customStyle="1" w:styleId="xl112">
    <w:name w:val="xl112"/>
    <w:basedOn w:val="a"/>
    <w:qFormat/>
    <w:rsid w:val="008E2520"/>
    <w:pPr>
      <w:pBdr>
        <w:top w:val="single" w:sz="4" w:space="0" w:color="000000"/>
        <w:right w:val="single" w:sz="8" w:space="0" w:color="000000"/>
      </w:pBdr>
      <w:spacing w:beforeAutospacing="1" w:afterAutospacing="1"/>
      <w:jc w:val="center"/>
      <w:textAlignment w:val="center"/>
    </w:pPr>
  </w:style>
  <w:style w:type="paragraph" w:customStyle="1" w:styleId="xl113">
    <w:name w:val="xl113"/>
    <w:basedOn w:val="a"/>
    <w:qFormat/>
    <w:rsid w:val="008E2520"/>
    <w:pPr>
      <w:pBdr>
        <w:top w:val="single" w:sz="8" w:space="0" w:color="000000"/>
        <w:left w:val="single" w:sz="8" w:space="0" w:color="000000"/>
        <w:bottom w:val="single" w:sz="8" w:space="0" w:color="000000"/>
        <w:right w:val="single" w:sz="8" w:space="0" w:color="000000"/>
      </w:pBdr>
      <w:spacing w:beforeAutospacing="1" w:afterAutospacing="1"/>
      <w:jc w:val="center"/>
      <w:textAlignment w:val="center"/>
    </w:pPr>
  </w:style>
  <w:style w:type="paragraph" w:customStyle="1" w:styleId="xl114">
    <w:name w:val="xl114"/>
    <w:basedOn w:val="a"/>
    <w:qFormat/>
    <w:rsid w:val="008E2520"/>
    <w:pPr>
      <w:pBdr>
        <w:top w:val="single" w:sz="8" w:space="0" w:color="000000"/>
        <w:left w:val="single" w:sz="8" w:space="0" w:color="000000"/>
        <w:bottom w:val="single" w:sz="4" w:space="0" w:color="000000"/>
        <w:right w:val="single" w:sz="8" w:space="0" w:color="000000"/>
      </w:pBdr>
      <w:spacing w:beforeAutospacing="1" w:afterAutospacing="1"/>
      <w:jc w:val="center"/>
      <w:textAlignment w:val="center"/>
    </w:pPr>
  </w:style>
  <w:style w:type="paragraph" w:customStyle="1" w:styleId="xl115">
    <w:name w:val="xl115"/>
    <w:basedOn w:val="a"/>
    <w:qFormat/>
    <w:rsid w:val="008E2520"/>
    <w:pPr>
      <w:pBdr>
        <w:top w:val="single" w:sz="4" w:space="0" w:color="000000"/>
        <w:left w:val="single" w:sz="8" w:space="0" w:color="000000"/>
        <w:bottom w:val="single" w:sz="8" w:space="0" w:color="000000"/>
        <w:right w:val="single" w:sz="8" w:space="0" w:color="000000"/>
      </w:pBdr>
      <w:spacing w:beforeAutospacing="1" w:afterAutospacing="1"/>
      <w:jc w:val="center"/>
      <w:textAlignment w:val="center"/>
    </w:pPr>
  </w:style>
  <w:style w:type="paragraph" w:customStyle="1" w:styleId="xl116">
    <w:name w:val="xl116"/>
    <w:basedOn w:val="a"/>
    <w:qFormat/>
    <w:rsid w:val="008E2520"/>
    <w:pPr>
      <w:pBdr>
        <w:top w:val="single" w:sz="4" w:space="0" w:color="000000"/>
        <w:left w:val="single" w:sz="8" w:space="0" w:color="000000"/>
        <w:bottom w:val="single" w:sz="4" w:space="0" w:color="000000"/>
        <w:right w:val="single" w:sz="8" w:space="0" w:color="000000"/>
      </w:pBdr>
      <w:spacing w:beforeAutospacing="1" w:afterAutospacing="1"/>
      <w:jc w:val="center"/>
      <w:textAlignment w:val="center"/>
    </w:pPr>
  </w:style>
  <w:style w:type="paragraph" w:customStyle="1" w:styleId="xl117">
    <w:name w:val="xl117"/>
    <w:basedOn w:val="a"/>
    <w:qFormat/>
    <w:rsid w:val="008E2520"/>
    <w:pPr>
      <w:pBdr>
        <w:left w:val="single" w:sz="8" w:space="0" w:color="000000"/>
        <w:bottom w:val="single" w:sz="4" w:space="0" w:color="000000"/>
        <w:right w:val="single" w:sz="8" w:space="0" w:color="000000"/>
      </w:pBdr>
      <w:spacing w:beforeAutospacing="1" w:afterAutospacing="1"/>
      <w:jc w:val="center"/>
      <w:textAlignment w:val="center"/>
    </w:pPr>
  </w:style>
  <w:style w:type="paragraph" w:customStyle="1" w:styleId="xl118">
    <w:name w:val="xl118"/>
    <w:basedOn w:val="a"/>
    <w:qFormat/>
    <w:rsid w:val="008E2520"/>
    <w:pPr>
      <w:pBdr>
        <w:top w:val="single" w:sz="4" w:space="0" w:color="000000"/>
        <w:left w:val="single" w:sz="8" w:space="0" w:color="000000"/>
        <w:right w:val="single" w:sz="8" w:space="0" w:color="000000"/>
      </w:pBdr>
      <w:spacing w:beforeAutospacing="1" w:afterAutospacing="1"/>
      <w:jc w:val="center"/>
      <w:textAlignment w:val="center"/>
    </w:pPr>
  </w:style>
  <w:style w:type="paragraph" w:customStyle="1" w:styleId="xl119">
    <w:name w:val="xl119"/>
    <w:basedOn w:val="a"/>
    <w:qFormat/>
    <w:rsid w:val="008E2520"/>
    <w:pPr>
      <w:pBdr>
        <w:top w:val="single" w:sz="4" w:space="0" w:color="000000"/>
        <w:left w:val="single" w:sz="8" w:space="0" w:color="000000"/>
        <w:right w:val="single" w:sz="8" w:space="0" w:color="000000"/>
      </w:pBdr>
      <w:spacing w:beforeAutospacing="1" w:afterAutospacing="1"/>
      <w:jc w:val="center"/>
      <w:textAlignment w:val="center"/>
    </w:pPr>
  </w:style>
  <w:style w:type="paragraph" w:customStyle="1" w:styleId="xl120">
    <w:name w:val="xl120"/>
    <w:basedOn w:val="a"/>
    <w:qFormat/>
    <w:rsid w:val="008E2520"/>
    <w:pPr>
      <w:pBdr>
        <w:top w:val="single" w:sz="8" w:space="0" w:color="000000"/>
        <w:left w:val="single" w:sz="8" w:space="0" w:color="000000"/>
        <w:bottom w:val="single" w:sz="4" w:space="0" w:color="000000"/>
        <w:right w:val="single" w:sz="8" w:space="0" w:color="000000"/>
      </w:pBdr>
      <w:spacing w:beforeAutospacing="1" w:afterAutospacing="1"/>
      <w:jc w:val="center"/>
      <w:textAlignment w:val="center"/>
    </w:pPr>
  </w:style>
  <w:style w:type="paragraph" w:customStyle="1" w:styleId="xl121">
    <w:name w:val="xl121"/>
    <w:basedOn w:val="a"/>
    <w:qFormat/>
    <w:rsid w:val="008E2520"/>
    <w:pPr>
      <w:pBdr>
        <w:top w:val="single" w:sz="4" w:space="0" w:color="000000"/>
        <w:left w:val="single" w:sz="8" w:space="0" w:color="000000"/>
        <w:bottom w:val="single" w:sz="8" w:space="0" w:color="000000"/>
        <w:right w:val="single" w:sz="8" w:space="0" w:color="000000"/>
      </w:pBdr>
      <w:spacing w:beforeAutospacing="1" w:afterAutospacing="1"/>
      <w:jc w:val="center"/>
      <w:textAlignment w:val="center"/>
    </w:pPr>
  </w:style>
  <w:style w:type="paragraph" w:customStyle="1" w:styleId="xl122">
    <w:name w:val="xl122"/>
    <w:basedOn w:val="a"/>
    <w:qFormat/>
    <w:rsid w:val="008E2520"/>
    <w:pPr>
      <w:pBdr>
        <w:top w:val="single" w:sz="4" w:space="0" w:color="000000"/>
        <w:left w:val="single" w:sz="8" w:space="0" w:color="000000"/>
        <w:bottom w:val="single" w:sz="4" w:space="0" w:color="000000"/>
        <w:right w:val="single" w:sz="8" w:space="0" w:color="000000"/>
      </w:pBdr>
      <w:spacing w:beforeAutospacing="1" w:afterAutospacing="1"/>
      <w:jc w:val="center"/>
      <w:textAlignment w:val="center"/>
    </w:pPr>
  </w:style>
  <w:style w:type="paragraph" w:customStyle="1" w:styleId="xl123">
    <w:name w:val="xl123"/>
    <w:basedOn w:val="a"/>
    <w:qFormat/>
    <w:rsid w:val="008E2520"/>
    <w:pPr>
      <w:pBdr>
        <w:top w:val="single" w:sz="4" w:space="0" w:color="000000"/>
        <w:left w:val="single" w:sz="8" w:space="0" w:color="000000"/>
        <w:right w:val="single" w:sz="8" w:space="0" w:color="000000"/>
      </w:pBdr>
      <w:spacing w:beforeAutospacing="1" w:afterAutospacing="1"/>
      <w:jc w:val="center"/>
      <w:textAlignment w:val="center"/>
    </w:pPr>
  </w:style>
  <w:style w:type="paragraph" w:customStyle="1" w:styleId="xl124">
    <w:name w:val="xl124"/>
    <w:basedOn w:val="a"/>
    <w:qFormat/>
    <w:rsid w:val="008E2520"/>
    <w:pPr>
      <w:pBdr>
        <w:top w:val="single" w:sz="8" w:space="0" w:color="000000"/>
        <w:left w:val="single" w:sz="8" w:space="0" w:color="000000"/>
        <w:right w:val="single" w:sz="8" w:space="0" w:color="000000"/>
      </w:pBdr>
      <w:spacing w:beforeAutospacing="1" w:afterAutospacing="1"/>
      <w:jc w:val="center"/>
      <w:textAlignment w:val="center"/>
    </w:pPr>
  </w:style>
  <w:style w:type="paragraph" w:customStyle="1" w:styleId="xl125">
    <w:name w:val="xl125"/>
    <w:basedOn w:val="a"/>
    <w:qFormat/>
    <w:rsid w:val="008E2520"/>
    <w:pPr>
      <w:pBdr>
        <w:left w:val="single" w:sz="8" w:space="0" w:color="000000"/>
        <w:right w:val="single" w:sz="8" w:space="0" w:color="000000"/>
      </w:pBdr>
      <w:spacing w:beforeAutospacing="1" w:afterAutospacing="1"/>
      <w:jc w:val="center"/>
      <w:textAlignment w:val="center"/>
    </w:pPr>
  </w:style>
  <w:style w:type="paragraph" w:customStyle="1" w:styleId="xl126">
    <w:name w:val="xl126"/>
    <w:basedOn w:val="a"/>
    <w:qFormat/>
    <w:rsid w:val="008E2520"/>
    <w:pPr>
      <w:pBdr>
        <w:left w:val="single" w:sz="8" w:space="0" w:color="000000"/>
        <w:bottom w:val="single" w:sz="8" w:space="0" w:color="000000"/>
        <w:right w:val="single" w:sz="8" w:space="0" w:color="000000"/>
      </w:pBdr>
      <w:spacing w:beforeAutospacing="1" w:afterAutospacing="1"/>
      <w:jc w:val="center"/>
      <w:textAlignment w:val="center"/>
    </w:pPr>
  </w:style>
  <w:style w:type="paragraph" w:customStyle="1" w:styleId="xl127">
    <w:name w:val="xl127"/>
    <w:basedOn w:val="a"/>
    <w:qFormat/>
    <w:rsid w:val="008E2520"/>
    <w:pPr>
      <w:pBdr>
        <w:left w:val="single" w:sz="8" w:space="0" w:color="000000"/>
        <w:bottom w:val="single" w:sz="4" w:space="0" w:color="000000"/>
        <w:right w:val="single" w:sz="8" w:space="0" w:color="000000"/>
      </w:pBdr>
      <w:spacing w:beforeAutospacing="1" w:afterAutospacing="1"/>
      <w:jc w:val="center"/>
      <w:textAlignment w:val="center"/>
    </w:pPr>
  </w:style>
  <w:style w:type="paragraph" w:customStyle="1" w:styleId="xl128">
    <w:name w:val="xl128"/>
    <w:basedOn w:val="a"/>
    <w:qFormat/>
    <w:rsid w:val="008E2520"/>
    <w:pPr>
      <w:pBdr>
        <w:left w:val="single" w:sz="8" w:space="0" w:color="000000"/>
        <w:bottom w:val="single" w:sz="4" w:space="0" w:color="000000"/>
        <w:right w:val="single" w:sz="8" w:space="0" w:color="000000"/>
      </w:pBdr>
      <w:spacing w:beforeAutospacing="1" w:afterAutospacing="1"/>
      <w:jc w:val="center"/>
      <w:textAlignment w:val="center"/>
    </w:pPr>
  </w:style>
  <w:style w:type="paragraph" w:customStyle="1" w:styleId="xl129">
    <w:name w:val="xl129"/>
    <w:basedOn w:val="a"/>
    <w:qFormat/>
    <w:rsid w:val="008E2520"/>
    <w:pPr>
      <w:pBdr>
        <w:top w:val="single" w:sz="8" w:space="0" w:color="000000"/>
        <w:left w:val="single" w:sz="8" w:space="0" w:color="000000"/>
        <w:right w:val="single" w:sz="8" w:space="0" w:color="000000"/>
      </w:pBdr>
      <w:spacing w:beforeAutospacing="1" w:afterAutospacing="1"/>
      <w:jc w:val="center"/>
      <w:textAlignment w:val="center"/>
    </w:pPr>
  </w:style>
  <w:style w:type="paragraph" w:customStyle="1" w:styleId="xl130">
    <w:name w:val="xl130"/>
    <w:basedOn w:val="a"/>
    <w:qFormat/>
    <w:rsid w:val="008E2520"/>
    <w:pPr>
      <w:pBdr>
        <w:left w:val="single" w:sz="8" w:space="0" w:color="000000"/>
        <w:bottom w:val="single" w:sz="8" w:space="0" w:color="000000"/>
        <w:right w:val="single" w:sz="8" w:space="0" w:color="000000"/>
      </w:pBdr>
      <w:spacing w:beforeAutospacing="1" w:afterAutospacing="1"/>
      <w:jc w:val="center"/>
      <w:textAlignment w:val="center"/>
    </w:pPr>
  </w:style>
  <w:style w:type="paragraph" w:customStyle="1" w:styleId="xl131">
    <w:name w:val="xl131"/>
    <w:basedOn w:val="a"/>
    <w:qFormat/>
    <w:rsid w:val="008E2520"/>
    <w:pPr>
      <w:pBdr>
        <w:top w:val="single" w:sz="8" w:space="0" w:color="000000"/>
        <w:left w:val="single" w:sz="8" w:space="0" w:color="000000"/>
        <w:right w:val="single" w:sz="8" w:space="0" w:color="000000"/>
      </w:pBdr>
      <w:spacing w:beforeAutospacing="1" w:afterAutospacing="1"/>
      <w:jc w:val="center"/>
      <w:textAlignment w:val="center"/>
    </w:pPr>
  </w:style>
  <w:style w:type="paragraph" w:customStyle="1" w:styleId="xl132">
    <w:name w:val="xl132"/>
    <w:basedOn w:val="a"/>
    <w:qFormat/>
    <w:rsid w:val="008E2520"/>
    <w:pPr>
      <w:pBdr>
        <w:left w:val="single" w:sz="8" w:space="0" w:color="000000"/>
        <w:bottom w:val="single" w:sz="8" w:space="0" w:color="000000"/>
        <w:right w:val="single" w:sz="8" w:space="0" w:color="000000"/>
      </w:pBdr>
      <w:spacing w:beforeAutospacing="1" w:afterAutospacing="1"/>
      <w:jc w:val="center"/>
      <w:textAlignment w:val="center"/>
    </w:pPr>
  </w:style>
  <w:style w:type="paragraph" w:customStyle="1" w:styleId="xl133">
    <w:name w:val="xl133"/>
    <w:basedOn w:val="a"/>
    <w:qFormat/>
    <w:rsid w:val="008E2520"/>
    <w:pPr>
      <w:pBdr>
        <w:top w:val="single" w:sz="4" w:space="0" w:color="000000"/>
        <w:left w:val="single" w:sz="8" w:space="0" w:color="000000"/>
        <w:right w:val="single" w:sz="8" w:space="0" w:color="000000"/>
      </w:pBdr>
      <w:spacing w:beforeAutospacing="1" w:afterAutospacing="1"/>
      <w:jc w:val="center"/>
      <w:textAlignment w:val="center"/>
    </w:pPr>
  </w:style>
  <w:style w:type="paragraph" w:customStyle="1" w:styleId="xl134">
    <w:name w:val="xl134"/>
    <w:basedOn w:val="a"/>
    <w:qFormat/>
    <w:rsid w:val="008E2520"/>
    <w:pPr>
      <w:pBdr>
        <w:top w:val="single" w:sz="4" w:space="0" w:color="000000"/>
        <w:left w:val="single" w:sz="8" w:space="0" w:color="000000"/>
        <w:right w:val="single" w:sz="8" w:space="0" w:color="000000"/>
      </w:pBdr>
      <w:spacing w:beforeAutospacing="1" w:afterAutospacing="1"/>
      <w:jc w:val="center"/>
      <w:textAlignment w:val="center"/>
    </w:pPr>
  </w:style>
  <w:style w:type="paragraph" w:customStyle="1" w:styleId="xl135">
    <w:name w:val="xl135"/>
    <w:basedOn w:val="a"/>
    <w:qFormat/>
    <w:rsid w:val="008E2520"/>
    <w:pPr>
      <w:pBdr>
        <w:top w:val="single" w:sz="4" w:space="0" w:color="000000"/>
        <w:left w:val="single" w:sz="8" w:space="0" w:color="000000"/>
        <w:right w:val="single" w:sz="8" w:space="0" w:color="000000"/>
      </w:pBdr>
      <w:spacing w:beforeAutospacing="1" w:afterAutospacing="1"/>
      <w:jc w:val="center"/>
      <w:textAlignment w:val="center"/>
    </w:pPr>
  </w:style>
  <w:style w:type="paragraph" w:customStyle="1" w:styleId="xl136">
    <w:name w:val="xl136"/>
    <w:basedOn w:val="a"/>
    <w:qFormat/>
    <w:rsid w:val="008E2520"/>
    <w:pPr>
      <w:pBdr>
        <w:left w:val="single" w:sz="8" w:space="0" w:color="000000"/>
        <w:bottom w:val="single" w:sz="4" w:space="0" w:color="000000"/>
        <w:right w:val="single" w:sz="8" w:space="0" w:color="000000"/>
      </w:pBdr>
      <w:spacing w:beforeAutospacing="1" w:afterAutospacing="1"/>
      <w:jc w:val="center"/>
      <w:textAlignment w:val="center"/>
    </w:pPr>
  </w:style>
  <w:style w:type="paragraph" w:customStyle="1" w:styleId="xl137">
    <w:name w:val="xl137"/>
    <w:basedOn w:val="a"/>
    <w:qFormat/>
    <w:rsid w:val="008E2520"/>
    <w:pPr>
      <w:pBdr>
        <w:left w:val="single" w:sz="8" w:space="0" w:color="000000"/>
        <w:bottom w:val="single" w:sz="4" w:space="0" w:color="000000"/>
        <w:right w:val="single" w:sz="8" w:space="0" w:color="000000"/>
      </w:pBdr>
      <w:spacing w:beforeAutospacing="1" w:afterAutospacing="1"/>
      <w:jc w:val="center"/>
      <w:textAlignment w:val="center"/>
    </w:pPr>
  </w:style>
  <w:style w:type="paragraph" w:customStyle="1" w:styleId="xl138">
    <w:name w:val="xl138"/>
    <w:basedOn w:val="a"/>
    <w:qFormat/>
    <w:rsid w:val="008E2520"/>
    <w:pPr>
      <w:pBdr>
        <w:left w:val="single" w:sz="8" w:space="0" w:color="000000"/>
        <w:bottom w:val="single" w:sz="4" w:space="0" w:color="000000"/>
        <w:right w:val="single" w:sz="8" w:space="0" w:color="000000"/>
      </w:pBdr>
      <w:spacing w:beforeAutospacing="1" w:afterAutospacing="1"/>
      <w:jc w:val="center"/>
      <w:textAlignment w:val="center"/>
    </w:pPr>
  </w:style>
  <w:style w:type="paragraph" w:customStyle="1" w:styleId="font8">
    <w:name w:val="font8"/>
    <w:basedOn w:val="a"/>
    <w:qFormat/>
    <w:rsid w:val="007B764A"/>
    <w:pPr>
      <w:spacing w:beforeAutospacing="1" w:afterAutospacing="1"/>
    </w:pPr>
    <w:rPr>
      <w:b/>
      <w:bCs/>
      <w:color w:val="000000"/>
    </w:rPr>
  </w:style>
  <w:style w:type="paragraph" w:customStyle="1" w:styleId="font9">
    <w:name w:val="font9"/>
    <w:basedOn w:val="a"/>
    <w:qFormat/>
    <w:rsid w:val="007B764A"/>
    <w:pPr>
      <w:spacing w:beforeAutospacing="1" w:afterAutospacing="1"/>
    </w:pPr>
    <w:rPr>
      <w:b/>
      <w:bCs/>
    </w:rPr>
  </w:style>
  <w:style w:type="paragraph" w:customStyle="1" w:styleId="xl139">
    <w:name w:val="xl139"/>
    <w:basedOn w:val="a"/>
    <w:qFormat/>
    <w:rsid w:val="007B764A"/>
    <w:pPr>
      <w:pBdr>
        <w:left w:val="single" w:sz="8" w:space="0" w:color="000000"/>
        <w:bottom w:val="single" w:sz="8" w:space="0" w:color="000000"/>
        <w:right w:val="single" w:sz="8" w:space="0" w:color="000000"/>
      </w:pBdr>
      <w:spacing w:beforeAutospacing="1" w:afterAutospacing="1"/>
      <w:jc w:val="center"/>
      <w:textAlignment w:val="center"/>
    </w:pPr>
  </w:style>
  <w:style w:type="paragraph" w:customStyle="1" w:styleId="xl140">
    <w:name w:val="xl140"/>
    <w:basedOn w:val="a"/>
    <w:qFormat/>
    <w:rsid w:val="007B764A"/>
    <w:pPr>
      <w:pBdr>
        <w:left w:val="single" w:sz="8" w:space="0" w:color="000000"/>
        <w:bottom w:val="single" w:sz="4" w:space="0" w:color="000000"/>
        <w:right w:val="single" w:sz="8" w:space="0" w:color="000000"/>
      </w:pBdr>
      <w:spacing w:beforeAutospacing="1" w:afterAutospacing="1"/>
      <w:jc w:val="center"/>
      <w:textAlignment w:val="center"/>
    </w:pPr>
  </w:style>
  <w:style w:type="paragraph" w:customStyle="1" w:styleId="xl141">
    <w:name w:val="xl141"/>
    <w:basedOn w:val="a"/>
    <w:qFormat/>
    <w:rsid w:val="007B764A"/>
    <w:pPr>
      <w:pBdr>
        <w:left w:val="single" w:sz="8" w:space="0" w:color="000000"/>
        <w:bottom w:val="single" w:sz="4" w:space="0" w:color="000000"/>
        <w:right w:val="single" w:sz="8" w:space="0" w:color="000000"/>
      </w:pBdr>
      <w:spacing w:beforeAutospacing="1" w:afterAutospacing="1"/>
      <w:jc w:val="center"/>
      <w:textAlignment w:val="center"/>
    </w:pPr>
  </w:style>
  <w:style w:type="paragraph" w:customStyle="1" w:styleId="xl142">
    <w:name w:val="xl142"/>
    <w:basedOn w:val="a"/>
    <w:qFormat/>
    <w:rsid w:val="007B764A"/>
    <w:pPr>
      <w:pBdr>
        <w:left w:val="single" w:sz="8" w:space="0" w:color="000000"/>
        <w:bottom w:val="single" w:sz="4" w:space="0" w:color="000000"/>
        <w:right w:val="single" w:sz="8" w:space="0" w:color="000000"/>
      </w:pBdr>
      <w:spacing w:beforeAutospacing="1" w:afterAutospacing="1"/>
      <w:jc w:val="center"/>
      <w:textAlignment w:val="center"/>
    </w:pPr>
  </w:style>
  <w:style w:type="paragraph" w:customStyle="1" w:styleId="xl143">
    <w:name w:val="xl143"/>
    <w:basedOn w:val="a"/>
    <w:qFormat/>
    <w:rsid w:val="007B764A"/>
    <w:pPr>
      <w:pBdr>
        <w:left w:val="single" w:sz="8" w:space="0" w:color="000000"/>
        <w:bottom w:val="single" w:sz="4" w:space="0" w:color="000000"/>
        <w:right w:val="single" w:sz="8" w:space="0" w:color="000000"/>
      </w:pBdr>
      <w:spacing w:beforeAutospacing="1" w:afterAutospacing="1"/>
      <w:jc w:val="center"/>
      <w:textAlignment w:val="center"/>
    </w:pPr>
  </w:style>
  <w:style w:type="paragraph" w:customStyle="1" w:styleId="xl144">
    <w:name w:val="xl144"/>
    <w:basedOn w:val="a"/>
    <w:qFormat/>
    <w:rsid w:val="007B764A"/>
    <w:pPr>
      <w:pBdr>
        <w:top w:val="single" w:sz="8" w:space="0" w:color="000000"/>
        <w:left w:val="single" w:sz="8" w:space="0" w:color="000000"/>
        <w:right w:val="single" w:sz="8" w:space="0" w:color="000000"/>
      </w:pBdr>
      <w:spacing w:beforeAutospacing="1" w:afterAutospacing="1"/>
      <w:jc w:val="center"/>
      <w:textAlignment w:val="center"/>
    </w:pPr>
  </w:style>
  <w:style w:type="paragraph" w:customStyle="1" w:styleId="xl145">
    <w:name w:val="xl145"/>
    <w:basedOn w:val="a"/>
    <w:qFormat/>
    <w:rsid w:val="007B764A"/>
    <w:pPr>
      <w:pBdr>
        <w:top w:val="single" w:sz="8" w:space="0" w:color="000000"/>
        <w:left w:val="single" w:sz="8" w:space="0" w:color="000000"/>
        <w:right w:val="single" w:sz="8" w:space="0" w:color="000000"/>
      </w:pBdr>
      <w:spacing w:beforeAutospacing="1" w:afterAutospacing="1"/>
      <w:jc w:val="center"/>
      <w:textAlignment w:val="center"/>
    </w:pPr>
  </w:style>
  <w:style w:type="paragraph" w:customStyle="1" w:styleId="xl146">
    <w:name w:val="xl146"/>
    <w:basedOn w:val="a"/>
    <w:qFormat/>
    <w:rsid w:val="007B764A"/>
    <w:pPr>
      <w:pBdr>
        <w:top w:val="single" w:sz="8" w:space="0" w:color="000000"/>
        <w:left w:val="single" w:sz="8" w:space="0" w:color="000000"/>
        <w:right w:val="single" w:sz="8" w:space="0" w:color="000000"/>
      </w:pBdr>
      <w:spacing w:beforeAutospacing="1" w:afterAutospacing="1"/>
      <w:jc w:val="center"/>
      <w:textAlignment w:val="center"/>
    </w:pPr>
  </w:style>
  <w:style w:type="paragraph" w:customStyle="1" w:styleId="xl147">
    <w:name w:val="xl147"/>
    <w:basedOn w:val="a"/>
    <w:qFormat/>
    <w:rsid w:val="007B764A"/>
    <w:pPr>
      <w:pBdr>
        <w:top w:val="single" w:sz="4" w:space="0" w:color="000000"/>
        <w:left w:val="single" w:sz="8" w:space="0" w:color="000000"/>
        <w:right w:val="single" w:sz="8" w:space="0" w:color="000000"/>
      </w:pBdr>
      <w:spacing w:beforeAutospacing="1" w:afterAutospacing="1"/>
      <w:jc w:val="center"/>
      <w:textAlignment w:val="center"/>
    </w:pPr>
  </w:style>
  <w:style w:type="paragraph" w:customStyle="1" w:styleId="xl148">
    <w:name w:val="xl148"/>
    <w:basedOn w:val="a"/>
    <w:qFormat/>
    <w:rsid w:val="007B764A"/>
    <w:pPr>
      <w:pBdr>
        <w:left w:val="single" w:sz="8" w:space="0" w:color="000000"/>
        <w:bottom w:val="single" w:sz="4" w:space="0" w:color="000000"/>
        <w:right w:val="single" w:sz="8" w:space="0" w:color="000000"/>
      </w:pBdr>
      <w:spacing w:beforeAutospacing="1" w:afterAutospacing="1"/>
      <w:jc w:val="center"/>
      <w:textAlignment w:val="center"/>
    </w:pPr>
  </w:style>
  <w:style w:type="paragraph" w:customStyle="1" w:styleId="xl149">
    <w:name w:val="xl149"/>
    <w:basedOn w:val="a"/>
    <w:qFormat/>
    <w:rsid w:val="007B764A"/>
    <w:pPr>
      <w:pBdr>
        <w:left w:val="single" w:sz="8" w:space="0" w:color="000000"/>
        <w:bottom w:val="single" w:sz="8" w:space="0" w:color="000000"/>
        <w:right w:val="single" w:sz="8" w:space="0" w:color="000000"/>
      </w:pBdr>
      <w:spacing w:beforeAutospacing="1" w:afterAutospacing="1"/>
      <w:jc w:val="center"/>
      <w:textAlignment w:val="center"/>
    </w:pPr>
  </w:style>
  <w:style w:type="paragraph" w:customStyle="1" w:styleId="xl150">
    <w:name w:val="xl150"/>
    <w:basedOn w:val="a"/>
    <w:qFormat/>
    <w:rsid w:val="007B764A"/>
    <w:pPr>
      <w:pBdr>
        <w:top w:val="single" w:sz="8" w:space="0" w:color="000000"/>
        <w:left w:val="single" w:sz="8" w:space="0" w:color="000000"/>
        <w:right w:val="single" w:sz="8" w:space="0" w:color="000000"/>
      </w:pBdr>
      <w:spacing w:beforeAutospacing="1" w:afterAutospacing="1"/>
      <w:jc w:val="center"/>
      <w:textAlignment w:val="center"/>
    </w:pPr>
  </w:style>
  <w:style w:type="paragraph" w:customStyle="1" w:styleId="xl151">
    <w:name w:val="xl151"/>
    <w:basedOn w:val="a"/>
    <w:qFormat/>
    <w:rsid w:val="007B764A"/>
    <w:pPr>
      <w:pBdr>
        <w:top w:val="single" w:sz="8" w:space="0" w:color="000000"/>
        <w:left w:val="single" w:sz="8" w:space="0" w:color="000000"/>
        <w:bottom w:val="single" w:sz="4" w:space="0" w:color="000000"/>
        <w:right w:val="single" w:sz="8" w:space="0" w:color="000000"/>
      </w:pBdr>
      <w:spacing w:beforeAutospacing="1" w:afterAutospacing="1"/>
      <w:jc w:val="center"/>
      <w:textAlignment w:val="center"/>
    </w:pPr>
  </w:style>
  <w:style w:type="paragraph" w:customStyle="1" w:styleId="xl152">
    <w:name w:val="xl152"/>
    <w:basedOn w:val="a"/>
    <w:qFormat/>
    <w:rsid w:val="007B764A"/>
    <w:pPr>
      <w:pBdr>
        <w:top w:val="single" w:sz="4" w:space="0" w:color="000000"/>
        <w:left w:val="single" w:sz="8" w:space="0" w:color="000000"/>
        <w:bottom w:val="single" w:sz="4" w:space="0" w:color="000000"/>
        <w:right w:val="single" w:sz="8" w:space="0" w:color="000000"/>
      </w:pBdr>
      <w:spacing w:beforeAutospacing="1" w:afterAutospacing="1"/>
      <w:jc w:val="center"/>
      <w:textAlignment w:val="center"/>
    </w:pPr>
  </w:style>
  <w:style w:type="paragraph" w:customStyle="1" w:styleId="xl153">
    <w:name w:val="xl153"/>
    <w:basedOn w:val="a"/>
    <w:qFormat/>
    <w:rsid w:val="007B764A"/>
    <w:pPr>
      <w:pBdr>
        <w:top w:val="single" w:sz="4" w:space="0" w:color="000000"/>
        <w:left w:val="single" w:sz="8" w:space="0" w:color="000000"/>
        <w:bottom w:val="single" w:sz="8" w:space="0" w:color="000000"/>
        <w:right w:val="single" w:sz="8" w:space="0" w:color="000000"/>
      </w:pBdr>
      <w:spacing w:beforeAutospacing="1" w:afterAutospacing="1"/>
      <w:jc w:val="center"/>
      <w:textAlignment w:val="center"/>
    </w:pPr>
  </w:style>
  <w:style w:type="paragraph" w:customStyle="1" w:styleId="ConsPlusNormal">
    <w:name w:val="ConsPlusNormal"/>
    <w:uiPriority w:val="99"/>
    <w:qFormat/>
    <w:rsid w:val="0022217A"/>
    <w:pPr>
      <w:widowControl w:val="0"/>
    </w:pPr>
    <w:rPr>
      <w:rFonts w:ascii="Arial" w:hAnsi="Arial" w:cs="Arial"/>
    </w:rPr>
  </w:style>
  <w:style w:type="paragraph" w:styleId="af2">
    <w:name w:val="Body Text Indent"/>
    <w:basedOn w:val="a"/>
    <w:link w:val="af1"/>
    <w:rsid w:val="009610D8"/>
    <w:pPr>
      <w:spacing w:after="120"/>
      <w:ind w:left="283"/>
    </w:pPr>
  </w:style>
  <w:style w:type="paragraph" w:styleId="aff8">
    <w:name w:val="No Spacing"/>
    <w:uiPriority w:val="1"/>
    <w:qFormat/>
    <w:rsid w:val="00A3693F"/>
    <w:rPr>
      <w:rFonts w:asciiTheme="minorHAnsi" w:eastAsiaTheme="minorHAnsi" w:hAnsiTheme="minorHAnsi" w:cstheme="minorBidi"/>
      <w:sz w:val="22"/>
      <w:szCs w:val="22"/>
      <w:lang w:eastAsia="en-US"/>
    </w:rPr>
  </w:style>
  <w:style w:type="paragraph" w:customStyle="1" w:styleId="21">
    <w:name w:val="Основной текст (2)"/>
    <w:basedOn w:val="a"/>
    <w:link w:val="20"/>
    <w:qFormat/>
    <w:rsid w:val="00D150EB"/>
    <w:pPr>
      <w:widowControl w:val="0"/>
      <w:shd w:val="clear" w:color="auto" w:fill="FFFFFF"/>
      <w:spacing w:line="269" w:lineRule="exact"/>
      <w:ind w:hanging="580"/>
      <w:jc w:val="both"/>
    </w:pPr>
    <w:rPr>
      <w:sz w:val="22"/>
      <w:szCs w:val="22"/>
    </w:rPr>
  </w:style>
  <w:style w:type="paragraph" w:customStyle="1" w:styleId="af5">
    <w:name w:val="Подпись к таблице"/>
    <w:basedOn w:val="a"/>
    <w:link w:val="af4"/>
    <w:qFormat/>
    <w:rsid w:val="00D150EB"/>
    <w:pPr>
      <w:widowControl w:val="0"/>
      <w:shd w:val="clear" w:color="auto" w:fill="FFFFFF"/>
      <w:spacing w:line="200" w:lineRule="exact"/>
    </w:pPr>
    <w:rPr>
      <w:rFonts w:ascii="Arial" w:eastAsia="Arial" w:hAnsi="Arial" w:cs="Arial"/>
      <w:b/>
      <w:bCs/>
      <w:sz w:val="18"/>
      <w:szCs w:val="18"/>
    </w:rPr>
  </w:style>
  <w:style w:type="paragraph" w:customStyle="1" w:styleId="23">
    <w:name w:val="Подпись к таблице (2)"/>
    <w:basedOn w:val="a"/>
    <w:link w:val="22"/>
    <w:qFormat/>
    <w:rsid w:val="00CB104E"/>
    <w:pPr>
      <w:widowControl w:val="0"/>
      <w:shd w:val="clear" w:color="auto" w:fill="FFFFFF"/>
      <w:spacing w:line="178" w:lineRule="exact"/>
      <w:jc w:val="both"/>
    </w:pPr>
    <w:rPr>
      <w:rFonts w:ascii="Arial" w:eastAsia="Arial" w:hAnsi="Arial" w:cs="Arial"/>
      <w:b/>
      <w:bCs/>
      <w:sz w:val="16"/>
      <w:szCs w:val="16"/>
    </w:rPr>
  </w:style>
  <w:style w:type="paragraph" w:customStyle="1" w:styleId="150">
    <w:name w:val="Основной текст (15)"/>
    <w:basedOn w:val="a"/>
    <w:link w:val="15"/>
    <w:qFormat/>
    <w:rsid w:val="00903691"/>
    <w:pPr>
      <w:widowControl w:val="0"/>
      <w:shd w:val="clear" w:color="auto" w:fill="FFFFFF"/>
      <w:spacing w:line="156" w:lineRule="exact"/>
      <w:jc w:val="right"/>
    </w:pPr>
    <w:rPr>
      <w:rFonts w:ascii="Arial" w:eastAsia="Arial" w:hAnsi="Arial" w:cs="Arial"/>
      <w:b/>
      <w:bCs/>
      <w:sz w:val="14"/>
      <w:szCs w:val="14"/>
    </w:rPr>
  </w:style>
  <w:style w:type="paragraph" w:customStyle="1" w:styleId="af9">
    <w:name w:val="ГОСТ_Таблица"/>
    <w:basedOn w:val="a"/>
    <w:link w:val="af8"/>
    <w:qFormat/>
    <w:rsid w:val="00E77618"/>
    <w:pPr>
      <w:contextualSpacing/>
      <w:jc w:val="center"/>
    </w:pPr>
    <w:rPr>
      <w:rFonts w:eastAsiaTheme="minorHAnsi"/>
      <w:lang w:eastAsia="en-US"/>
    </w:rPr>
  </w:style>
  <w:style w:type="paragraph" w:customStyle="1" w:styleId="301">
    <w:name w:val="Основной текст (30)"/>
    <w:basedOn w:val="a"/>
    <w:link w:val="300"/>
    <w:qFormat/>
    <w:rsid w:val="006F129E"/>
    <w:pPr>
      <w:widowControl w:val="0"/>
      <w:shd w:val="clear" w:color="auto" w:fill="FFFFFF"/>
      <w:spacing w:line="293" w:lineRule="exact"/>
      <w:ind w:firstLine="600"/>
      <w:jc w:val="both"/>
    </w:pPr>
    <w:rPr>
      <w:sz w:val="21"/>
      <w:szCs w:val="21"/>
    </w:rPr>
  </w:style>
  <w:style w:type="paragraph" w:customStyle="1" w:styleId="490">
    <w:name w:val="Основной текст (49)"/>
    <w:basedOn w:val="a"/>
    <w:link w:val="49"/>
    <w:qFormat/>
    <w:rsid w:val="009F35D9"/>
    <w:pPr>
      <w:widowControl w:val="0"/>
      <w:shd w:val="clear" w:color="auto" w:fill="FFFFFF"/>
      <w:spacing w:before="320" w:after="400" w:line="246" w:lineRule="exact"/>
      <w:ind w:firstLine="600"/>
      <w:jc w:val="both"/>
    </w:pPr>
    <w:rPr>
      <w:rFonts w:ascii="Arial" w:eastAsia="Arial" w:hAnsi="Arial" w:cs="Arial"/>
      <w:sz w:val="22"/>
      <w:szCs w:val="22"/>
      <w:lang w:val="en-US" w:eastAsia="en-US" w:bidi="en-US"/>
    </w:rPr>
  </w:style>
  <w:style w:type="paragraph" w:customStyle="1" w:styleId="120">
    <w:name w:val="Заголовок №1 (2)"/>
    <w:basedOn w:val="a"/>
    <w:link w:val="12"/>
    <w:qFormat/>
    <w:rsid w:val="005B4D5D"/>
    <w:pPr>
      <w:widowControl w:val="0"/>
      <w:shd w:val="clear" w:color="auto" w:fill="FFFFFF"/>
      <w:spacing w:before="780" w:line="0" w:lineRule="atLeast"/>
      <w:outlineLvl w:val="0"/>
    </w:pPr>
    <w:rPr>
      <w:rFonts w:ascii="Arial" w:eastAsia="Arial" w:hAnsi="Arial" w:cs="Arial"/>
      <w:b/>
      <w:bCs/>
      <w:sz w:val="18"/>
      <w:szCs w:val="18"/>
    </w:rPr>
  </w:style>
  <w:style w:type="paragraph" w:customStyle="1" w:styleId="13">
    <w:name w:val="Заголовок №1"/>
    <w:basedOn w:val="a"/>
    <w:link w:val="11"/>
    <w:qFormat/>
    <w:rsid w:val="005B4D5D"/>
    <w:pPr>
      <w:widowControl w:val="0"/>
      <w:shd w:val="clear" w:color="auto" w:fill="FFFFFF"/>
      <w:spacing w:line="0" w:lineRule="atLeast"/>
      <w:outlineLvl w:val="0"/>
    </w:pPr>
    <w:rPr>
      <w:rFonts w:ascii="Book Antiqua" w:eastAsia="Book Antiqua" w:hAnsi="Book Antiqua" w:cs="Book Antiqua"/>
      <w:b/>
      <w:bCs/>
      <w:sz w:val="18"/>
      <w:szCs w:val="18"/>
    </w:rPr>
  </w:style>
  <w:style w:type="paragraph" w:customStyle="1" w:styleId="afb">
    <w:name w:val="Заголовок мой"/>
    <w:basedOn w:val="Heading1"/>
    <w:link w:val="afa"/>
    <w:qFormat/>
    <w:rsid w:val="000F6DC1"/>
    <w:pPr>
      <w:jc w:val="center"/>
    </w:pPr>
    <w:rPr>
      <w:rFonts w:ascii="Times New Roman" w:hAnsi="Times New Roman" w:cs="Times New Roman"/>
      <w:b w:val="0"/>
      <w:i/>
      <w:color w:val="0070C0"/>
      <w:sz w:val="28"/>
      <w:szCs w:val="28"/>
      <w:u w:val="single"/>
    </w:rPr>
  </w:style>
  <w:style w:type="paragraph" w:customStyle="1" w:styleId="afd">
    <w:name w:val="Подзаголовок мой"/>
    <w:basedOn w:val="a9"/>
    <w:link w:val="afc"/>
    <w:qFormat/>
    <w:rsid w:val="00067694"/>
    <w:pPr>
      <w:ind w:firstLine="567"/>
      <w:jc w:val="both"/>
    </w:pPr>
    <w:rPr>
      <w:rFonts w:ascii="Times New Roman" w:hAnsi="Times New Roman"/>
      <w:i/>
      <w:color w:val="0070C0"/>
    </w:rPr>
  </w:style>
  <w:style w:type="paragraph" w:customStyle="1" w:styleId="TOC4">
    <w:name w:val="TOC 4"/>
    <w:basedOn w:val="a"/>
    <w:next w:val="a"/>
    <w:autoRedefine/>
    <w:uiPriority w:val="39"/>
    <w:unhideWhenUsed/>
    <w:rsid w:val="00713E2F"/>
    <w:pPr>
      <w:ind w:left="720"/>
    </w:pPr>
    <w:rPr>
      <w:sz w:val="20"/>
      <w:szCs w:val="20"/>
    </w:rPr>
  </w:style>
  <w:style w:type="paragraph" w:customStyle="1" w:styleId="TOC5">
    <w:name w:val="TOC 5"/>
    <w:basedOn w:val="a"/>
    <w:next w:val="a"/>
    <w:autoRedefine/>
    <w:uiPriority w:val="39"/>
    <w:unhideWhenUsed/>
    <w:rsid w:val="00713E2F"/>
    <w:pPr>
      <w:ind w:left="960"/>
    </w:pPr>
    <w:rPr>
      <w:sz w:val="20"/>
      <w:szCs w:val="20"/>
    </w:rPr>
  </w:style>
  <w:style w:type="paragraph" w:customStyle="1" w:styleId="TOC6">
    <w:name w:val="TOC 6"/>
    <w:basedOn w:val="a"/>
    <w:next w:val="a"/>
    <w:autoRedefine/>
    <w:uiPriority w:val="39"/>
    <w:unhideWhenUsed/>
    <w:rsid w:val="00713E2F"/>
    <w:pPr>
      <w:ind w:left="1200"/>
    </w:pPr>
    <w:rPr>
      <w:sz w:val="20"/>
      <w:szCs w:val="20"/>
    </w:rPr>
  </w:style>
  <w:style w:type="paragraph" w:customStyle="1" w:styleId="TOC7">
    <w:name w:val="TOC 7"/>
    <w:basedOn w:val="a"/>
    <w:next w:val="a"/>
    <w:autoRedefine/>
    <w:uiPriority w:val="39"/>
    <w:unhideWhenUsed/>
    <w:rsid w:val="00713E2F"/>
    <w:pPr>
      <w:ind w:left="1440"/>
    </w:pPr>
    <w:rPr>
      <w:sz w:val="20"/>
      <w:szCs w:val="20"/>
    </w:rPr>
  </w:style>
  <w:style w:type="paragraph" w:customStyle="1" w:styleId="TOC8">
    <w:name w:val="TOC 8"/>
    <w:basedOn w:val="a"/>
    <w:next w:val="a"/>
    <w:autoRedefine/>
    <w:uiPriority w:val="39"/>
    <w:unhideWhenUsed/>
    <w:rsid w:val="00713E2F"/>
    <w:pPr>
      <w:ind w:left="1680"/>
    </w:pPr>
    <w:rPr>
      <w:sz w:val="20"/>
      <w:szCs w:val="20"/>
    </w:rPr>
  </w:style>
  <w:style w:type="paragraph" w:customStyle="1" w:styleId="TOC9">
    <w:name w:val="TOC 9"/>
    <w:basedOn w:val="a"/>
    <w:next w:val="a"/>
    <w:autoRedefine/>
    <w:uiPriority w:val="39"/>
    <w:unhideWhenUsed/>
    <w:rsid w:val="00713E2F"/>
    <w:pPr>
      <w:ind w:left="1920"/>
    </w:pPr>
    <w:rPr>
      <w:sz w:val="20"/>
      <w:szCs w:val="20"/>
    </w:rPr>
  </w:style>
  <w:style w:type="paragraph" w:customStyle="1" w:styleId="aff9">
    <w:name w:val="Содержимое врезки"/>
    <w:basedOn w:val="a"/>
    <w:qFormat/>
    <w:rsid w:val="00532364"/>
  </w:style>
  <w:style w:type="numbering" w:customStyle="1" w:styleId="14">
    <w:name w:val="Нет списка1"/>
    <w:uiPriority w:val="99"/>
    <w:semiHidden/>
    <w:unhideWhenUsed/>
    <w:qFormat/>
    <w:rsid w:val="008E2520"/>
  </w:style>
  <w:style w:type="numbering" w:customStyle="1" w:styleId="25">
    <w:name w:val="Нет списка2"/>
    <w:uiPriority w:val="99"/>
    <w:semiHidden/>
    <w:unhideWhenUsed/>
    <w:qFormat/>
    <w:rsid w:val="008E2520"/>
  </w:style>
  <w:style w:type="numbering" w:customStyle="1" w:styleId="34">
    <w:name w:val="Нет списка3"/>
    <w:uiPriority w:val="99"/>
    <w:semiHidden/>
    <w:unhideWhenUsed/>
    <w:qFormat/>
    <w:rsid w:val="008E2520"/>
  </w:style>
  <w:style w:type="numbering" w:customStyle="1" w:styleId="4">
    <w:name w:val="Нет списка4"/>
    <w:uiPriority w:val="99"/>
    <w:semiHidden/>
    <w:unhideWhenUsed/>
    <w:qFormat/>
    <w:rsid w:val="008E2520"/>
  </w:style>
  <w:style w:type="numbering" w:customStyle="1" w:styleId="5">
    <w:name w:val="Нет списка5"/>
    <w:uiPriority w:val="99"/>
    <w:semiHidden/>
    <w:unhideWhenUsed/>
    <w:qFormat/>
    <w:rsid w:val="008E2520"/>
  </w:style>
  <w:style w:type="numbering" w:customStyle="1" w:styleId="6">
    <w:name w:val="Нет списка6"/>
    <w:uiPriority w:val="99"/>
    <w:semiHidden/>
    <w:unhideWhenUsed/>
    <w:qFormat/>
    <w:rsid w:val="00A40BB6"/>
  </w:style>
  <w:style w:type="table" w:styleId="affa">
    <w:name w:val="Table Grid"/>
    <w:basedOn w:val="a1"/>
    <w:uiPriority w:val="59"/>
    <w:rsid w:val="00F0078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
    <w:basedOn w:val="a1"/>
    <w:uiPriority w:val="59"/>
    <w:rsid w:val="00134C31"/>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
    <w:basedOn w:val="a1"/>
    <w:uiPriority w:val="59"/>
    <w:rsid w:val="00322E5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
    <w:name w:val="Сетка таблицы3"/>
    <w:basedOn w:val="a1"/>
    <w:uiPriority w:val="39"/>
    <w:rsid w:val="006400B7"/>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
    <w:name w:val="Сетка таблицы4"/>
    <w:basedOn w:val="a1"/>
    <w:uiPriority w:val="59"/>
    <w:rsid w:val="006405C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0">
    <w:name w:val="Сетка таблицы5"/>
    <w:basedOn w:val="a1"/>
    <w:uiPriority w:val="59"/>
    <w:rsid w:val="006405CA"/>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
    <w:name w:val="TableGrid"/>
    <w:rsid w:val="006050D5"/>
    <w:rPr>
      <w:sz w:val="22"/>
      <w:szCs w:val="22"/>
    </w:rPr>
    <w:tblPr>
      <w:tblCellMar>
        <w:top w:w="0" w:type="dxa"/>
        <w:left w:w="0" w:type="dxa"/>
        <w:bottom w:w="0" w:type="dxa"/>
        <w:right w:w="0" w:type="dxa"/>
      </w:tblCellMar>
    </w:tblPr>
  </w:style>
  <w:style w:type="table" w:customStyle="1" w:styleId="60">
    <w:name w:val="Сетка таблицы6"/>
    <w:basedOn w:val="a1"/>
    <w:uiPriority w:val="39"/>
    <w:rsid w:val="00AE1B08"/>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Grid1"/>
    <w:rsid w:val="005A2653"/>
    <w:rPr>
      <w:sz w:val="22"/>
      <w:szCs w:val="22"/>
    </w:rPr>
    <w:tblPr>
      <w:tblCellMar>
        <w:top w:w="0" w:type="dxa"/>
        <w:left w:w="0" w:type="dxa"/>
        <w:bottom w:w="0" w:type="dxa"/>
        <w:right w:w="0" w:type="dxa"/>
      </w:tblCellMar>
    </w:tblPr>
  </w:style>
  <w:style w:type="table" w:customStyle="1" w:styleId="TableGrid11">
    <w:name w:val="TableGrid11"/>
    <w:rsid w:val="002A65D1"/>
    <w:rPr>
      <w:sz w:val="22"/>
      <w:szCs w:val="22"/>
    </w:rPr>
    <w:tblPr>
      <w:tblCellMar>
        <w:top w:w="0" w:type="dxa"/>
        <w:left w:w="0" w:type="dxa"/>
        <w:bottom w:w="0" w:type="dxa"/>
        <w:right w:w="0" w:type="dxa"/>
      </w:tblCellMar>
    </w:tbl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hyperlink" Target="http://ivo.garant.ru/document/redirect/72609692/1000" TargetMode="External"/><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hyperlink" Target="https://docs.cntd.ru/document/577999824" TargetMode="External"/><Relationship Id="rId42"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1.png"/><Relationship Id="rId38" Type="http://schemas.openxmlformats.org/officeDocument/2006/relationships/hyperlink" Target="http://ivo.garant.ru/document/redirect/72609692/135000" TargetMode="Externa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hyperlink" Target="http://ivo.garant.ru/document/redirect/72609692/100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0.png"/><Relationship Id="rId37" Type="http://schemas.openxmlformats.org/officeDocument/2006/relationships/image" Target="media/image22.png"/><Relationship Id="rId40" Type="http://schemas.openxmlformats.org/officeDocument/2006/relationships/hyperlink" Target="http://ivo.garant.ru/document/redirect/185656/2"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s://docs.cntd.ru/document/577999824" TargetMode="External"/><Relationship Id="rId10" Type="http://schemas.openxmlformats.org/officeDocument/2006/relationships/footer" Target="footer3.xml"/><Relationship Id="rId19" Type="http://schemas.openxmlformats.org/officeDocument/2006/relationships/image" Target="media/image9.png"/><Relationship Id="rId31" Type="http://schemas.openxmlformats.org/officeDocument/2006/relationships/footer" Target="footer5.xm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footer" Target="footer4.xml"/><Relationship Id="rId35" Type="http://schemas.openxmlformats.org/officeDocument/2006/relationships/hyperlink" Target="https://docs.cntd.ru/document/577999824" TargetMode="External"/><Relationship Id="rId43" Type="http://schemas.openxmlformats.org/officeDocument/2006/relationships/footer" Target="footer7.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9E7061-1B20-4E4F-8AB1-A0F6EDD02F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118</Pages>
  <Words>43119</Words>
  <Characters>245781</Characters>
  <Application>Microsoft Office Word</Application>
  <DocSecurity>0</DocSecurity>
  <Lines>2048</Lines>
  <Paragraphs>576</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ТехЭксерго</Company>
  <LinksUpToDate>false</LinksUpToDate>
  <CharactersWithSpaces>288324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user</cp:lastModifiedBy>
  <cp:revision>2</cp:revision>
  <cp:lastPrinted>2016-10-17T04:02:00Z</cp:lastPrinted>
  <dcterms:created xsi:type="dcterms:W3CDTF">2024-08-30T09:16:00Z</dcterms:created>
  <dcterms:modified xsi:type="dcterms:W3CDTF">2024-08-30T09:16:00Z</dcterms:modified>
  <dc:language>ru-RU</dc:language>
</cp:coreProperties>
</file>