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F4" w:rsidRDefault="00D661F4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03656" w:rsidRPr="00903656" w:rsidRDefault="00903656" w:rsidP="009036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03656">
        <w:rPr>
          <w:rFonts w:ascii="Times New Roman" w:hAnsi="Times New Roman"/>
          <w:bCs/>
          <w:sz w:val="24"/>
          <w:szCs w:val="24"/>
          <w:lang w:eastAsia="ru-RU"/>
        </w:rPr>
        <w:t>Утверждена</w:t>
      </w:r>
    </w:p>
    <w:p w:rsidR="00903656" w:rsidRPr="00903656" w:rsidRDefault="00903656" w:rsidP="009036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03656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903656" w:rsidRPr="00903656" w:rsidRDefault="00903656" w:rsidP="009036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0365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903656" w:rsidRPr="00903656" w:rsidRDefault="00903656" w:rsidP="009036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03656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903656">
        <w:rPr>
          <w:rFonts w:ascii="Times New Roman" w:hAnsi="Times New Roman"/>
          <w:bCs/>
          <w:sz w:val="24"/>
          <w:szCs w:val="24"/>
          <w:lang w:eastAsia="ru-RU"/>
        </w:rPr>
        <w:t>Шарканский</w:t>
      </w:r>
      <w:proofErr w:type="spellEnd"/>
      <w:r w:rsidRPr="00903656">
        <w:rPr>
          <w:rFonts w:ascii="Times New Roman" w:hAnsi="Times New Roman"/>
          <w:bCs/>
          <w:sz w:val="24"/>
          <w:szCs w:val="24"/>
          <w:lang w:eastAsia="ru-RU"/>
        </w:rPr>
        <w:t xml:space="preserve"> район»</w:t>
      </w:r>
    </w:p>
    <w:p w:rsidR="00903656" w:rsidRPr="00903656" w:rsidRDefault="00903656" w:rsidP="009036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03656">
        <w:rPr>
          <w:rFonts w:ascii="Times New Roman" w:hAnsi="Times New Roman"/>
          <w:bCs/>
          <w:sz w:val="24"/>
          <w:szCs w:val="24"/>
          <w:lang w:eastAsia="ru-RU"/>
        </w:rPr>
        <w:t xml:space="preserve">          от </w:t>
      </w:r>
      <w:r>
        <w:rPr>
          <w:rFonts w:ascii="Times New Roman" w:hAnsi="Times New Roman"/>
          <w:bCs/>
          <w:sz w:val="24"/>
          <w:szCs w:val="24"/>
          <w:lang w:eastAsia="ru-RU"/>
        </w:rPr>
        <w:t>15 октября 2021</w:t>
      </w:r>
      <w:r w:rsidRPr="00903656">
        <w:rPr>
          <w:rFonts w:ascii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bCs/>
          <w:sz w:val="24"/>
          <w:szCs w:val="24"/>
          <w:lang w:eastAsia="ru-RU"/>
        </w:rPr>
        <w:t>745</w:t>
      </w:r>
    </w:p>
    <w:p w:rsidR="007B1E91" w:rsidRPr="0063358D" w:rsidRDefault="007B1E91" w:rsidP="0063358D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04AF2" w:rsidRDefault="00D661F4" w:rsidP="00F71C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61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DE4C1C" w:rsidRDefault="00D661F4" w:rsidP="00F71C6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61F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B91DF1">
        <w:rPr>
          <w:rFonts w:ascii="Times New Roman" w:hAnsi="Times New Roman"/>
          <w:b/>
          <w:bCs/>
          <w:sz w:val="24"/>
          <w:szCs w:val="24"/>
          <w:lang w:eastAsia="ru-RU"/>
        </w:rPr>
        <w:t>Комплексное</w:t>
      </w:r>
      <w:r w:rsidRPr="00D661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развитие сельских территорий</w:t>
      </w:r>
      <w:r w:rsidR="00B04A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04AF2" w:rsidRPr="00B04AF2">
        <w:rPr>
          <w:rFonts w:ascii="Times New Roman" w:hAnsi="Times New Roman"/>
          <w:b/>
          <w:bCs/>
          <w:sz w:val="24"/>
          <w:szCs w:val="24"/>
          <w:lang w:eastAsia="ru-RU" w:bidi="ru-RU"/>
        </w:rPr>
        <w:t>на 2022-2026 годы</w:t>
      </w:r>
      <w:r w:rsidR="00F71C6F" w:rsidRPr="00B04AF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D661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661F4" w:rsidRDefault="00D661F4" w:rsidP="00F71C6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61F4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(паспорт)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7597"/>
      </w:tblGrid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159" w:type="dxa"/>
            <w:vAlign w:val="center"/>
          </w:tcPr>
          <w:p w:rsidR="00D661F4" w:rsidRPr="00D661F4" w:rsidRDefault="00B91DF1" w:rsidP="00F71C6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1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Комплексное </w:t>
            </w:r>
            <w:r w:rsidR="00D661F4"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сел</w:t>
            </w:r>
            <w:bookmarkStart w:id="0" w:name="_GoBack"/>
            <w:bookmarkEnd w:id="0"/>
            <w:r w:rsidR="00D661F4"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ьских территорий</w:t>
            </w:r>
            <w:r w:rsidR="00B04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4AF2" w:rsidRPr="00B04AF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на 2022-2026 годы</w:t>
            </w:r>
            <w:r w:rsidR="00D661F4"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8159" w:type="dxa"/>
          </w:tcPr>
          <w:p w:rsidR="00D661F4" w:rsidRPr="00D661F4" w:rsidRDefault="00441376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Координатор </w:t>
            </w:r>
          </w:p>
        </w:tc>
        <w:tc>
          <w:tcPr>
            <w:tcW w:w="8159" w:type="dxa"/>
          </w:tcPr>
          <w:p w:rsidR="00D661F4" w:rsidRPr="00D661F4" w:rsidRDefault="00F71C6F" w:rsidP="001D4E2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Удмуртской Республики» – начальник Управления финансов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8159" w:type="dxa"/>
          </w:tcPr>
          <w:p w:rsidR="00D661F4" w:rsidRPr="00D661F4" w:rsidRDefault="00A30E55" w:rsidP="00A30E5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территориального развития </w:t>
            </w:r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8159" w:type="dxa"/>
          </w:tcPr>
          <w:p w:rsidR="00B91DF1" w:rsidRDefault="00B91DF1" w:rsidP="001D4E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экономического анализа, прогнозирования и организации муниципальных закупок</w:t>
            </w: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Удмуртской Республики»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30E55" w:rsidRDefault="00A30E55" w:rsidP="001D4E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сельского хозяйства </w:t>
            </w:r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Удмуртской Республики»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82C00" w:rsidRPr="00441376" w:rsidRDefault="00441376" w:rsidP="00B91D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413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строительства и </w:t>
            </w:r>
            <w:r w:rsidR="00836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ЖКХ</w:t>
            </w:r>
            <w:r w:rsidRPr="004413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30E55"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A30E55"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="00A30E55" w:rsidRPr="00F71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159" w:type="dxa"/>
          </w:tcPr>
          <w:p w:rsidR="00D661F4" w:rsidRPr="00D661F4" w:rsidRDefault="001D4E28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D4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устойчивого социально-экономического развития сельских территорий</w:t>
            </w:r>
          </w:p>
        </w:tc>
      </w:tr>
      <w:tr w:rsidR="00D661F4" w:rsidRPr="00D661F4" w:rsidTr="00062547">
        <w:tc>
          <w:tcPr>
            <w:tcW w:w="1979" w:type="dxa"/>
          </w:tcPr>
          <w:p w:rsidR="00D661F4" w:rsidRPr="00D661F4" w:rsidRDefault="00D661F4" w:rsidP="004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8159" w:type="dxa"/>
            <w:shd w:val="clear" w:color="auto" w:fill="auto"/>
          </w:tcPr>
          <w:p w:rsidR="00B7035F" w:rsidRPr="00062547" w:rsidRDefault="00062547" w:rsidP="00B7035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547">
              <w:rPr>
                <w:rFonts w:ascii="Times New Roman" w:hAnsi="Times New Roman" w:cs="Times New Roman"/>
                <w:sz w:val="24"/>
              </w:rPr>
              <w:t>У</w:t>
            </w:r>
            <w:r w:rsidR="00B7035F" w:rsidRPr="00062547">
              <w:rPr>
                <w:rFonts w:ascii="Times New Roman" w:hAnsi="Times New Roman" w:cs="Times New Roman"/>
                <w:sz w:val="24"/>
              </w:rPr>
              <w:t>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B7035F" w:rsidRPr="00062547" w:rsidRDefault="00B7035F" w:rsidP="00B7035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62547">
              <w:rPr>
                <w:rFonts w:ascii="Times New Roman" w:hAnsi="Times New Roman" w:cs="Times New Roman"/>
                <w:sz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автомобильными дорогами, ведущими к общественно значимым объектам сельских населенных пунктов, объектам производства и переработки сельскохозяйственной продукции;</w:t>
            </w:r>
          </w:p>
          <w:p w:rsidR="00B7035F" w:rsidRPr="00062547" w:rsidRDefault="00B7035F" w:rsidP="00B7035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547">
              <w:rPr>
                <w:rFonts w:ascii="Times New Roman" w:hAnsi="Times New Roman" w:cs="Times New Roman"/>
                <w:sz w:val="24"/>
              </w:rPr>
              <w:t>грантовая</w:t>
            </w:r>
            <w:proofErr w:type="spellEnd"/>
            <w:r w:rsidRPr="00062547">
              <w:rPr>
                <w:rFonts w:ascii="Times New Roman" w:hAnsi="Times New Roman" w:cs="Times New Roman"/>
                <w:sz w:val="24"/>
              </w:rPr>
              <w:t xml:space="preserve"> поддержка местных инициатив граждан, проживающих в сельской местности;</w:t>
            </w:r>
          </w:p>
          <w:p w:rsidR="00D661F4" w:rsidRPr="00D661F4" w:rsidRDefault="00B7035F" w:rsidP="0006254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2547">
              <w:rPr>
                <w:rFonts w:ascii="Times New Roman" w:hAnsi="Times New Roman"/>
                <w:sz w:val="24"/>
              </w:rPr>
              <w:t>поощрение и популяризация достижений в сфере развития сельских территорий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показатели (индикаторы)</w:t>
            </w:r>
          </w:p>
        </w:tc>
        <w:tc>
          <w:tcPr>
            <w:tcW w:w="8159" w:type="dxa"/>
          </w:tcPr>
          <w:p w:rsidR="001D4E28" w:rsidRDefault="0076194C" w:rsidP="0076194C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елевые показатели (индикаторы) определены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приложении 1 к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B58E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D4E28" w:rsidRDefault="00A30E55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1D4E28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 (приобретение) жилья для граждан, проживающих в сельской местности, кв. метров.</w:t>
            </w:r>
          </w:p>
          <w:p w:rsidR="004E48A0" w:rsidRPr="00B51A07" w:rsidRDefault="004E48A0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4E48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 в действие объектов социальной сферы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единиц.</w:t>
            </w:r>
          </w:p>
          <w:p w:rsidR="00B140F9" w:rsidRPr="00B140F9" w:rsidRDefault="004E48A0" w:rsidP="00B140F9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30E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140F9" w:rsidRP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 газификации жилых домов (квартир) сетевым газом в сельской местности</w:t>
            </w:r>
            <w:proofErr w:type="gramStart"/>
            <w:r w:rsidR="00B140F9" w:rsidRP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(%, </w:t>
            </w:r>
            <w:proofErr w:type="gramEnd"/>
            <w:r w:rsidR="00B140F9" w:rsidRP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нарастающим итогом)</w:t>
            </w:r>
          </w:p>
          <w:p w:rsidR="00B140F9" w:rsidRDefault="004E48A0" w:rsidP="00B1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140F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сельского населения питьевой водой</w:t>
            </w:r>
            <w:proofErr w:type="gramStart"/>
            <w:r w:rsidR="00B140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(%, </w:t>
            </w:r>
            <w:proofErr w:type="gramEnd"/>
            <w:r w:rsidR="00B140F9">
              <w:rPr>
                <w:rFonts w:ascii="Times New Roman" w:hAnsi="Times New Roman"/>
                <w:sz w:val="24"/>
                <w:szCs w:val="24"/>
                <w:lang w:eastAsia="ru-RU"/>
              </w:rPr>
              <w:t>с нарастающим итогом)</w:t>
            </w:r>
          </w:p>
          <w:p w:rsidR="001D4E28" w:rsidRPr="00B51A07" w:rsidRDefault="004E48A0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D4E28" w:rsidRP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="001D4E28" w:rsidRP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="001D4E28" w:rsidRPr="00B140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D4E28" w:rsidRPr="00D661F4" w:rsidRDefault="00B140F9" w:rsidP="00C9015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30E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D4E28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="001D4E28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грантовую</w:t>
            </w:r>
            <w:proofErr w:type="spellEnd"/>
            <w:r w:rsidR="001D4E28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поддержку, единиц.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8159" w:type="dxa"/>
          </w:tcPr>
          <w:p w:rsidR="00D661F4" w:rsidRPr="00A30E55" w:rsidRDefault="00D661F4" w:rsidP="00D661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A30E55">
              <w:rPr>
                <w:rFonts w:ascii="Times New Roman" w:hAnsi="Times New Roman"/>
                <w:bCs/>
                <w:sz w:val="24"/>
                <w:lang w:eastAsia="ru-RU"/>
              </w:rPr>
              <w:t xml:space="preserve">Срок реализации </w:t>
            </w:r>
            <w:r w:rsidR="00A30E55">
              <w:rPr>
                <w:rFonts w:ascii="Times New Roman" w:hAnsi="Times New Roman"/>
                <w:bCs/>
                <w:sz w:val="24"/>
                <w:lang w:eastAsia="ru-RU"/>
              </w:rPr>
              <w:t xml:space="preserve">программы </w:t>
            </w:r>
            <w:r w:rsidRPr="00A30E55">
              <w:rPr>
                <w:rFonts w:ascii="Times New Roman" w:hAnsi="Times New Roman"/>
                <w:bCs/>
                <w:sz w:val="24"/>
                <w:lang w:eastAsia="ru-RU"/>
              </w:rPr>
              <w:t>- 20</w:t>
            </w:r>
            <w:r w:rsidR="00A30E55">
              <w:rPr>
                <w:rFonts w:ascii="Times New Roman" w:hAnsi="Times New Roman"/>
                <w:bCs/>
                <w:sz w:val="24"/>
                <w:lang w:eastAsia="ru-RU"/>
              </w:rPr>
              <w:t>22</w:t>
            </w:r>
            <w:r w:rsidRPr="00A30E55">
              <w:rPr>
                <w:rFonts w:ascii="Times New Roman" w:hAnsi="Times New Roman"/>
                <w:bCs/>
                <w:sz w:val="24"/>
                <w:lang w:eastAsia="ru-RU"/>
              </w:rPr>
              <w:t>-202</w:t>
            </w:r>
            <w:r w:rsidR="00A30E55">
              <w:rPr>
                <w:rFonts w:ascii="Times New Roman" w:hAnsi="Times New Roman"/>
                <w:bCs/>
                <w:sz w:val="24"/>
                <w:lang w:eastAsia="ru-RU"/>
              </w:rPr>
              <w:t>6</w:t>
            </w:r>
            <w:r w:rsidR="005B58E6">
              <w:rPr>
                <w:rFonts w:ascii="Times New Roman" w:hAnsi="Times New Roman"/>
                <w:bCs/>
                <w:sz w:val="24"/>
                <w:lang w:eastAsia="ru-RU"/>
              </w:rPr>
              <w:t xml:space="preserve"> годы.</w:t>
            </w:r>
          </w:p>
          <w:p w:rsidR="00D661F4" w:rsidRPr="00D661F4" w:rsidRDefault="00382C00" w:rsidP="00A30E5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2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Этапы </w:t>
            </w:r>
            <w:r w:rsidR="00A930FC" w:rsidRPr="00A930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реализации </w:t>
            </w:r>
            <w:r w:rsidR="00A30E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r w:rsidRPr="00382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A30E55">
              <w:rPr>
                <w:rFonts w:ascii="Times New Roman" w:hAnsi="Times New Roman"/>
                <w:sz w:val="24"/>
                <w:szCs w:val="24"/>
              </w:rPr>
              <w:t>выделяются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61F4" w:rsidRPr="00D661F4" w:rsidTr="005B58E6">
        <w:trPr>
          <w:trHeight w:val="2835"/>
        </w:trPr>
        <w:tc>
          <w:tcPr>
            <w:tcW w:w="1979" w:type="dxa"/>
          </w:tcPr>
          <w:p w:rsidR="00D661F4" w:rsidRPr="00D661F4" w:rsidRDefault="00D661F4" w:rsidP="004413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Ресурсное обеспечение за счет средств бюджета муниципального </w:t>
            </w:r>
            <w:r w:rsidR="004413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159" w:type="dxa"/>
          </w:tcPr>
          <w:p w:rsidR="00A930FC" w:rsidRPr="00A930FC" w:rsidRDefault="00A930FC" w:rsidP="005B58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</w:pPr>
            <w:r w:rsidRPr="00A930FC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 xml:space="preserve">Ресурсное обеспечение реализации программы за счет средств бюджета муниципального образования «Муниципальный округ </w:t>
            </w:r>
            <w:proofErr w:type="spellStart"/>
            <w:r w:rsidRPr="00A930FC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Шарканский</w:t>
            </w:r>
            <w:proofErr w:type="spellEnd"/>
            <w:r w:rsidRPr="00A930FC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 xml:space="preserve"> район Удмуртской Республики» представлено в приложении 5 к муниципальной программе.</w:t>
            </w:r>
          </w:p>
          <w:p w:rsidR="00A930FC" w:rsidRPr="00A930FC" w:rsidRDefault="00A930FC" w:rsidP="005B58E6">
            <w:pPr>
              <w:tabs>
                <w:tab w:val="left" w:pos="33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</w:pPr>
            <w:r w:rsidRPr="00A930FC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 xml:space="preserve">Ресурсное обеспечение программы за счет средств бюджета муниципального образования «Муниципальный округ </w:t>
            </w:r>
            <w:proofErr w:type="spellStart"/>
            <w:r w:rsidRPr="00A930FC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Шарканский</w:t>
            </w:r>
            <w:proofErr w:type="spellEnd"/>
            <w:r w:rsidRPr="00A930FC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 xml:space="preserve"> район Удмуртской Республики» подлежит уточнению в рамках бюджетного цикла.</w:t>
            </w:r>
          </w:p>
          <w:p w:rsidR="00D661F4" w:rsidRPr="00D661F4" w:rsidRDefault="00A930FC" w:rsidP="005B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30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программы за счет всех источников финансирования представлена в приложении 6 к муниципальной программе.</w:t>
            </w:r>
          </w:p>
        </w:tc>
      </w:tr>
      <w:tr w:rsidR="00D661F4" w:rsidRPr="00D661F4" w:rsidTr="005B58E6">
        <w:tc>
          <w:tcPr>
            <w:tcW w:w="1979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8159" w:type="dxa"/>
          </w:tcPr>
          <w:p w:rsidR="00D661F4" w:rsidRPr="00B51A07" w:rsidRDefault="00D661F4" w:rsidP="00C9015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Конечными результатами реализации муниципальной программы является:</w:t>
            </w:r>
          </w:p>
          <w:p w:rsidR="0076194C" w:rsidRDefault="00C90158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1) </w:t>
            </w:r>
            <w:r w:rsidR="0076194C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жилищных условий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граждан, проживающих в сельской местности</w:t>
            </w:r>
            <w:r w:rsidR="0076194C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F6E0E" w:rsidRPr="00C90158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4F6E0E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основных фондов, повышение территориальной доступности объе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F6E0E">
              <w:rPr>
                <w:rFonts w:ascii="Times New Roman" w:hAnsi="Times New Roman"/>
                <w:sz w:val="24"/>
                <w:szCs w:val="24"/>
                <w:lang w:eastAsia="ru-RU"/>
              </w:rPr>
              <w:t>тов социальной инфраструктуры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0158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90158">
              <w:rPr>
                <w:rFonts w:ascii="Times New Roman" w:hAnsi="Times New Roman"/>
                <w:sz w:val="24"/>
                <w:szCs w:val="24"/>
                <w:lang w:eastAsia="ru-RU"/>
              </w:rPr>
              <w:t>) Повышение уровня газификации сетевым газом в сельской местности;</w:t>
            </w:r>
          </w:p>
          <w:p w:rsidR="00C90158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90158">
              <w:rPr>
                <w:rFonts w:ascii="Times New Roman" w:hAnsi="Times New Roman"/>
                <w:sz w:val="24"/>
                <w:szCs w:val="24"/>
                <w:lang w:eastAsia="ru-RU"/>
              </w:rPr>
              <w:t>) Повышение уровня обеспеченности сельского населения питьевой водой;</w:t>
            </w:r>
          </w:p>
          <w:p w:rsidR="00C90158" w:rsidRDefault="00C90158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="004F6E0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азвити</w:t>
            </w:r>
            <w:r w:rsidR="004F6E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жилищного строительства </w:t>
            </w:r>
            <w:r w:rsidR="004F6E0E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0158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90158">
              <w:rPr>
                <w:rFonts w:ascii="Times New Roman" w:hAnsi="Times New Roman"/>
                <w:sz w:val="24"/>
                <w:szCs w:val="24"/>
                <w:lang w:eastAsia="ru-RU"/>
              </w:rPr>
              <w:t>) Повышение активности населения в реализации общественно значимых проектов в сельских поселениях.</w:t>
            </w:r>
          </w:p>
          <w:p w:rsidR="00D661F4" w:rsidRPr="00D661F4" w:rsidRDefault="0076194C" w:rsidP="00C9015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оценки результатов определены целевые показатели (индикаторы) программы, значения которых представлены в приложении 1 к муниципальной программе.</w:t>
            </w:r>
          </w:p>
        </w:tc>
      </w:tr>
    </w:tbl>
    <w:p w:rsidR="00F95E9A" w:rsidRPr="00F95E9A" w:rsidRDefault="00F95E9A" w:rsidP="00A6184B">
      <w:pPr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F95E9A">
        <w:rPr>
          <w:rFonts w:ascii="Times New Roman" w:hAnsi="Times New Roman"/>
          <w:b/>
          <w:bCs/>
          <w:sz w:val="24"/>
          <w:szCs w:val="28"/>
          <w:lang w:eastAsia="ru-RU"/>
        </w:rPr>
        <w:t>Приоритеты муниципальной политики, цели, задачи в сфере социально-экономического развития, в рамках которой реализуется муниципальная программа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t>Решение задачи по повышению уровня и качества жизни населения, устойчивому развитию сельских территорий,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t>осуществления мер по улучшению демографической ситуации в сельской местности;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lastRenderedPageBreak/>
        <w:t>развития социальной инфраструктуры и инженерного обустройства села;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t>улучшения жилищных условий сельского населения, поддержки комплексной компактной застройки и благоустройства сельских поселений;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t>повышения престижности сельскохозяйственного труда;</w:t>
      </w:r>
    </w:p>
    <w:p w:rsidR="003D2F1A" w:rsidRPr="003D2F1A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F1A">
        <w:rPr>
          <w:rFonts w:ascii="Times New Roman" w:hAnsi="Times New Roman"/>
          <w:sz w:val="24"/>
          <w:szCs w:val="24"/>
          <w:lang w:eastAsia="ru-RU"/>
        </w:rPr>
        <w:t>развития местного самоуправления и институтов гражданского общества.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 xml:space="preserve">Основными целями </w:t>
      </w:r>
      <w:r>
        <w:rPr>
          <w:rFonts w:ascii="Times New Roman" w:hAnsi="Times New Roman"/>
          <w:bCs/>
          <w:sz w:val="24"/>
          <w:szCs w:val="28"/>
          <w:lang w:eastAsia="ru-RU"/>
        </w:rPr>
        <w:t>муниципальной</w:t>
      </w:r>
      <w:r w:rsidRPr="00B7035F">
        <w:rPr>
          <w:rFonts w:ascii="Times New Roman" w:hAnsi="Times New Roman"/>
          <w:bCs/>
          <w:sz w:val="24"/>
          <w:szCs w:val="28"/>
          <w:lang w:eastAsia="ru-RU"/>
        </w:rPr>
        <w:t xml:space="preserve"> программы </w:t>
      </w:r>
      <w:r w:rsidR="00416B85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B7035F">
        <w:rPr>
          <w:rFonts w:ascii="Times New Roman" w:hAnsi="Times New Roman"/>
          <w:bCs/>
          <w:sz w:val="24"/>
          <w:szCs w:val="28"/>
          <w:lang w:eastAsia="ru-RU"/>
        </w:rPr>
        <w:t>Устойчив</w:t>
      </w:r>
      <w:r w:rsidR="00416B85">
        <w:rPr>
          <w:rFonts w:ascii="Times New Roman" w:hAnsi="Times New Roman"/>
          <w:bCs/>
          <w:sz w:val="24"/>
          <w:szCs w:val="28"/>
          <w:lang w:eastAsia="ru-RU"/>
        </w:rPr>
        <w:t>ое развитие сельских территорий» являются</w:t>
      </w:r>
      <w:r w:rsidRPr="00B7035F">
        <w:rPr>
          <w:rFonts w:ascii="Times New Roman" w:hAnsi="Times New Roman"/>
          <w:bCs/>
          <w:sz w:val="24"/>
          <w:szCs w:val="28"/>
          <w:lang w:eastAsia="ru-RU"/>
        </w:rPr>
        <w:t>: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1. обеспечение создания комфортных условий в сельской местности путем строительства (приобретения) оборудованного всеми видами благоустройства жилья для граждан, проживающих в сельской местности (ввод (приобретение)) жилья для граждан, проживающих в сельской местности;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2. содействие созданию высокопроизводительных рабочих мест на селе;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3. активизация участия граждан, проживающих в сельской местности, в реализации общественно значимых проектов и формирование позитивного отношения к сельской местности и сельскому образу жизни.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Для достижения указанных целей предполагается решение следующих задач: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и автомобильными дорогами, ведущими к общественно значимым объектам сельских населенных пунктов, объектам производства и переработки сельскохозяйственной продукции (далее - автомобильные дороги);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proofErr w:type="spellStart"/>
      <w:r w:rsidRPr="00B7035F">
        <w:rPr>
          <w:rFonts w:ascii="Times New Roman" w:hAnsi="Times New Roman"/>
          <w:bCs/>
          <w:sz w:val="24"/>
          <w:szCs w:val="28"/>
          <w:lang w:eastAsia="ru-RU"/>
        </w:rPr>
        <w:t>грантовая</w:t>
      </w:r>
      <w:proofErr w:type="spellEnd"/>
      <w:r w:rsidRPr="00B7035F">
        <w:rPr>
          <w:rFonts w:ascii="Times New Roman" w:hAnsi="Times New Roman"/>
          <w:bCs/>
          <w:sz w:val="24"/>
          <w:szCs w:val="28"/>
          <w:lang w:eastAsia="ru-RU"/>
        </w:rPr>
        <w:t xml:space="preserve"> поддержка местных инициатив граждан, проживающих в сельской местности;</w:t>
      </w:r>
    </w:p>
    <w:p w:rsidR="00B7035F" w:rsidRP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>поощрение и популяризация достижений в сфере развития сельских территорий.</w:t>
      </w:r>
    </w:p>
    <w:p w:rsidR="00B7035F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7035F">
        <w:rPr>
          <w:rFonts w:ascii="Times New Roman" w:hAnsi="Times New Roman"/>
          <w:bCs/>
          <w:sz w:val="24"/>
          <w:szCs w:val="28"/>
          <w:lang w:eastAsia="ru-RU"/>
        </w:rPr>
        <w:t xml:space="preserve">Программа является одним из инструментов реализации </w:t>
      </w:r>
      <w:hyperlink r:id="rId9" w:history="1">
        <w:r w:rsidRPr="00A40E4A">
          <w:rPr>
            <w:rStyle w:val="af3"/>
            <w:rFonts w:ascii="Times New Roman" w:hAnsi="Times New Roman"/>
            <w:bCs/>
            <w:color w:val="auto"/>
            <w:sz w:val="24"/>
            <w:szCs w:val="28"/>
            <w:u w:val="none"/>
            <w:lang w:eastAsia="ru-RU"/>
          </w:rPr>
          <w:t>Стратегии</w:t>
        </w:r>
      </w:hyperlink>
      <w:r w:rsidRPr="00B7035F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A40E4A">
        <w:rPr>
          <w:rFonts w:ascii="Times New Roman" w:hAnsi="Times New Roman"/>
          <w:bCs/>
          <w:sz w:val="24"/>
          <w:szCs w:val="28"/>
          <w:lang w:eastAsia="ru-RU"/>
        </w:rPr>
        <w:t xml:space="preserve">социально-экономического </w:t>
      </w:r>
      <w:r w:rsidRPr="00B7035F">
        <w:rPr>
          <w:rFonts w:ascii="Times New Roman" w:hAnsi="Times New Roman"/>
          <w:bCs/>
          <w:sz w:val="24"/>
          <w:szCs w:val="28"/>
          <w:lang w:eastAsia="ru-RU"/>
        </w:rPr>
        <w:t xml:space="preserve">развития </w:t>
      </w:r>
      <w:r w:rsidR="00A40E4A">
        <w:rPr>
          <w:rFonts w:ascii="Times New Roman" w:hAnsi="Times New Roman"/>
          <w:bCs/>
          <w:sz w:val="24"/>
          <w:szCs w:val="28"/>
          <w:lang w:eastAsia="ru-RU"/>
        </w:rPr>
        <w:t>муниципального образования «</w:t>
      </w:r>
      <w:proofErr w:type="spellStart"/>
      <w:r w:rsidR="00A40E4A">
        <w:rPr>
          <w:rFonts w:ascii="Times New Roman" w:hAnsi="Times New Roman"/>
          <w:bCs/>
          <w:sz w:val="24"/>
          <w:szCs w:val="28"/>
          <w:lang w:eastAsia="ru-RU"/>
        </w:rPr>
        <w:t>Шарканский</w:t>
      </w:r>
      <w:proofErr w:type="spellEnd"/>
      <w:r w:rsidR="00A40E4A">
        <w:rPr>
          <w:rFonts w:ascii="Times New Roman" w:hAnsi="Times New Roman"/>
          <w:bCs/>
          <w:sz w:val="24"/>
          <w:szCs w:val="28"/>
          <w:lang w:eastAsia="ru-RU"/>
        </w:rPr>
        <w:t xml:space="preserve"> район» на 2015-2025 годы</w:t>
      </w:r>
      <w:r w:rsidRPr="00B7035F">
        <w:rPr>
          <w:rFonts w:ascii="Times New Roman" w:hAnsi="Times New Roman"/>
          <w:bCs/>
          <w:sz w:val="24"/>
          <w:szCs w:val="28"/>
          <w:lang w:eastAsia="ru-RU"/>
        </w:rPr>
        <w:t>, утвержденной</w:t>
      </w:r>
      <w:r w:rsidR="00422486">
        <w:rPr>
          <w:rFonts w:ascii="Times New Roman" w:hAnsi="Times New Roman"/>
          <w:bCs/>
          <w:sz w:val="24"/>
          <w:szCs w:val="28"/>
          <w:lang w:eastAsia="ru-RU"/>
        </w:rPr>
        <w:t xml:space="preserve"> решением Совета депутатов муниципального образования «</w:t>
      </w:r>
      <w:proofErr w:type="spellStart"/>
      <w:r w:rsidR="00422486">
        <w:rPr>
          <w:rFonts w:ascii="Times New Roman" w:hAnsi="Times New Roman"/>
          <w:bCs/>
          <w:sz w:val="24"/>
          <w:szCs w:val="28"/>
          <w:lang w:eastAsia="ru-RU"/>
        </w:rPr>
        <w:t>Шарканский</w:t>
      </w:r>
      <w:proofErr w:type="spellEnd"/>
      <w:r w:rsidR="00422486">
        <w:rPr>
          <w:rFonts w:ascii="Times New Roman" w:hAnsi="Times New Roman"/>
          <w:bCs/>
          <w:sz w:val="24"/>
          <w:szCs w:val="28"/>
          <w:lang w:eastAsia="ru-RU"/>
        </w:rPr>
        <w:t xml:space="preserve"> район» от 25 декабря 2014 г. № 19.05.</w:t>
      </w:r>
    </w:p>
    <w:p w:rsidR="00F95E9A" w:rsidRPr="00F95E9A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95E9A">
        <w:rPr>
          <w:rFonts w:ascii="Times New Roman" w:hAnsi="Times New Roman"/>
          <w:bCs/>
          <w:sz w:val="24"/>
          <w:szCs w:val="28"/>
          <w:lang w:eastAsia="ru-RU"/>
        </w:rPr>
        <w:t>Перечень основных мероприятий подпрограммы с описанием ожидаемых результатов их реализации приведен в приложении 2 к муниципальной программе. В реализации подпрограммы в рамках своих полномочий участвуют органы местного самоуправления.</w:t>
      </w:r>
    </w:p>
    <w:p w:rsidR="00F95E9A" w:rsidRPr="00F95E9A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95E9A">
        <w:rPr>
          <w:rFonts w:ascii="Times New Roman" w:hAnsi="Times New Roman"/>
          <w:bCs/>
          <w:sz w:val="24"/>
          <w:szCs w:val="28"/>
          <w:lang w:eastAsia="ru-RU"/>
        </w:rPr>
        <w:t>Оценка применения мер муниципального регулирования в сфере реализации подпрограммы приведена в приложении 3 к муниципальной программе.</w:t>
      </w:r>
    </w:p>
    <w:p w:rsidR="00F95E9A" w:rsidRPr="00F95E9A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95E9A">
        <w:rPr>
          <w:rFonts w:ascii="Times New Roman" w:hAnsi="Times New Roman"/>
          <w:bCs/>
          <w:sz w:val="24"/>
          <w:szCs w:val="28"/>
          <w:lang w:eastAsia="ru-RU"/>
        </w:rPr>
        <w:t>Прогноз сводных показателей муниципальных заданий на оказание муниципальных услуг, выполнение муниципальных работ муниципальными учреждениями Муниципального образования по подпрограмме приведен в приложение 4 к муниципальной программе.</w:t>
      </w:r>
    </w:p>
    <w:p w:rsidR="00F95E9A" w:rsidRPr="00F95E9A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95E9A">
        <w:rPr>
          <w:rFonts w:ascii="Times New Roman" w:hAnsi="Times New Roman"/>
          <w:bCs/>
          <w:sz w:val="24"/>
          <w:szCs w:val="28"/>
          <w:lang w:eastAsia="ru-RU"/>
        </w:rPr>
        <w:t>Информация по финансовому обеспечению подпрограммы за счет средств бюджета Муниципального образования по годам её реализации приведена в приложении 5 к муниципальной программе.</w:t>
      </w:r>
    </w:p>
    <w:p w:rsidR="007B1E91" w:rsidRDefault="00F95E9A" w:rsidP="00416B85">
      <w:pPr>
        <w:spacing w:after="0" w:line="240" w:lineRule="auto"/>
        <w:ind w:firstLine="709"/>
        <w:jc w:val="both"/>
      </w:pPr>
      <w:r w:rsidRPr="00F95E9A">
        <w:rPr>
          <w:rFonts w:ascii="Times New Roman" w:hAnsi="Times New Roman"/>
          <w:bCs/>
          <w:sz w:val="24"/>
          <w:szCs w:val="28"/>
          <w:lang w:eastAsia="ru-RU"/>
        </w:rPr>
        <w:t xml:space="preserve">Прогнозная (справочная) оценка ресурсного обеспечения реализации подпрограммы приведена в приложении 6 к муниципальной программе. </w:t>
      </w:r>
    </w:p>
    <w:sectPr w:rsidR="007B1E91" w:rsidSect="003A426A">
      <w:headerReference w:type="default" r:id="rId10"/>
      <w:footerReference w:type="default" r:id="rId11"/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8B" w:rsidRDefault="00431A8B">
      <w:pPr>
        <w:spacing w:after="0" w:line="240" w:lineRule="auto"/>
      </w:pPr>
      <w:r>
        <w:separator/>
      </w:r>
    </w:p>
  </w:endnote>
  <w:endnote w:type="continuationSeparator" w:id="0">
    <w:p w:rsidR="00431A8B" w:rsidRDefault="0043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9A" w:rsidRDefault="00F95E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8B" w:rsidRDefault="00431A8B">
      <w:pPr>
        <w:spacing w:after="0" w:line="240" w:lineRule="auto"/>
      </w:pPr>
      <w:r>
        <w:separator/>
      </w:r>
    </w:p>
  </w:footnote>
  <w:footnote w:type="continuationSeparator" w:id="0">
    <w:p w:rsidR="00431A8B" w:rsidRDefault="0043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9A" w:rsidRDefault="00F95E9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4A8">
      <w:rPr>
        <w:rStyle w:val="a5"/>
        <w:noProof/>
      </w:rPr>
      <w:t>3</w:t>
    </w:r>
    <w:r>
      <w:rPr>
        <w:rStyle w:val="a5"/>
      </w:rPr>
      <w:fldChar w:fldCharType="end"/>
    </w:r>
  </w:p>
  <w:p w:rsidR="00F95E9A" w:rsidRDefault="00F95E9A">
    <w:pPr>
      <w:pStyle w:val="a6"/>
    </w:pPr>
  </w:p>
  <w:p w:rsidR="00F95E9A" w:rsidRDefault="00F95E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53B73"/>
    <w:multiLevelType w:val="hybridMultilevel"/>
    <w:tmpl w:val="BF163614"/>
    <w:lvl w:ilvl="0" w:tplc="6276AFB2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D715F1"/>
    <w:multiLevelType w:val="singleLevel"/>
    <w:tmpl w:val="EBB07A40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2EA2C94"/>
    <w:multiLevelType w:val="hybridMultilevel"/>
    <w:tmpl w:val="F0A6D8F4"/>
    <w:lvl w:ilvl="0" w:tplc="8F122EF2">
      <w:start w:val="1"/>
      <w:numFmt w:val="decimal"/>
      <w:lvlText w:val="%1."/>
      <w:lvlJc w:val="left"/>
      <w:pPr>
        <w:ind w:left="3399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0F45FC"/>
    <w:multiLevelType w:val="hybridMultilevel"/>
    <w:tmpl w:val="9846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587725"/>
    <w:multiLevelType w:val="hybridMultilevel"/>
    <w:tmpl w:val="4EE4F67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821B0"/>
    <w:multiLevelType w:val="hybridMultilevel"/>
    <w:tmpl w:val="9E2A4296"/>
    <w:lvl w:ilvl="0" w:tplc="710C72B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3E4F1B"/>
    <w:multiLevelType w:val="multilevel"/>
    <w:tmpl w:val="01C05D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582800"/>
    <w:multiLevelType w:val="hybridMultilevel"/>
    <w:tmpl w:val="F0D6D7D2"/>
    <w:lvl w:ilvl="0" w:tplc="04190011">
      <w:start w:val="2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6CC63E86"/>
    <w:multiLevelType w:val="hybridMultilevel"/>
    <w:tmpl w:val="A8A8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5"/>
  </w:num>
  <w:num w:numId="4">
    <w:abstractNumId w:val="15"/>
  </w:num>
  <w:num w:numId="5">
    <w:abstractNumId w:val="11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4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22"/>
  </w:num>
  <w:num w:numId="24">
    <w:abstractNumId w:val="21"/>
  </w:num>
  <w:num w:numId="25">
    <w:abstractNumId w:val="12"/>
  </w:num>
  <w:num w:numId="26">
    <w:abstractNumId w:val="23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02"/>
    <w:rsid w:val="00001E50"/>
    <w:rsid w:val="0002052B"/>
    <w:rsid w:val="00021F87"/>
    <w:rsid w:val="00044125"/>
    <w:rsid w:val="00062547"/>
    <w:rsid w:val="0007444E"/>
    <w:rsid w:val="00075CE1"/>
    <w:rsid w:val="000A0D32"/>
    <w:rsid w:val="000B6B0C"/>
    <w:rsid w:val="000D2323"/>
    <w:rsid w:val="001007ED"/>
    <w:rsid w:val="0011371A"/>
    <w:rsid w:val="00131AAA"/>
    <w:rsid w:val="001421B5"/>
    <w:rsid w:val="001450C4"/>
    <w:rsid w:val="00153065"/>
    <w:rsid w:val="00156848"/>
    <w:rsid w:val="00157CCC"/>
    <w:rsid w:val="00164A6D"/>
    <w:rsid w:val="001723CD"/>
    <w:rsid w:val="0019153F"/>
    <w:rsid w:val="001A6A03"/>
    <w:rsid w:val="001A6FB3"/>
    <w:rsid w:val="001C1271"/>
    <w:rsid w:val="001D4E28"/>
    <w:rsid w:val="001E4AD6"/>
    <w:rsid w:val="001E5B70"/>
    <w:rsid w:val="00201573"/>
    <w:rsid w:val="0022154A"/>
    <w:rsid w:val="002458C9"/>
    <w:rsid w:val="00253F62"/>
    <w:rsid w:val="002631A3"/>
    <w:rsid w:val="00266B47"/>
    <w:rsid w:val="00271AE1"/>
    <w:rsid w:val="00275F58"/>
    <w:rsid w:val="002A3E56"/>
    <w:rsid w:val="002A6E1E"/>
    <w:rsid w:val="002C67B3"/>
    <w:rsid w:val="003154B6"/>
    <w:rsid w:val="00350BF7"/>
    <w:rsid w:val="003660BD"/>
    <w:rsid w:val="00382C00"/>
    <w:rsid w:val="00382E6A"/>
    <w:rsid w:val="003907B5"/>
    <w:rsid w:val="003957FE"/>
    <w:rsid w:val="003A426A"/>
    <w:rsid w:val="003A64E8"/>
    <w:rsid w:val="003C5532"/>
    <w:rsid w:val="003C76C6"/>
    <w:rsid w:val="003D17AA"/>
    <w:rsid w:val="003D2F1A"/>
    <w:rsid w:val="003E1470"/>
    <w:rsid w:val="003E4EDB"/>
    <w:rsid w:val="004009DC"/>
    <w:rsid w:val="00416B85"/>
    <w:rsid w:val="00422486"/>
    <w:rsid w:val="0042293F"/>
    <w:rsid w:val="00425612"/>
    <w:rsid w:val="00431A8B"/>
    <w:rsid w:val="004347CC"/>
    <w:rsid w:val="0043601E"/>
    <w:rsid w:val="00441376"/>
    <w:rsid w:val="0044495D"/>
    <w:rsid w:val="00457A56"/>
    <w:rsid w:val="004702B0"/>
    <w:rsid w:val="00471EBB"/>
    <w:rsid w:val="00485248"/>
    <w:rsid w:val="004A094A"/>
    <w:rsid w:val="004A6E8A"/>
    <w:rsid w:val="004A771C"/>
    <w:rsid w:val="004D3FB6"/>
    <w:rsid w:val="004D79CC"/>
    <w:rsid w:val="004E48A0"/>
    <w:rsid w:val="004E586E"/>
    <w:rsid w:val="004F331A"/>
    <w:rsid w:val="004F6E0E"/>
    <w:rsid w:val="00507781"/>
    <w:rsid w:val="005578CA"/>
    <w:rsid w:val="005618AF"/>
    <w:rsid w:val="00563AF6"/>
    <w:rsid w:val="005B2921"/>
    <w:rsid w:val="005B3DA8"/>
    <w:rsid w:val="005B58E6"/>
    <w:rsid w:val="005F3226"/>
    <w:rsid w:val="00600875"/>
    <w:rsid w:val="00611F69"/>
    <w:rsid w:val="00612B24"/>
    <w:rsid w:val="006147DC"/>
    <w:rsid w:val="0061774B"/>
    <w:rsid w:val="006324A8"/>
    <w:rsid w:val="0063358D"/>
    <w:rsid w:val="00652684"/>
    <w:rsid w:val="00656A27"/>
    <w:rsid w:val="006A58DB"/>
    <w:rsid w:val="006B2D00"/>
    <w:rsid w:val="006C103C"/>
    <w:rsid w:val="006C21F7"/>
    <w:rsid w:val="006D6936"/>
    <w:rsid w:val="006E6BB0"/>
    <w:rsid w:val="006F29CD"/>
    <w:rsid w:val="0076194C"/>
    <w:rsid w:val="007746A2"/>
    <w:rsid w:val="00786FF8"/>
    <w:rsid w:val="0079061A"/>
    <w:rsid w:val="007957F1"/>
    <w:rsid w:val="007B0410"/>
    <w:rsid w:val="007B1E91"/>
    <w:rsid w:val="007B23BF"/>
    <w:rsid w:val="007D1E7F"/>
    <w:rsid w:val="007E5080"/>
    <w:rsid w:val="007F4EC5"/>
    <w:rsid w:val="00802150"/>
    <w:rsid w:val="00810D6D"/>
    <w:rsid w:val="00813177"/>
    <w:rsid w:val="008140CC"/>
    <w:rsid w:val="00817163"/>
    <w:rsid w:val="00834FCE"/>
    <w:rsid w:val="00836FBB"/>
    <w:rsid w:val="00837EB5"/>
    <w:rsid w:val="0086681E"/>
    <w:rsid w:val="00875FEA"/>
    <w:rsid w:val="008853E0"/>
    <w:rsid w:val="008A4ECE"/>
    <w:rsid w:val="008D5851"/>
    <w:rsid w:val="008E07BA"/>
    <w:rsid w:val="008F6783"/>
    <w:rsid w:val="00902592"/>
    <w:rsid w:val="00903656"/>
    <w:rsid w:val="009529A2"/>
    <w:rsid w:val="0095631F"/>
    <w:rsid w:val="00976502"/>
    <w:rsid w:val="009941B8"/>
    <w:rsid w:val="0099460B"/>
    <w:rsid w:val="009B0F3F"/>
    <w:rsid w:val="009B59D6"/>
    <w:rsid w:val="009C406E"/>
    <w:rsid w:val="009E35EC"/>
    <w:rsid w:val="009E519E"/>
    <w:rsid w:val="00A13E8F"/>
    <w:rsid w:val="00A2410D"/>
    <w:rsid w:val="00A26942"/>
    <w:rsid w:val="00A30E55"/>
    <w:rsid w:val="00A40E4A"/>
    <w:rsid w:val="00A413F7"/>
    <w:rsid w:val="00A45370"/>
    <w:rsid w:val="00A6184B"/>
    <w:rsid w:val="00A626B1"/>
    <w:rsid w:val="00A930FC"/>
    <w:rsid w:val="00AA55F9"/>
    <w:rsid w:val="00AC2CA4"/>
    <w:rsid w:val="00AD620E"/>
    <w:rsid w:val="00AF71E2"/>
    <w:rsid w:val="00B04AF2"/>
    <w:rsid w:val="00B140F9"/>
    <w:rsid w:val="00B16F37"/>
    <w:rsid w:val="00B22EA9"/>
    <w:rsid w:val="00B327DB"/>
    <w:rsid w:val="00B33D22"/>
    <w:rsid w:val="00B45841"/>
    <w:rsid w:val="00B51A07"/>
    <w:rsid w:val="00B556DF"/>
    <w:rsid w:val="00B65887"/>
    <w:rsid w:val="00B7035F"/>
    <w:rsid w:val="00B91DF1"/>
    <w:rsid w:val="00B9302C"/>
    <w:rsid w:val="00BB6C7D"/>
    <w:rsid w:val="00BE0DB2"/>
    <w:rsid w:val="00BF6E5E"/>
    <w:rsid w:val="00C1048C"/>
    <w:rsid w:val="00C14AB5"/>
    <w:rsid w:val="00C17C40"/>
    <w:rsid w:val="00C36ACF"/>
    <w:rsid w:val="00C475EF"/>
    <w:rsid w:val="00C500D8"/>
    <w:rsid w:val="00C65C14"/>
    <w:rsid w:val="00C81556"/>
    <w:rsid w:val="00C90158"/>
    <w:rsid w:val="00C95FD3"/>
    <w:rsid w:val="00CD01F3"/>
    <w:rsid w:val="00CD78A9"/>
    <w:rsid w:val="00CE3170"/>
    <w:rsid w:val="00CF180D"/>
    <w:rsid w:val="00D032DE"/>
    <w:rsid w:val="00D152C3"/>
    <w:rsid w:val="00D30FF1"/>
    <w:rsid w:val="00D37B09"/>
    <w:rsid w:val="00D50FB0"/>
    <w:rsid w:val="00D65A06"/>
    <w:rsid w:val="00D65E83"/>
    <w:rsid w:val="00D661F4"/>
    <w:rsid w:val="00D74D5B"/>
    <w:rsid w:val="00D76484"/>
    <w:rsid w:val="00D767AB"/>
    <w:rsid w:val="00DD3647"/>
    <w:rsid w:val="00DE4C1C"/>
    <w:rsid w:val="00DF0036"/>
    <w:rsid w:val="00DF3A72"/>
    <w:rsid w:val="00DF41BA"/>
    <w:rsid w:val="00E0319A"/>
    <w:rsid w:val="00E3337D"/>
    <w:rsid w:val="00E33769"/>
    <w:rsid w:val="00E474B8"/>
    <w:rsid w:val="00E556F5"/>
    <w:rsid w:val="00E601E0"/>
    <w:rsid w:val="00E64D9B"/>
    <w:rsid w:val="00E730E9"/>
    <w:rsid w:val="00E74DD1"/>
    <w:rsid w:val="00E84583"/>
    <w:rsid w:val="00E962AB"/>
    <w:rsid w:val="00E96782"/>
    <w:rsid w:val="00EC4D5B"/>
    <w:rsid w:val="00EF5CA4"/>
    <w:rsid w:val="00F03075"/>
    <w:rsid w:val="00F10E92"/>
    <w:rsid w:val="00F20E22"/>
    <w:rsid w:val="00F25E28"/>
    <w:rsid w:val="00F51EC4"/>
    <w:rsid w:val="00F554B6"/>
    <w:rsid w:val="00F64204"/>
    <w:rsid w:val="00F71C6F"/>
    <w:rsid w:val="00F94573"/>
    <w:rsid w:val="00F95E9A"/>
    <w:rsid w:val="00FB4C08"/>
    <w:rsid w:val="00FC454F"/>
    <w:rsid w:val="00FD16E0"/>
    <w:rsid w:val="00FE2977"/>
    <w:rsid w:val="00FE3BA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6502"/>
    <w:pPr>
      <w:keepNext/>
      <w:spacing w:after="0" w:line="240" w:lineRule="auto"/>
      <w:ind w:firstLine="5400"/>
      <w:jc w:val="right"/>
      <w:outlineLvl w:val="0"/>
    </w:pPr>
    <w:rPr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976502"/>
    <w:pPr>
      <w:keepNext/>
      <w:spacing w:after="0" w:line="240" w:lineRule="auto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6502"/>
    <w:pPr>
      <w:keepNext/>
      <w:tabs>
        <w:tab w:val="num" w:pos="0"/>
      </w:tabs>
      <w:spacing w:after="0" w:line="240" w:lineRule="auto"/>
      <w:jc w:val="center"/>
      <w:outlineLvl w:val="2"/>
    </w:pPr>
    <w:rPr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7650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650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b/>
      <w:bCs/>
      <w:noProof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6502"/>
    <w:pPr>
      <w:keepNext/>
      <w:spacing w:after="0" w:line="240" w:lineRule="auto"/>
      <w:jc w:val="center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6502"/>
    <w:pPr>
      <w:keepNext/>
      <w:spacing w:after="0" w:line="240" w:lineRule="auto"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6502"/>
    <w:pPr>
      <w:keepNext/>
      <w:numPr>
        <w:numId w:val="5"/>
      </w:numPr>
      <w:spacing w:after="0" w:line="240" w:lineRule="auto"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6502"/>
    <w:pPr>
      <w:keepNext/>
      <w:spacing w:after="0" w:line="240" w:lineRule="auto"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76502"/>
    <w:rPr>
      <w:rFonts w:ascii="Calibri" w:hAnsi="Calibri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97650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76502"/>
    <w:rPr>
      <w:rFonts w:ascii="Calibri" w:hAnsi="Calibri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76502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97650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rsid w:val="00976502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976502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76502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97650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976502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rsid w:val="00976502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rsid w:val="00976502"/>
    <w:pPr>
      <w:spacing w:after="0" w:line="240" w:lineRule="auto"/>
      <w:jc w:val="center"/>
    </w:pPr>
    <w:rPr>
      <w:rFonts w:ascii="Arial Black" w:hAnsi="Arial Black" w:cs="Arial Black"/>
      <w:b/>
      <w:bCs/>
      <w:sz w:val="40"/>
      <w:szCs w:val="4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76502"/>
    <w:rPr>
      <w:rFonts w:ascii="Arial Black" w:hAnsi="Arial Black" w:cs="Arial Black"/>
      <w:b/>
      <w:bCs/>
      <w:sz w:val="40"/>
      <w:szCs w:val="40"/>
      <w:lang w:eastAsia="ru-RU"/>
    </w:rPr>
  </w:style>
  <w:style w:type="paragraph" w:styleId="22">
    <w:name w:val="Body Text 2"/>
    <w:basedOn w:val="a"/>
    <w:link w:val="23"/>
    <w:uiPriority w:val="99"/>
    <w:semiHidden/>
    <w:rsid w:val="00976502"/>
    <w:pPr>
      <w:spacing w:after="0" w:line="360" w:lineRule="auto"/>
    </w:pPr>
    <w:rPr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76502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76502"/>
    <w:pPr>
      <w:spacing w:after="0"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rsid w:val="00976502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sid w:val="00976502"/>
    <w:rPr>
      <w:rFonts w:ascii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rsid w:val="009765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97650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30E5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F95E9A"/>
    <w:rPr>
      <w:color w:val="0000FF" w:themeColor="hyperlink"/>
      <w:u w:val="single"/>
    </w:rPr>
  </w:style>
  <w:style w:type="paragraph" w:customStyle="1" w:styleId="ConsPlusNormal">
    <w:name w:val="ConsPlusNormal"/>
    <w:rsid w:val="00B7035F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6502"/>
    <w:pPr>
      <w:keepNext/>
      <w:spacing w:after="0" w:line="240" w:lineRule="auto"/>
      <w:ind w:firstLine="5400"/>
      <w:jc w:val="right"/>
      <w:outlineLvl w:val="0"/>
    </w:pPr>
    <w:rPr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976502"/>
    <w:pPr>
      <w:keepNext/>
      <w:spacing w:after="0" w:line="240" w:lineRule="auto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6502"/>
    <w:pPr>
      <w:keepNext/>
      <w:tabs>
        <w:tab w:val="num" w:pos="0"/>
      </w:tabs>
      <w:spacing w:after="0" w:line="240" w:lineRule="auto"/>
      <w:jc w:val="center"/>
      <w:outlineLvl w:val="2"/>
    </w:pPr>
    <w:rPr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7650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650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b/>
      <w:bCs/>
      <w:noProof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6502"/>
    <w:pPr>
      <w:keepNext/>
      <w:spacing w:after="0" w:line="240" w:lineRule="auto"/>
      <w:jc w:val="center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6502"/>
    <w:pPr>
      <w:keepNext/>
      <w:spacing w:after="0" w:line="240" w:lineRule="auto"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6502"/>
    <w:pPr>
      <w:keepNext/>
      <w:numPr>
        <w:numId w:val="5"/>
      </w:numPr>
      <w:spacing w:after="0" w:line="240" w:lineRule="auto"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6502"/>
    <w:pPr>
      <w:keepNext/>
      <w:spacing w:after="0" w:line="240" w:lineRule="auto"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76502"/>
    <w:rPr>
      <w:rFonts w:ascii="Calibri" w:hAnsi="Calibri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97650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76502"/>
    <w:rPr>
      <w:rFonts w:ascii="Calibri" w:hAnsi="Calibri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76502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97650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rsid w:val="00976502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976502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76502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97650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976502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rsid w:val="00976502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rsid w:val="00976502"/>
    <w:pPr>
      <w:spacing w:after="0" w:line="240" w:lineRule="auto"/>
      <w:jc w:val="center"/>
    </w:pPr>
    <w:rPr>
      <w:rFonts w:ascii="Arial Black" w:hAnsi="Arial Black" w:cs="Arial Black"/>
      <w:b/>
      <w:bCs/>
      <w:sz w:val="40"/>
      <w:szCs w:val="4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76502"/>
    <w:rPr>
      <w:rFonts w:ascii="Arial Black" w:hAnsi="Arial Black" w:cs="Arial Black"/>
      <w:b/>
      <w:bCs/>
      <w:sz w:val="40"/>
      <w:szCs w:val="40"/>
      <w:lang w:eastAsia="ru-RU"/>
    </w:rPr>
  </w:style>
  <w:style w:type="paragraph" w:styleId="22">
    <w:name w:val="Body Text 2"/>
    <w:basedOn w:val="a"/>
    <w:link w:val="23"/>
    <w:uiPriority w:val="99"/>
    <w:semiHidden/>
    <w:rsid w:val="00976502"/>
    <w:pPr>
      <w:spacing w:after="0" w:line="360" w:lineRule="auto"/>
    </w:pPr>
    <w:rPr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76502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76502"/>
    <w:pPr>
      <w:spacing w:after="0"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rsid w:val="00976502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sid w:val="00976502"/>
    <w:rPr>
      <w:rFonts w:ascii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rsid w:val="009765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97650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30E5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F95E9A"/>
    <w:rPr>
      <w:color w:val="0000FF" w:themeColor="hyperlink"/>
      <w:u w:val="single"/>
    </w:rPr>
  </w:style>
  <w:style w:type="paragraph" w:customStyle="1" w:styleId="ConsPlusNormal">
    <w:name w:val="ConsPlusNormal"/>
    <w:rsid w:val="00B7035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FA92FCD7214223E4B6F8867FDD4D3831D8A8AA166E0B8D2CEDB21C346D5BEE202C07D57A5D1E5CEFC80685D9E73C0CAA5429A2A72578F1I7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93C6-0931-47E5-8309-986A8502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Шарканского района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ВьюжанинаНН</dc:creator>
  <cp:lastModifiedBy>User</cp:lastModifiedBy>
  <cp:revision>2</cp:revision>
  <cp:lastPrinted>2021-11-09T07:38:00Z</cp:lastPrinted>
  <dcterms:created xsi:type="dcterms:W3CDTF">2021-11-09T07:39:00Z</dcterms:created>
  <dcterms:modified xsi:type="dcterms:W3CDTF">2021-11-09T07:39:00Z</dcterms:modified>
</cp:coreProperties>
</file>