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2E" w:rsidRPr="004F752E" w:rsidRDefault="004F752E" w:rsidP="00A86B9F">
      <w:pPr>
        <w:pStyle w:val="ConsPlusTitlePage"/>
        <w:jc w:val="right"/>
        <w:rPr>
          <w:rFonts w:ascii="Times New Roman" w:hAnsi="Times New Roman" w:cs="Times New Roman"/>
        </w:rPr>
      </w:pPr>
      <w:r w:rsidRPr="004F752E">
        <w:rPr>
          <w:rFonts w:ascii="Times New Roman" w:hAnsi="Times New Roman" w:cs="Times New Roman"/>
        </w:rPr>
        <w:t>Утвержден</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постановлением</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Администрации</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муниципального образования</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"Муниципальный округ</w:t>
      </w:r>
    </w:p>
    <w:p w:rsidR="004F752E" w:rsidRPr="004F752E" w:rsidRDefault="004F752E">
      <w:pPr>
        <w:pStyle w:val="ConsPlusNormal"/>
        <w:jc w:val="right"/>
        <w:rPr>
          <w:rFonts w:ascii="Times New Roman" w:hAnsi="Times New Roman" w:cs="Times New Roman"/>
        </w:rPr>
      </w:pPr>
      <w:proofErr w:type="spellStart"/>
      <w:r w:rsidRPr="004F752E">
        <w:rPr>
          <w:rFonts w:ascii="Times New Roman" w:hAnsi="Times New Roman" w:cs="Times New Roman"/>
        </w:rPr>
        <w:t>Шарканский</w:t>
      </w:r>
      <w:proofErr w:type="spellEnd"/>
      <w:r w:rsidRPr="004F752E">
        <w:rPr>
          <w:rFonts w:ascii="Times New Roman" w:hAnsi="Times New Roman" w:cs="Times New Roman"/>
        </w:rPr>
        <w:t xml:space="preserve"> район</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Удмуртской Республики"</w:t>
      </w:r>
    </w:p>
    <w:p w:rsidR="004F752E" w:rsidRPr="004F752E" w:rsidRDefault="00695AD4">
      <w:pPr>
        <w:pStyle w:val="ConsPlusNormal"/>
        <w:jc w:val="right"/>
        <w:rPr>
          <w:rFonts w:ascii="Times New Roman" w:hAnsi="Times New Roman" w:cs="Times New Roman"/>
        </w:rPr>
      </w:pPr>
      <w:r>
        <w:rPr>
          <w:rFonts w:ascii="Times New Roman" w:hAnsi="Times New Roman" w:cs="Times New Roman"/>
        </w:rPr>
        <w:t>от 11.04.2024 г. N 379</w:t>
      </w:r>
    </w:p>
    <w:p w:rsidR="004F752E" w:rsidRDefault="004F752E">
      <w:pPr>
        <w:pStyle w:val="ConsPlusNormal"/>
        <w:jc w:val="both"/>
      </w:pPr>
    </w:p>
    <w:p w:rsidR="004F752E" w:rsidRDefault="004F752E">
      <w:pPr>
        <w:pStyle w:val="ConsPlusTitle"/>
        <w:jc w:val="center"/>
      </w:pPr>
      <w:bookmarkStart w:id="0" w:name="P37"/>
      <w:bookmarkEnd w:id="0"/>
    </w:p>
    <w:p w:rsidR="004F752E" w:rsidRPr="00941660" w:rsidRDefault="004F752E" w:rsidP="00941660">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АДМИНИСТРАТИВНЫЙ РЕГЛАМЕНТ</w:t>
      </w:r>
    </w:p>
    <w:p w:rsidR="004F752E" w:rsidRPr="00941660" w:rsidRDefault="004F752E" w:rsidP="00941660">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ПРЕДОСТАВЛЕНИЯ МУНИЦИПАЛЬНОЙ УСЛУГИ "ВЫДАЧА РАЗРЕШЕНИЯ</w:t>
      </w:r>
      <w:r w:rsidR="00802022">
        <w:rPr>
          <w:rFonts w:ascii="Times New Roman" w:hAnsi="Times New Roman" w:cs="Times New Roman"/>
          <w:sz w:val="28"/>
          <w:szCs w:val="28"/>
        </w:rPr>
        <w:t xml:space="preserve"> </w:t>
      </w:r>
      <w:r w:rsidRPr="00941660">
        <w:rPr>
          <w:rFonts w:ascii="Times New Roman" w:hAnsi="Times New Roman" w:cs="Times New Roman"/>
          <w:sz w:val="28"/>
          <w:szCs w:val="28"/>
        </w:rPr>
        <w:t>НА ВОЗВЕДЕНИЕ ГАРАЖА, ЯВЛЯЮЩЕГОСЯ НЕКАПИТАЛЬНЫМ СООРУЖЕНИЕМ,</w:t>
      </w:r>
      <w:r w:rsidR="00B303F3">
        <w:rPr>
          <w:rFonts w:ascii="Times New Roman" w:hAnsi="Times New Roman" w:cs="Times New Roman"/>
          <w:sz w:val="28"/>
          <w:szCs w:val="28"/>
        </w:rPr>
        <w:t xml:space="preserve"> </w:t>
      </w:r>
      <w:r w:rsidRPr="00941660">
        <w:rPr>
          <w:rFonts w:ascii="Times New Roman" w:hAnsi="Times New Roman" w:cs="Times New Roman"/>
          <w:sz w:val="28"/>
          <w:szCs w:val="28"/>
        </w:rPr>
        <w:t>РАЗРЕШЕНИЯ НА СТОЯНКУ ТЕХНИЧЕСКОГО ИЛИ ДРУГОГО СРЕДСТВА</w:t>
      </w:r>
      <w:r w:rsidR="00941660">
        <w:rPr>
          <w:rFonts w:ascii="Times New Roman" w:hAnsi="Times New Roman" w:cs="Times New Roman"/>
          <w:sz w:val="28"/>
          <w:szCs w:val="28"/>
        </w:rPr>
        <w:t xml:space="preserve"> </w:t>
      </w:r>
      <w:r w:rsidRPr="00941660">
        <w:rPr>
          <w:rFonts w:ascii="Times New Roman" w:hAnsi="Times New Roman" w:cs="Times New Roman"/>
          <w:sz w:val="28"/>
          <w:szCs w:val="28"/>
        </w:rPr>
        <w:t>ПЕРЕДВИЖЕНИЯ ИНВАЛИДОВ НА ЗЕМЕЛЬНОМ УЧАСТКЕ, НАХОДЯЩЕМСЯ</w:t>
      </w:r>
    </w:p>
    <w:p w:rsidR="004F752E" w:rsidRPr="00941660" w:rsidRDefault="004F752E" w:rsidP="00941660">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НЕРАЗГРАНИЧЕННОЙ ГОСУДАРСТВЕННОЙ СОБСТВЕННОСТИ ИЛИ</w:t>
      </w:r>
      <w:r w:rsidR="00B303F3">
        <w:rPr>
          <w:rFonts w:ascii="Times New Roman" w:hAnsi="Times New Roman" w:cs="Times New Roman"/>
          <w:sz w:val="28"/>
          <w:szCs w:val="28"/>
        </w:rPr>
        <w:t xml:space="preserve"> </w:t>
      </w:r>
      <w:r w:rsidRPr="00941660">
        <w:rPr>
          <w:rFonts w:ascii="Times New Roman" w:hAnsi="Times New Roman" w:cs="Times New Roman"/>
          <w:sz w:val="28"/>
          <w:szCs w:val="28"/>
        </w:rPr>
        <w:t>В МУНИЦИПАЛЬНОЙ СОБСТВЕННОСТИ"</w:t>
      </w:r>
    </w:p>
    <w:p w:rsidR="004F752E" w:rsidRPr="00941660" w:rsidRDefault="004F752E" w:rsidP="00941660">
      <w:pPr>
        <w:pStyle w:val="ConsPlusNormal"/>
        <w:jc w:val="center"/>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1. Общие положения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1.1. Предмет регулирования Административного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Административный регламент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 (далее - Регламент) - это нормативный муниципальный правовой акт, устанавливающий: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порядок и стандарт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критерии, состав, сроки и последовательность административных процедур, административных действий и (или) принятия решений;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 формы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исполнением административного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порядок взаимодействия органа, предоставляющего муниципальную услугу, с другими структурными подразделениями Администрации </w:t>
      </w:r>
      <w:r w:rsidR="00941660">
        <w:rPr>
          <w:rFonts w:ascii="Times New Roman" w:hAnsi="Times New Roman" w:cs="Times New Roman"/>
          <w:sz w:val="28"/>
          <w:szCs w:val="28"/>
        </w:rPr>
        <w:t>района</w:t>
      </w:r>
      <w:r w:rsidRPr="00941660">
        <w:rPr>
          <w:rFonts w:ascii="Times New Roman" w:hAnsi="Times New Roman" w:cs="Times New Roman"/>
          <w:sz w:val="28"/>
          <w:szCs w:val="28"/>
        </w:rPr>
        <w:t>, территориальными органами федеральных органов исполнительной власти, органами государственной власти в Удмуртской Республике, гражданами и организациями при предоставлении муниципальных услуг.</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1.2. Правовые основания принятия Административного</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lastRenderedPageBreak/>
        <w:t>регламента</w:t>
      </w:r>
    </w:p>
    <w:p w:rsidR="004F752E" w:rsidRPr="00941660" w:rsidRDefault="004F752E">
      <w:pPr>
        <w:pStyle w:val="ConsPlusNormal"/>
        <w:jc w:val="both"/>
        <w:rPr>
          <w:rFonts w:ascii="Times New Roman" w:hAnsi="Times New Roman" w:cs="Times New Roman"/>
          <w:sz w:val="28"/>
          <w:szCs w:val="28"/>
        </w:rPr>
      </w:pPr>
    </w:p>
    <w:p w:rsidR="004F752E"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5">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41660" w:rsidRPr="00941660" w:rsidRDefault="009416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Pr>
          <w:rFonts w:ascii="Times New Roman" w:hAnsi="Times New Roman" w:cs="Times New Roman"/>
          <w:sz w:val="28"/>
          <w:szCs w:val="28"/>
        </w:rPr>
        <w:t xml:space="preserve"> район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постановление 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от </w:t>
      </w:r>
      <w:r w:rsidRPr="009347B7">
        <w:rPr>
          <w:rFonts w:ascii="Times New Roman" w:hAnsi="Times New Roman" w:cs="Times New Roman"/>
          <w:sz w:val="28"/>
          <w:szCs w:val="28"/>
        </w:rPr>
        <w:t>1</w:t>
      </w:r>
      <w:r w:rsidR="009347B7" w:rsidRPr="009347B7">
        <w:rPr>
          <w:rFonts w:ascii="Times New Roman" w:hAnsi="Times New Roman" w:cs="Times New Roman"/>
          <w:sz w:val="28"/>
          <w:szCs w:val="28"/>
        </w:rPr>
        <w:t>7</w:t>
      </w:r>
      <w:r w:rsidRPr="009347B7">
        <w:rPr>
          <w:rFonts w:ascii="Times New Roman" w:hAnsi="Times New Roman" w:cs="Times New Roman"/>
          <w:sz w:val="28"/>
          <w:szCs w:val="28"/>
        </w:rPr>
        <w:t>.01.202</w:t>
      </w:r>
      <w:r w:rsidR="009347B7" w:rsidRPr="009347B7">
        <w:rPr>
          <w:rFonts w:ascii="Times New Roman" w:hAnsi="Times New Roman" w:cs="Times New Roman"/>
          <w:sz w:val="28"/>
          <w:szCs w:val="28"/>
        </w:rPr>
        <w:t>4</w:t>
      </w:r>
      <w:r w:rsidRPr="009347B7">
        <w:rPr>
          <w:rFonts w:ascii="Times New Roman" w:hAnsi="Times New Roman" w:cs="Times New Roman"/>
          <w:sz w:val="28"/>
          <w:szCs w:val="28"/>
        </w:rPr>
        <w:t xml:space="preserve"> N </w:t>
      </w:r>
      <w:r w:rsidR="009347B7">
        <w:rPr>
          <w:rFonts w:ascii="Times New Roman" w:hAnsi="Times New Roman" w:cs="Times New Roman"/>
          <w:sz w:val="28"/>
          <w:szCs w:val="28"/>
        </w:rPr>
        <w:t>31</w:t>
      </w:r>
      <w:r w:rsidRPr="00941660">
        <w:rPr>
          <w:rFonts w:ascii="Times New Roman" w:hAnsi="Times New Roman" w:cs="Times New Roman"/>
          <w:sz w:val="28"/>
          <w:szCs w:val="28"/>
        </w:rPr>
        <w:t xml:space="preserve"> "Об утверждении </w:t>
      </w:r>
      <w:r w:rsidR="009347B7">
        <w:rPr>
          <w:rFonts w:ascii="Times New Roman" w:hAnsi="Times New Roman" w:cs="Times New Roman"/>
          <w:sz w:val="28"/>
          <w:szCs w:val="28"/>
        </w:rPr>
        <w:t>перечня</w:t>
      </w:r>
      <w:r w:rsidRPr="00941660">
        <w:rPr>
          <w:rFonts w:ascii="Times New Roman" w:hAnsi="Times New Roman" w:cs="Times New Roman"/>
          <w:sz w:val="28"/>
          <w:szCs w:val="28"/>
        </w:rPr>
        <w:t xml:space="preserve"> муниципальных услуг </w:t>
      </w:r>
      <w:r w:rsidR="009347B7">
        <w:rPr>
          <w:rFonts w:ascii="Times New Roman" w:hAnsi="Times New Roman" w:cs="Times New Roman"/>
          <w:sz w:val="28"/>
          <w:szCs w:val="28"/>
        </w:rPr>
        <w:t xml:space="preserve">Администрации </w:t>
      </w:r>
      <w:r w:rsidRPr="00941660">
        <w:rPr>
          <w:rFonts w:ascii="Times New Roman" w:hAnsi="Times New Roman" w:cs="Times New Roman"/>
          <w:sz w:val="28"/>
          <w:szCs w:val="28"/>
        </w:rPr>
        <w:t xml:space="preserve">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r w:rsidR="00941660" w:rsidRPr="00941660">
        <w:rPr>
          <w:rFonts w:ascii="Times New Roman" w:hAnsi="Times New Roman" w:cs="Times New Roman"/>
          <w:sz w:val="28"/>
          <w:szCs w:val="28"/>
        </w:rPr>
        <w:t xml:space="preserve">постановление 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00941660" w:rsidRPr="00941660">
        <w:rPr>
          <w:rFonts w:ascii="Times New Roman" w:hAnsi="Times New Roman" w:cs="Times New Roman"/>
          <w:sz w:val="28"/>
          <w:szCs w:val="28"/>
        </w:rPr>
        <w:t xml:space="preserve"> район Удмуртской Республики" </w:t>
      </w:r>
      <w:r w:rsidRPr="00941660">
        <w:rPr>
          <w:rFonts w:ascii="Times New Roman" w:hAnsi="Times New Roman" w:cs="Times New Roman"/>
          <w:sz w:val="28"/>
          <w:szCs w:val="28"/>
        </w:rPr>
        <w:t xml:space="preserve">от </w:t>
      </w:r>
      <w:r w:rsidR="00941660">
        <w:rPr>
          <w:rFonts w:ascii="Times New Roman" w:hAnsi="Times New Roman" w:cs="Times New Roman"/>
          <w:sz w:val="28"/>
          <w:szCs w:val="28"/>
        </w:rPr>
        <w:t>10</w:t>
      </w:r>
      <w:r w:rsidRPr="00941660">
        <w:rPr>
          <w:rFonts w:ascii="Times New Roman" w:hAnsi="Times New Roman" w:cs="Times New Roman"/>
          <w:sz w:val="28"/>
          <w:szCs w:val="28"/>
        </w:rPr>
        <w:t>.</w:t>
      </w:r>
      <w:r w:rsidR="00941660">
        <w:rPr>
          <w:rFonts w:ascii="Times New Roman" w:hAnsi="Times New Roman" w:cs="Times New Roman"/>
          <w:sz w:val="28"/>
          <w:szCs w:val="28"/>
        </w:rPr>
        <w:t>04</w:t>
      </w:r>
      <w:r w:rsidRPr="00941660">
        <w:rPr>
          <w:rFonts w:ascii="Times New Roman" w:hAnsi="Times New Roman" w:cs="Times New Roman"/>
          <w:sz w:val="28"/>
          <w:szCs w:val="28"/>
        </w:rPr>
        <w:t>.20</w:t>
      </w:r>
      <w:r w:rsidR="00941660">
        <w:rPr>
          <w:rFonts w:ascii="Times New Roman" w:hAnsi="Times New Roman" w:cs="Times New Roman"/>
          <w:sz w:val="28"/>
          <w:szCs w:val="28"/>
        </w:rPr>
        <w:t>24</w:t>
      </w:r>
      <w:r w:rsidRPr="00941660">
        <w:rPr>
          <w:rFonts w:ascii="Times New Roman" w:hAnsi="Times New Roman" w:cs="Times New Roman"/>
          <w:sz w:val="28"/>
          <w:szCs w:val="28"/>
        </w:rPr>
        <w:t xml:space="preserve"> N</w:t>
      </w:r>
      <w:r w:rsidR="009347B7">
        <w:rPr>
          <w:rFonts w:ascii="Times New Roman" w:hAnsi="Times New Roman" w:cs="Times New Roman"/>
          <w:sz w:val="28"/>
          <w:szCs w:val="28"/>
        </w:rPr>
        <w:t xml:space="preserve"> 356</w:t>
      </w:r>
      <w:r w:rsidRPr="00941660">
        <w:rPr>
          <w:rFonts w:ascii="Times New Roman" w:hAnsi="Times New Roman" w:cs="Times New Roman"/>
          <w:sz w:val="28"/>
          <w:szCs w:val="28"/>
        </w:rPr>
        <w:t xml:space="preserve"> "О</w:t>
      </w:r>
      <w:r w:rsidR="00941660">
        <w:rPr>
          <w:rFonts w:ascii="Times New Roman" w:hAnsi="Times New Roman" w:cs="Times New Roman"/>
          <w:sz w:val="28"/>
          <w:szCs w:val="28"/>
        </w:rPr>
        <w:t>б утверждении Порядка</w:t>
      </w:r>
      <w:r w:rsidRPr="00941660">
        <w:rPr>
          <w:rFonts w:ascii="Times New Roman" w:hAnsi="Times New Roman" w:cs="Times New Roman"/>
          <w:sz w:val="28"/>
          <w:szCs w:val="28"/>
        </w:rPr>
        <w:t xml:space="preserve"> разработк</w:t>
      </w:r>
      <w:r w:rsidR="00941660">
        <w:rPr>
          <w:rFonts w:ascii="Times New Roman" w:hAnsi="Times New Roman" w:cs="Times New Roman"/>
          <w:sz w:val="28"/>
          <w:szCs w:val="28"/>
        </w:rPr>
        <w:t>и</w:t>
      </w:r>
      <w:r w:rsidRPr="00941660">
        <w:rPr>
          <w:rFonts w:ascii="Times New Roman" w:hAnsi="Times New Roman" w:cs="Times New Roman"/>
          <w:sz w:val="28"/>
          <w:szCs w:val="28"/>
        </w:rPr>
        <w:t xml:space="preserve"> и утверждени</w:t>
      </w:r>
      <w:r w:rsidR="00941660">
        <w:rPr>
          <w:rFonts w:ascii="Times New Roman" w:hAnsi="Times New Roman" w:cs="Times New Roman"/>
          <w:sz w:val="28"/>
          <w:szCs w:val="28"/>
        </w:rPr>
        <w:t>я</w:t>
      </w:r>
      <w:r w:rsidRPr="00941660">
        <w:rPr>
          <w:rFonts w:ascii="Times New Roman" w:hAnsi="Times New Roman" w:cs="Times New Roman"/>
          <w:sz w:val="28"/>
          <w:szCs w:val="28"/>
        </w:rPr>
        <w:t xml:space="preserve"> административных регламентов предоставления муниципальных услуг ".</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1.3. Наименование разработчика Административного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Разработчиком Регламента является функциональный орган - структурное подразделение 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w:t>
      </w:r>
      <w:r w:rsidR="00941660">
        <w:rPr>
          <w:rFonts w:ascii="Times New Roman" w:hAnsi="Times New Roman" w:cs="Times New Roman"/>
          <w:sz w:val="28"/>
          <w:szCs w:val="28"/>
        </w:rPr>
        <w:t>–</w:t>
      </w:r>
      <w:r w:rsidRPr="00941660">
        <w:rPr>
          <w:rFonts w:ascii="Times New Roman" w:hAnsi="Times New Roman" w:cs="Times New Roman"/>
          <w:sz w:val="28"/>
          <w:szCs w:val="28"/>
        </w:rPr>
        <w:t xml:space="preserve"> </w:t>
      </w:r>
      <w:r w:rsidR="00941660">
        <w:rPr>
          <w:rFonts w:ascii="Times New Roman" w:hAnsi="Times New Roman" w:cs="Times New Roman"/>
          <w:sz w:val="28"/>
          <w:szCs w:val="28"/>
        </w:rPr>
        <w:t xml:space="preserve">Отдел строительства и ЖКХ </w:t>
      </w:r>
      <w:r w:rsidRPr="00941660">
        <w:rPr>
          <w:rFonts w:ascii="Times New Roman" w:hAnsi="Times New Roman" w:cs="Times New Roman"/>
          <w:sz w:val="28"/>
          <w:szCs w:val="28"/>
        </w:rPr>
        <w:t xml:space="preserve">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1.4. Принципы и цели разработки Административного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Регламент разработан в целях соблюдения основных принципов предоставления муниципальных услуг в соответствии с Федеральным </w:t>
      </w:r>
      <w:hyperlink r:id="rId6">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правомерность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заявительный порядок обращения за предоставлением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правомерность взимания с заявителей платы за предоставление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открытость деятельности органов, предоставляющих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доступность обращения за предоставлением муниципальной услуги, в том числе для лиц с ограниченными возможностями здоровья;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6) возможность получения муниципальной услуги в электронной форме, а также в иных формах, предусмотренных действующим законодательством </w:t>
      </w:r>
      <w:r w:rsidRPr="00941660">
        <w:rPr>
          <w:rFonts w:ascii="Times New Roman" w:hAnsi="Times New Roman" w:cs="Times New Roman"/>
          <w:sz w:val="28"/>
          <w:szCs w:val="28"/>
        </w:rPr>
        <w:lastRenderedPageBreak/>
        <w:t>по выбору заявителя.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1.5. Права заявителей при получении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Регламент при получении муниципальной услуги предусматривает реализацию прав заявителей, установленных Федеральным </w:t>
      </w:r>
      <w:hyperlink r:id="rId7">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 в том числе в электронной форме;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право на досудебное (внесудебное) рассмотрение жалоб (претензий) в процессе получения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получать муниципальную услугу в многофункциональных центрах предоставления государственных и муниципальных услуг (далее - МФЦ) по принципу "одного окна" в соответствии с соглашением, заключенным между МФЦ и Администрацией муниципального образования "Муниципальный округ </w:t>
      </w:r>
      <w:proofErr w:type="spellStart"/>
      <w:r w:rsidR="009410BE">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(далее - Соглашение о взаимодействии), с момента вступления в силу соответствующего Соглашения о взаимодействии.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1.6. Описание заявителей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1.6.1. При выдаче разрешения на возведение </w:t>
      </w:r>
      <w:proofErr w:type="gramStart"/>
      <w:r w:rsidRPr="00941660">
        <w:rPr>
          <w:rFonts w:ascii="Times New Roman" w:hAnsi="Times New Roman" w:cs="Times New Roman"/>
          <w:sz w:val="28"/>
          <w:szCs w:val="28"/>
        </w:rPr>
        <w:t>гаража, являющегося некапитальным сооружением Заявителем муниципальной услуги являются</w:t>
      </w:r>
      <w:proofErr w:type="gramEnd"/>
      <w:r w:rsidRPr="00941660">
        <w:rPr>
          <w:rFonts w:ascii="Times New Roman" w:hAnsi="Times New Roman" w:cs="Times New Roman"/>
          <w:sz w:val="28"/>
          <w:szCs w:val="28"/>
        </w:rPr>
        <w:t xml:space="preserve"> физические лица (далее - Заявитель).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1.6.2. При выдаче разрешения на стоянку технического или другого средства передвижения инвалидов Заявителем муниципальной услуги являются физические лица, признанные инвалидами в соответствии с Федеральным </w:t>
      </w:r>
      <w:hyperlink r:id="rId8">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24.11.1995 N 181-ФЗ "О социальной защите инвалидов в Российской Федерации" (далее - Заявитель).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1.7. Порядок информирования о предоставлении </w:t>
      </w:r>
      <w:proofErr w:type="gramStart"/>
      <w:r w:rsidRPr="00941660">
        <w:rPr>
          <w:rFonts w:ascii="Times New Roman" w:hAnsi="Times New Roman" w:cs="Times New Roman"/>
          <w:sz w:val="28"/>
          <w:szCs w:val="28"/>
        </w:rPr>
        <w:t>муниципальной</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lastRenderedPageBreak/>
        <w:t>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1.7.1. Информирование Заявителей (представителей заявителя) по вопросам предоставления муниципальной услуги осуществляется путем: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размещения информационных материалов на информационных стендах органов, предоставляющих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 размещения информационных материалов на официальном сайте муниципального образования "Муниципальный округ </w:t>
      </w:r>
      <w:proofErr w:type="spellStart"/>
      <w:r w:rsidR="009410BE">
        <w:rPr>
          <w:rFonts w:ascii="Times New Roman" w:hAnsi="Times New Roman" w:cs="Times New Roman"/>
          <w:sz w:val="28"/>
          <w:szCs w:val="28"/>
        </w:rPr>
        <w:t>Шарканский</w:t>
      </w:r>
      <w:proofErr w:type="spellEnd"/>
      <w:r w:rsidR="009410BE">
        <w:rPr>
          <w:rFonts w:ascii="Times New Roman" w:hAnsi="Times New Roman" w:cs="Times New Roman"/>
          <w:sz w:val="28"/>
          <w:szCs w:val="28"/>
        </w:rPr>
        <w:t xml:space="preserve"> </w:t>
      </w:r>
      <w:r w:rsidRPr="00941660">
        <w:rPr>
          <w:rFonts w:ascii="Times New Roman" w:hAnsi="Times New Roman" w:cs="Times New Roman"/>
          <w:sz w:val="28"/>
          <w:szCs w:val="28"/>
        </w:rPr>
        <w:t xml:space="preserve">район Удмуртской Республики" (адрес в сети Интернет: </w:t>
      </w:r>
      <w:r w:rsidR="009410BE" w:rsidRPr="009410BE">
        <w:rPr>
          <w:rFonts w:ascii="Times New Roman" w:hAnsi="Times New Roman" w:cs="Times New Roman"/>
          <w:sz w:val="28"/>
          <w:szCs w:val="28"/>
          <w:lang w:val="en-US"/>
        </w:rPr>
        <w:t>www</w:t>
      </w:r>
      <w:r w:rsidR="009410BE" w:rsidRPr="009410BE">
        <w:rPr>
          <w:rFonts w:ascii="Times New Roman" w:hAnsi="Times New Roman" w:cs="Times New Roman"/>
          <w:sz w:val="28"/>
          <w:szCs w:val="28"/>
        </w:rPr>
        <w:t>.</w:t>
      </w:r>
      <w:r w:rsidR="009410BE" w:rsidRPr="009410BE">
        <w:rPr>
          <w:rFonts w:ascii="Times New Roman" w:eastAsia="Calibri" w:hAnsi="Times New Roman" w:cs="Times New Roman"/>
          <w:sz w:val="28"/>
          <w:szCs w:val="28"/>
        </w:rPr>
        <w:t>sharkan.gosuslugi.ru.</w:t>
      </w:r>
      <w:r w:rsidRPr="009410BE">
        <w:rPr>
          <w:rFonts w:ascii="Times New Roman" w:hAnsi="Times New Roman" w:cs="Times New Roman"/>
          <w:sz w:val="28"/>
          <w:szCs w:val="28"/>
        </w:rPr>
        <w:t>)</w:t>
      </w:r>
      <w:r w:rsidRPr="00941660">
        <w:rPr>
          <w:rFonts w:ascii="Times New Roman" w:hAnsi="Times New Roman" w:cs="Times New Roman"/>
          <w:sz w:val="28"/>
          <w:szCs w:val="28"/>
        </w:rPr>
        <w:t xml:space="preserve"> (далее - официальный интернет-сайт);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 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(далее - ЕПГУ) </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 размещения информационных материалов в МФЦ, </w:t>
      </w:r>
      <w:proofErr w:type="gramStart"/>
      <w:r w:rsidRPr="00941660">
        <w:rPr>
          <w:rFonts w:ascii="Times New Roman" w:hAnsi="Times New Roman" w:cs="Times New Roman"/>
          <w:sz w:val="28"/>
          <w:szCs w:val="28"/>
        </w:rPr>
        <w:t>действующими</w:t>
      </w:r>
      <w:proofErr w:type="gramEnd"/>
      <w:r w:rsidRPr="00941660">
        <w:rPr>
          <w:rFonts w:ascii="Times New Roman" w:hAnsi="Times New Roman" w:cs="Times New Roman"/>
          <w:sz w:val="28"/>
          <w:szCs w:val="28"/>
        </w:rPr>
        <w:t xml:space="preserve"> на территории Удмуртской Республики, а также на официальном сайте МФЦ (адрес в сети Интернет: http://mfcur.ru);</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обращения непосредственно в органы, предоставляющие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предоставления информации по телефону регионального центра телефонного обслуживания населения в Удмуртской Республике.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1.7.2. На информационном стенде органа, предоставляющего муниципальную услугу, размещаются следующие материалы:</w:t>
      </w:r>
    </w:p>
    <w:p w:rsidR="004F752E" w:rsidRPr="00941660" w:rsidRDefault="004F752E">
      <w:pPr>
        <w:pStyle w:val="ConsPlusNormal"/>
        <w:spacing w:before="220"/>
        <w:ind w:firstLine="540"/>
        <w:jc w:val="both"/>
        <w:rPr>
          <w:rFonts w:ascii="Times New Roman" w:hAnsi="Times New Roman" w:cs="Times New Roman"/>
          <w:sz w:val="28"/>
          <w:szCs w:val="28"/>
        </w:rPr>
      </w:pPr>
      <w:bookmarkStart w:id="1" w:name="P103"/>
      <w:bookmarkEnd w:id="1"/>
      <w:r w:rsidRPr="00941660">
        <w:rPr>
          <w:rFonts w:ascii="Times New Roman" w:hAnsi="Times New Roman" w:cs="Times New Roman"/>
          <w:sz w:val="28"/>
          <w:szCs w:val="28"/>
        </w:rPr>
        <w:t>1) полное наименование, полный почтовый адрес и график работы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текст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форма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перечень документов, необходимых для получения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адреса и справочные телефоны МФЦ, осуществляющих прием граждан.</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1.7.3. На официальном интернет-сайте размещается: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 справочная информация, указанная в </w:t>
      </w:r>
      <w:hyperlink w:anchor="P103">
        <w:proofErr w:type="spellStart"/>
        <w:r w:rsidRPr="00941660">
          <w:rPr>
            <w:rFonts w:ascii="Times New Roman" w:hAnsi="Times New Roman" w:cs="Times New Roman"/>
            <w:color w:val="0000FF"/>
            <w:sz w:val="28"/>
            <w:szCs w:val="28"/>
          </w:rPr>
          <w:t>п.п</w:t>
        </w:r>
        <w:proofErr w:type="spellEnd"/>
        <w:r w:rsidRPr="00941660">
          <w:rPr>
            <w:rFonts w:ascii="Times New Roman" w:hAnsi="Times New Roman" w:cs="Times New Roman"/>
            <w:color w:val="0000FF"/>
            <w:sz w:val="28"/>
            <w:szCs w:val="28"/>
          </w:rPr>
          <w:t>. 1 п. 1.7.2</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текст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1.7.4. В ЕПГУ </w:t>
      </w:r>
      <w:r w:rsidRPr="00741E6E">
        <w:rPr>
          <w:rFonts w:ascii="Times New Roman" w:hAnsi="Times New Roman" w:cs="Times New Roman"/>
          <w:sz w:val="28"/>
          <w:szCs w:val="28"/>
        </w:rPr>
        <w:t>и РПГУ</w:t>
      </w:r>
      <w:r w:rsidRPr="00941660">
        <w:rPr>
          <w:rFonts w:ascii="Times New Roman" w:hAnsi="Times New Roman" w:cs="Times New Roman"/>
          <w:sz w:val="28"/>
          <w:szCs w:val="28"/>
        </w:rPr>
        <w:t xml:space="preserve"> размещается следующая информация: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 справочная информация, указанная в </w:t>
      </w:r>
      <w:hyperlink w:anchor="P103">
        <w:proofErr w:type="spellStart"/>
        <w:r w:rsidRPr="00941660">
          <w:rPr>
            <w:rFonts w:ascii="Times New Roman" w:hAnsi="Times New Roman" w:cs="Times New Roman"/>
            <w:color w:val="0000FF"/>
            <w:sz w:val="28"/>
            <w:szCs w:val="28"/>
          </w:rPr>
          <w:t>п.п</w:t>
        </w:r>
        <w:proofErr w:type="spellEnd"/>
        <w:r w:rsidRPr="00941660">
          <w:rPr>
            <w:rFonts w:ascii="Times New Roman" w:hAnsi="Times New Roman" w:cs="Times New Roman"/>
            <w:color w:val="0000FF"/>
            <w:sz w:val="28"/>
            <w:szCs w:val="28"/>
          </w:rPr>
          <w:t>. 1 п. 1.7.2</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2) форма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перечень документов, необходимых для получения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процедура предоставления муниципальной услуги (в текстовом виде и в виде блок-схемы);</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порядок обжалования решений и действий (бездействия) органов, предоставляющих муниципальную услугу и (или) их должностных лиц, муниципальных служащих;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перечень нормативно-правовых актов, регулирующих предоставление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1.7.5. При обращении непосредственно в </w:t>
      </w:r>
      <w:proofErr w:type="gramStart"/>
      <w:r w:rsidRPr="00941660">
        <w:rPr>
          <w:rFonts w:ascii="Times New Roman" w:hAnsi="Times New Roman" w:cs="Times New Roman"/>
          <w:sz w:val="28"/>
          <w:szCs w:val="28"/>
        </w:rPr>
        <w:t>орган, предоставляющий муниципальную услугу информация по вопросам предоставления муниципальной услуги предоставляется</w:t>
      </w:r>
      <w:proofErr w:type="gramEnd"/>
      <w:r w:rsidRPr="00941660">
        <w:rPr>
          <w:rFonts w:ascii="Times New Roman" w:hAnsi="Times New Roman" w:cs="Times New Roman"/>
          <w:sz w:val="28"/>
          <w:szCs w:val="28"/>
        </w:rPr>
        <w:t xml:space="preserve"> Заявителю сотрудниками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при личном обращении;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по телефону;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в письменно</w:t>
      </w:r>
      <w:r w:rsidR="004223B2">
        <w:rPr>
          <w:rFonts w:ascii="Times New Roman" w:hAnsi="Times New Roman" w:cs="Times New Roman"/>
          <w:sz w:val="28"/>
          <w:szCs w:val="28"/>
        </w:rPr>
        <w:t>м</w:t>
      </w:r>
      <w:r w:rsidRPr="00941660">
        <w:rPr>
          <w:rFonts w:ascii="Times New Roman" w:hAnsi="Times New Roman" w:cs="Times New Roman"/>
          <w:sz w:val="28"/>
          <w:szCs w:val="28"/>
        </w:rPr>
        <w:t xml:space="preserve"> </w:t>
      </w:r>
      <w:r w:rsidR="004223B2">
        <w:rPr>
          <w:rFonts w:ascii="Times New Roman" w:hAnsi="Times New Roman" w:cs="Times New Roman"/>
          <w:sz w:val="28"/>
          <w:szCs w:val="28"/>
        </w:rPr>
        <w:t>виде</w:t>
      </w:r>
      <w:r w:rsidRPr="00941660">
        <w:rPr>
          <w:rFonts w:ascii="Times New Roman" w:hAnsi="Times New Roman" w:cs="Times New Roman"/>
          <w:sz w:val="28"/>
          <w:szCs w:val="28"/>
        </w:rPr>
        <w:t xml:space="preserve"> на основании обращения</w:t>
      </w:r>
      <w:r w:rsidR="004223B2">
        <w:rPr>
          <w:rFonts w:ascii="Times New Roman" w:hAnsi="Times New Roman" w:cs="Times New Roman"/>
          <w:sz w:val="28"/>
          <w:szCs w:val="28"/>
        </w:rPr>
        <w:t xml:space="preserve"> в письменном виде</w:t>
      </w:r>
      <w:r w:rsidRPr="00941660">
        <w:rPr>
          <w:rFonts w:ascii="Times New Roman" w:hAnsi="Times New Roman" w:cs="Times New Roman"/>
          <w:sz w:val="28"/>
          <w:szCs w:val="28"/>
        </w:rPr>
        <w:t>.</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1.7.6. Основными требованиями к информированию заявителей являются: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достоверность предоставляемой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четкость в изложении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полнота информирования;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наглядность форм предоставляемой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удобство и доступность получения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оперативность при предоставлении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1.7.7. Консультации предоставляются сотрудниками органа, предоставляющего муниципальную услугу по следующим вопросам: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о графике работы,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о процедуре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о перечне предоставляемых документов и предъявляемых к ним требованиям;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о сроке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5) о порядке обжалования действий (бездействия) и решений, осуществляемых и принимаемых в ходе исполнения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При личном обращении прием Заявителей осуществляется в порядке очереди. Сотрудник органа, предоставляющего муниципальную услугу, должен принять все необходимые меры для дачи прямого и оперативного ответа на поставленные вопросы. Индивидуальное устное консультирование каждого Заявителя осуществляют не более 10 минут.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Время ожидания </w:t>
      </w:r>
      <w:proofErr w:type="gramStart"/>
      <w:r w:rsidRPr="00941660">
        <w:rPr>
          <w:rFonts w:ascii="Times New Roman" w:hAnsi="Times New Roman" w:cs="Times New Roman"/>
          <w:sz w:val="28"/>
          <w:szCs w:val="28"/>
        </w:rPr>
        <w:t>в очереди для консультации по вопросам предоставления муниципальной услуги при подаче заявления о предоставлении</w:t>
      </w:r>
      <w:proofErr w:type="gramEnd"/>
      <w:r w:rsidRPr="00941660">
        <w:rPr>
          <w:rFonts w:ascii="Times New Roman" w:hAnsi="Times New Roman" w:cs="Times New Roman"/>
          <w:sz w:val="28"/>
          <w:szCs w:val="28"/>
        </w:rPr>
        <w:t xml:space="preserve"> муниципальной услуги не должно превышать 15 минут.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При ответе на телефонные звонки сотрудники Администрации, сняв трубку, должны назвать свои фамилию, имя, отчество, название отдела. Во время разговора необходимо произносить слова четко, избегать "параллельных разговоров" с окружающими людьми и не прерывать разговор.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При отсутствии у сотрудника, принявшего звонок, возможности самостоятельно ответить на поставленные вопросы, телефонный звонок </w:t>
      </w:r>
      <w:proofErr w:type="spellStart"/>
      <w:r w:rsidRPr="00941660">
        <w:rPr>
          <w:rFonts w:ascii="Times New Roman" w:hAnsi="Times New Roman" w:cs="Times New Roman"/>
          <w:sz w:val="28"/>
          <w:szCs w:val="28"/>
        </w:rPr>
        <w:t>переадресуется</w:t>
      </w:r>
      <w:proofErr w:type="spellEnd"/>
      <w:r w:rsidRPr="00941660">
        <w:rPr>
          <w:rFonts w:ascii="Times New Roman" w:hAnsi="Times New Roman" w:cs="Times New Roman"/>
          <w:sz w:val="28"/>
          <w:szCs w:val="28"/>
        </w:rPr>
        <w:t xml:space="preserve"> (переводится) сотруднику, располагающему необходимой информацией, либо обратившемуся предоставляются сведения о способе получения такой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При ответе на вопросы по телефону сотрудник не вправе предоставлять информацию, касающуюся существа заявления, делопроизводства в отношении этого заявления и представленных с ним материалов.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 случае если для подготовки ответа требуется продолжительное время, сотрудники Администрации предлагают Заявителю обратиться за необходимой информацией в письменном виде или назначить другое удобное для заявителя время для устного консультирования.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2. Стандарт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 Наименование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Наименование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2.2. Наименование органа, предоставляющего </w:t>
      </w:r>
      <w:proofErr w:type="gramStart"/>
      <w:r w:rsidRPr="00941660">
        <w:rPr>
          <w:rFonts w:ascii="Times New Roman" w:hAnsi="Times New Roman" w:cs="Times New Roman"/>
          <w:sz w:val="28"/>
          <w:szCs w:val="28"/>
        </w:rPr>
        <w:t>муниципальную</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услугу, а также органов, организаций и структурных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подразделений, участвующих в предоставлении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2.2.1. Муниципальная услуга предоставляется Администрацией.</w:t>
      </w:r>
    </w:p>
    <w:p w:rsidR="00357F53" w:rsidRPr="008315ED" w:rsidRDefault="00357F53" w:rsidP="00357F53">
      <w:pPr>
        <w:autoSpaceDE w:val="0"/>
        <w:ind w:firstLine="720"/>
        <w:jc w:val="both"/>
        <w:rPr>
          <w:sz w:val="28"/>
          <w:szCs w:val="28"/>
        </w:rPr>
      </w:pPr>
      <w:proofErr w:type="gramStart"/>
      <w:r w:rsidRPr="008315ED">
        <w:rPr>
          <w:sz w:val="28"/>
          <w:szCs w:val="28"/>
        </w:rPr>
        <w:t>Структурным подразделением Администрац</w:t>
      </w:r>
      <w:r>
        <w:rPr>
          <w:sz w:val="28"/>
          <w:szCs w:val="28"/>
        </w:rPr>
        <w:t>ии,</w:t>
      </w:r>
      <w:r w:rsidRPr="008315ED">
        <w:rPr>
          <w:sz w:val="28"/>
          <w:szCs w:val="28"/>
        </w:rPr>
        <w:t xml:space="preserve"> предоставляющим муниципальную услугу является</w:t>
      </w:r>
      <w:proofErr w:type="gramEnd"/>
      <w:r w:rsidRPr="008315ED">
        <w:rPr>
          <w:sz w:val="28"/>
          <w:szCs w:val="28"/>
        </w:rPr>
        <w:t xml:space="preserve"> Отдел </w:t>
      </w:r>
      <w:r>
        <w:rPr>
          <w:sz w:val="28"/>
          <w:szCs w:val="28"/>
        </w:rPr>
        <w:t>с</w:t>
      </w:r>
      <w:r w:rsidRPr="008315ED">
        <w:rPr>
          <w:sz w:val="28"/>
          <w:szCs w:val="28"/>
        </w:rPr>
        <w:t xml:space="preserve">троительства и </w:t>
      </w:r>
      <w:r>
        <w:rPr>
          <w:sz w:val="28"/>
          <w:szCs w:val="28"/>
        </w:rPr>
        <w:t xml:space="preserve">ЖКХ </w:t>
      </w:r>
      <w:r w:rsidRPr="008315ED">
        <w:rPr>
          <w:sz w:val="28"/>
          <w:szCs w:val="28"/>
        </w:rPr>
        <w:t>Администрации муниципального образования «</w:t>
      </w:r>
      <w:r>
        <w:rPr>
          <w:sz w:val="28"/>
          <w:szCs w:val="28"/>
        </w:rPr>
        <w:t xml:space="preserve">Муниципальный округ </w:t>
      </w:r>
      <w:proofErr w:type="spellStart"/>
      <w:r w:rsidRPr="008315ED">
        <w:rPr>
          <w:sz w:val="28"/>
          <w:szCs w:val="28"/>
        </w:rPr>
        <w:t>Шарканский</w:t>
      </w:r>
      <w:proofErr w:type="spellEnd"/>
      <w:r w:rsidRPr="008315ED">
        <w:rPr>
          <w:sz w:val="28"/>
          <w:szCs w:val="28"/>
        </w:rPr>
        <w:t xml:space="preserve"> район</w:t>
      </w:r>
      <w:r>
        <w:rPr>
          <w:sz w:val="28"/>
          <w:szCs w:val="28"/>
        </w:rPr>
        <w:t xml:space="preserve"> Удмуртской Республики</w:t>
      </w:r>
      <w:r w:rsidRPr="008315ED">
        <w:rPr>
          <w:sz w:val="28"/>
          <w:szCs w:val="28"/>
        </w:rPr>
        <w:t xml:space="preserve">» (далее – Отдел). </w:t>
      </w:r>
    </w:p>
    <w:p w:rsidR="00357F53" w:rsidRPr="008315ED" w:rsidRDefault="00357F53" w:rsidP="00357F53">
      <w:pPr>
        <w:ind w:firstLine="540"/>
        <w:jc w:val="both"/>
        <w:rPr>
          <w:sz w:val="28"/>
          <w:szCs w:val="28"/>
        </w:rPr>
      </w:pPr>
      <w:r w:rsidRPr="008315ED">
        <w:rPr>
          <w:sz w:val="28"/>
          <w:szCs w:val="28"/>
        </w:rPr>
        <w:t>Информация о местонахождении, контактных телефонах и графике работы Отдела:</w:t>
      </w:r>
    </w:p>
    <w:p w:rsidR="00357F53" w:rsidRPr="008315ED" w:rsidRDefault="00357F53" w:rsidP="00357F53">
      <w:pPr>
        <w:ind w:firstLine="540"/>
        <w:jc w:val="both"/>
        <w:rPr>
          <w:sz w:val="28"/>
          <w:szCs w:val="28"/>
        </w:rPr>
      </w:pPr>
      <w:r w:rsidRPr="008315ED">
        <w:rPr>
          <w:sz w:val="28"/>
          <w:szCs w:val="28"/>
        </w:rPr>
        <w:t xml:space="preserve">Адрес: 427070, Удмуртская Республика, с. </w:t>
      </w:r>
      <w:proofErr w:type="spellStart"/>
      <w:r w:rsidRPr="008315ED">
        <w:rPr>
          <w:sz w:val="28"/>
          <w:szCs w:val="28"/>
        </w:rPr>
        <w:t>Шаркан</w:t>
      </w:r>
      <w:proofErr w:type="spellEnd"/>
      <w:r w:rsidRPr="008315ED">
        <w:rPr>
          <w:sz w:val="28"/>
          <w:szCs w:val="28"/>
        </w:rPr>
        <w:t>, ул. Ленина, д.14, каб.5</w:t>
      </w:r>
      <w:r>
        <w:rPr>
          <w:sz w:val="28"/>
          <w:szCs w:val="28"/>
        </w:rPr>
        <w:t>5,57</w:t>
      </w:r>
      <w:r w:rsidRPr="008315ED">
        <w:rPr>
          <w:sz w:val="28"/>
          <w:szCs w:val="28"/>
        </w:rPr>
        <w:t>.</w:t>
      </w:r>
    </w:p>
    <w:p w:rsidR="00357F53" w:rsidRPr="008315ED" w:rsidRDefault="00357F53" w:rsidP="00357F53">
      <w:pPr>
        <w:ind w:firstLine="540"/>
        <w:jc w:val="both"/>
        <w:rPr>
          <w:sz w:val="28"/>
          <w:szCs w:val="28"/>
        </w:rPr>
      </w:pPr>
      <w:r w:rsidRPr="008315ED">
        <w:rPr>
          <w:sz w:val="28"/>
          <w:szCs w:val="28"/>
        </w:rPr>
        <w:t>График приема заявителей: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5241"/>
      </w:tblGrid>
      <w:tr w:rsidR="00357F53" w:rsidRPr="008315ED" w:rsidTr="00087F14">
        <w:tc>
          <w:tcPr>
            <w:tcW w:w="3708" w:type="dxa"/>
          </w:tcPr>
          <w:p w:rsidR="00357F53" w:rsidRPr="008315ED" w:rsidRDefault="00357F53" w:rsidP="00087F14">
            <w:pPr>
              <w:jc w:val="both"/>
              <w:rPr>
                <w:sz w:val="28"/>
                <w:szCs w:val="28"/>
              </w:rPr>
            </w:pPr>
            <w:r w:rsidRPr="008315ED">
              <w:rPr>
                <w:sz w:val="28"/>
                <w:szCs w:val="28"/>
              </w:rPr>
              <w:t>понедельник</w:t>
            </w:r>
          </w:p>
        </w:tc>
        <w:tc>
          <w:tcPr>
            <w:tcW w:w="5292" w:type="dxa"/>
          </w:tcPr>
          <w:p w:rsidR="00357F53" w:rsidRPr="008315ED" w:rsidRDefault="00357F53" w:rsidP="00087F14">
            <w:pPr>
              <w:jc w:val="both"/>
              <w:rPr>
                <w:sz w:val="28"/>
                <w:szCs w:val="28"/>
              </w:rPr>
            </w:pPr>
            <w:r w:rsidRPr="008315ED">
              <w:rPr>
                <w:sz w:val="28"/>
                <w:szCs w:val="28"/>
              </w:rPr>
              <w:t xml:space="preserve">        8.00 – 17</w:t>
            </w:r>
            <w:r>
              <w:rPr>
                <w:sz w:val="28"/>
                <w:szCs w:val="28"/>
              </w:rPr>
              <w:t>.</w:t>
            </w:r>
            <w:r w:rsidRPr="008315ED">
              <w:rPr>
                <w:sz w:val="28"/>
                <w:szCs w:val="28"/>
              </w:rPr>
              <w:t>00 (перерыв 12.00 – 13.00)</w:t>
            </w:r>
          </w:p>
        </w:tc>
      </w:tr>
      <w:tr w:rsidR="00357F53" w:rsidRPr="008315ED" w:rsidTr="00087F14">
        <w:tc>
          <w:tcPr>
            <w:tcW w:w="3708" w:type="dxa"/>
          </w:tcPr>
          <w:p w:rsidR="00357F53" w:rsidRPr="008315ED" w:rsidRDefault="00357F53" w:rsidP="00087F14">
            <w:pPr>
              <w:jc w:val="both"/>
              <w:rPr>
                <w:sz w:val="28"/>
                <w:szCs w:val="28"/>
              </w:rPr>
            </w:pPr>
            <w:r w:rsidRPr="008315ED">
              <w:rPr>
                <w:sz w:val="28"/>
                <w:szCs w:val="28"/>
              </w:rPr>
              <w:t>вторник, среда, четверг, пятница</w:t>
            </w:r>
          </w:p>
        </w:tc>
        <w:tc>
          <w:tcPr>
            <w:tcW w:w="5292" w:type="dxa"/>
          </w:tcPr>
          <w:p w:rsidR="00357F53" w:rsidRPr="008315ED" w:rsidRDefault="00357F53" w:rsidP="00087F14">
            <w:pPr>
              <w:ind w:firstLine="540"/>
              <w:jc w:val="both"/>
              <w:rPr>
                <w:sz w:val="28"/>
                <w:szCs w:val="28"/>
              </w:rPr>
            </w:pPr>
            <w:r w:rsidRPr="008315ED">
              <w:rPr>
                <w:sz w:val="28"/>
                <w:szCs w:val="28"/>
              </w:rPr>
              <w:t xml:space="preserve">8. 00 –16.00 (перерыв 12.00 – 13.00)  </w:t>
            </w:r>
          </w:p>
        </w:tc>
      </w:tr>
      <w:tr w:rsidR="00357F53" w:rsidRPr="008315ED" w:rsidTr="00087F14">
        <w:tc>
          <w:tcPr>
            <w:tcW w:w="3708" w:type="dxa"/>
          </w:tcPr>
          <w:p w:rsidR="00357F53" w:rsidRPr="008315ED" w:rsidRDefault="00357F53" w:rsidP="00087F14">
            <w:pPr>
              <w:jc w:val="both"/>
              <w:rPr>
                <w:sz w:val="28"/>
                <w:szCs w:val="28"/>
              </w:rPr>
            </w:pPr>
            <w:r w:rsidRPr="008315ED">
              <w:rPr>
                <w:sz w:val="28"/>
                <w:szCs w:val="28"/>
              </w:rPr>
              <w:t>суббота</w:t>
            </w:r>
          </w:p>
        </w:tc>
        <w:tc>
          <w:tcPr>
            <w:tcW w:w="5292" w:type="dxa"/>
          </w:tcPr>
          <w:p w:rsidR="00357F53" w:rsidRPr="008315ED" w:rsidRDefault="00357F53" w:rsidP="00087F14">
            <w:pPr>
              <w:ind w:firstLine="540"/>
              <w:jc w:val="both"/>
              <w:rPr>
                <w:sz w:val="28"/>
                <w:szCs w:val="28"/>
              </w:rPr>
            </w:pPr>
            <w:r w:rsidRPr="008315ED">
              <w:rPr>
                <w:sz w:val="28"/>
                <w:szCs w:val="28"/>
              </w:rPr>
              <w:t>Выходной день</w:t>
            </w:r>
          </w:p>
        </w:tc>
      </w:tr>
      <w:tr w:rsidR="00357F53" w:rsidRPr="008315ED" w:rsidTr="00087F14">
        <w:tc>
          <w:tcPr>
            <w:tcW w:w="3708" w:type="dxa"/>
          </w:tcPr>
          <w:p w:rsidR="00357F53" w:rsidRPr="008315ED" w:rsidRDefault="00357F53" w:rsidP="00087F14">
            <w:pPr>
              <w:jc w:val="both"/>
              <w:rPr>
                <w:sz w:val="28"/>
                <w:szCs w:val="28"/>
              </w:rPr>
            </w:pPr>
            <w:r w:rsidRPr="008315ED">
              <w:rPr>
                <w:sz w:val="28"/>
                <w:szCs w:val="28"/>
              </w:rPr>
              <w:t>воскресенье</w:t>
            </w:r>
          </w:p>
        </w:tc>
        <w:tc>
          <w:tcPr>
            <w:tcW w:w="5292" w:type="dxa"/>
          </w:tcPr>
          <w:p w:rsidR="00357F53" w:rsidRPr="008315ED" w:rsidRDefault="00357F53" w:rsidP="00087F14">
            <w:pPr>
              <w:ind w:firstLine="540"/>
              <w:jc w:val="both"/>
              <w:rPr>
                <w:sz w:val="28"/>
                <w:szCs w:val="28"/>
              </w:rPr>
            </w:pPr>
            <w:r w:rsidRPr="008315ED">
              <w:rPr>
                <w:sz w:val="28"/>
                <w:szCs w:val="28"/>
              </w:rPr>
              <w:t>Выходной день</w:t>
            </w:r>
          </w:p>
        </w:tc>
      </w:tr>
    </w:tbl>
    <w:p w:rsidR="00357F53" w:rsidRPr="008315ED" w:rsidRDefault="00357F53" w:rsidP="00357F53">
      <w:pPr>
        <w:ind w:firstLine="540"/>
        <w:jc w:val="both"/>
        <w:rPr>
          <w:sz w:val="28"/>
          <w:szCs w:val="28"/>
        </w:rPr>
      </w:pPr>
      <w:r w:rsidRPr="008315ED">
        <w:rPr>
          <w:sz w:val="28"/>
          <w:szCs w:val="28"/>
        </w:rPr>
        <w:t>* В предпраздничные дни время работы сокращается на один час.</w:t>
      </w:r>
    </w:p>
    <w:p w:rsidR="00357F53" w:rsidRPr="008315ED" w:rsidRDefault="00357F53" w:rsidP="00357F53">
      <w:pPr>
        <w:ind w:firstLine="540"/>
        <w:jc w:val="both"/>
        <w:rPr>
          <w:sz w:val="28"/>
          <w:szCs w:val="28"/>
        </w:rPr>
      </w:pPr>
      <w:r w:rsidRPr="008315ED">
        <w:rPr>
          <w:sz w:val="28"/>
          <w:szCs w:val="28"/>
        </w:rPr>
        <w:t xml:space="preserve">Телефоны для справок: </w:t>
      </w:r>
      <w:r>
        <w:rPr>
          <w:sz w:val="28"/>
          <w:szCs w:val="28"/>
        </w:rPr>
        <w:t>8 (34136) 3-31-67, 8</w:t>
      </w:r>
      <w:r w:rsidRPr="008315ED">
        <w:rPr>
          <w:sz w:val="28"/>
          <w:szCs w:val="28"/>
        </w:rPr>
        <w:t>(34136) 3-3</w:t>
      </w:r>
      <w:r>
        <w:rPr>
          <w:sz w:val="28"/>
          <w:szCs w:val="28"/>
        </w:rPr>
        <w:t>5</w:t>
      </w:r>
      <w:r w:rsidRPr="008315ED">
        <w:rPr>
          <w:sz w:val="28"/>
          <w:szCs w:val="28"/>
        </w:rPr>
        <w:t>-</w:t>
      </w:r>
      <w:r>
        <w:rPr>
          <w:sz w:val="28"/>
          <w:szCs w:val="28"/>
        </w:rPr>
        <w:t>92</w:t>
      </w:r>
    </w:p>
    <w:p w:rsidR="00357F53" w:rsidRDefault="00357F53" w:rsidP="00357F53">
      <w:pPr>
        <w:ind w:firstLine="540"/>
        <w:jc w:val="both"/>
        <w:rPr>
          <w:sz w:val="28"/>
          <w:szCs w:val="28"/>
        </w:rPr>
      </w:pPr>
      <w:r w:rsidRPr="008315ED">
        <w:rPr>
          <w:sz w:val="28"/>
          <w:szCs w:val="28"/>
        </w:rPr>
        <w:t>Адрес официального сайта в сети Интернет:</w:t>
      </w:r>
      <w:proofErr w:type="gramStart"/>
      <w:r w:rsidRPr="008315ED">
        <w:rPr>
          <w:sz w:val="28"/>
          <w:szCs w:val="28"/>
        </w:rPr>
        <w:t xml:space="preserve"> </w:t>
      </w:r>
      <w:r>
        <w:rPr>
          <w:sz w:val="28"/>
          <w:szCs w:val="28"/>
        </w:rPr>
        <w:t>:</w:t>
      </w:r>
      <w:proofErr w:type="gramEnd"/>
      <w:r>
        <w:rPr>
          <w:sz w:val="28"/>
          <w:szCs w:val="28"/>
        </w:rPr>
        <w:t xml:space="preserve"> </w:t>
      </w:r>
      <w:r w:rsidRPr="007401A0">
        <w:rPr>
          <w:sz w:val="28"/>
          <w:szCs w:val="28"/>
          <w:lang w:val="en-US"/>
        </w:rPr>
        <w:t>www</w:t>
      </w:r>
      <w:r w:rsidRPr="007401A0">
        <w:rPr>
          <w:sz w:val="28"/>
          <w:szCs w:val="28"/>
        </w:rPr>
        <w:t>.</w:t>
      </w:r>
      <w:r w:rsidRPr="007401A0">
        <w:rPr>
          <w:rFonts w:eastAsia="Calibri"/>
          <w:sz w:val="28"/>
          <w:szCs w:val="28"/>
        </w:rPr>
        <w:t>sharkan.gosuslugi.ru.</w:t>
      </w:r>
    </w:p>
    <w:p w:rsidR="00357F53" w:rsidRPr="00EF27B3" w:rsidRDefault="00357F53" w:rsidP="00357F53">
      <w:pPr>
        <w:tabs>
          <w:tab w:val="left" w:pos="993"/>
        </w:tabs>
        <w:ind w:firstLine="709"/>
        <w:jc w:val="both"/>
        <w:rPr>
          <w:sz w:val="28"/>
          <w:szCs w:val="28"/>
        </w:rPr>
      </w:pPr>
      <w:r w:rsidRPr="00EF27B3">
        <w:rPr>
          <w:sz w:val="28"/>
          <w:szCs w:val="28"/>
        </w:rPr>
        <w:tab/>
        <w:t xml:space="preserve">Заявители могут получить информацию о порядке и ходе предоставления </w:t>
      </w:r>
      <w:r>
        <w:rPr>
          <w:sz w:val="28"/>
          <w:szCs w:val="28"/>
        </w:rPr>
        <w:t xml:space="preserve">муниципальной </w:t>
      </w:r>
      <w:r w:rsidRPr="00EF27B3">
        <w:rPr>
          <w:sz w:val="28"/>
          <w:szCs w:val="28"/>
        </w:rPr>
        <w:t xml:space="preserve"> услуги при обращении:</w:t>
      </w:r>
    </w:p>
    <w:p w:rsidR="00357F53" w:rsidRPr="00EF27B3" w:rsidRDefault="00357F53" w:rsidP="00357F53">
      <w:pPr>
        <w:ind w:firstLine="709"/>
        <w:jc w:val="both"/>
        <w:rPr>
          <w:sz w:val="28"/>
          <w:szCs w:val="28"/>
        </w:rPr>
      </w:pPr>
      <w:r w:rsidRPr="00EF27B3">
        <w:rPr>
          <w:sz w:val="28"/>
          <w:szCs w:val="28"/>
        </w:rPr>
        <w:t xml:space="preserve">лично в </w:t>
      </w:r>
      <w:r>
        <w:rPr>
          <w:sz w:val="28"/>
          <w:szCs w:val="28"/>
        </w:rPr>
        <w:t>Администрацию</w:t>
      </w:r>
      <w:r w:rsidRPr="00EF27B3">
        <w:rPr>
          <w:sz w:val="28"/>
          <w:szCs w:val="28"/>
        </w:rPr>
        <w:t>;</w:t>
      </w:r>
    </w:p>
    <w:p w:rsidR="00357F53" w:rsidRPr="00EF27B3" w:rsidRDefault="00357F53" w:rsidP="00357F53">
      <w:pPr>
        <w:ind w:firstLine="709"/>
        <w:jc w:val="both"/>
        <w:rPr>
          <w:sz w:val="28"/>
          <w:szCs w:val="28"/>
        </w:rPr>
      </w:pPr>
      <w:r w:rsidRPr="00EF27B3">
        <w:rPr>
          <w:sz w:val="28"/>
          <w:szCs w:val="28"/>
        </w:rPr>
        <w:t>по телефону;</w:t>
      </w:r>
    </w:p>
    <w:p w:rsidR="00357F53" w:rsidRPr="00EF27B3" w:rsidRDefault="00597C17" w:rsidP="00357F53">
      <w:pPr>
        <w:ind w:firstLine="709"/>
        <w:jc w:val="both"/>
        <w:rPr>
          <w:sz w:val="28"/>
          <w:szCs w:val="28"/>
        </w:rPr>
      </w:pPr>
      <w:r>
        <w:rPr>
          <w:sz w:val="28"/>
          <w:szCs w:val="28"/>
        </w:rPr>
        <w:t xml:space="preserve">в </w:t>
      </w:r>
      <w:r w:rsidR="00357F53" w:rsidRPr="00EF27B3">
        <w:rPr>
          <w:sz w:val="28"/>
          <w:szCs w:val="28"/>
        </w:rPr>
        <w:t>письменно</w:t>
      </w:r>
      <w:r>
        <w:rPr>
          <w:sz w:val="28"/>
          <w:szCs w:val="28"/>
        </w:rPr>
        <w:t>м виде</w:t>
      </w:r>
      <w:bookmarkStart w:id="2" w:name="_GoBack"/>
      <w:bookmarkEnd w:id="2"/>
      <w:r w:rsidR="00357F53" w:rsidRPr="00EF27B3">
        <w:rPr>
          <w:sz w:val="28"/>
          <w:szCs w:val="28"/>
        </w:rPr>
        <w:t xml:space="preserve"> (в том числе по электронной почте);</w:t>
      </w:r>
    </w:p>
    <w:p w:rsidR="00357F53" w:rsidRPr="00746505" w:rsidRDefault="00357F53" w:rsidP="00357F53">
      <w:pPr>
        <w:tabs>
          <w:tab w:val="left" w:pos="851"/>
          <w:tab w:val="left" w:pos="10065"/>
        </w:tabs>
        <w:ind w:firstLine="709"/>
        <w:jc w:val="both"/>
        <w:rPr>
          <w:sz w:val="28"/>
          <w:szCs w:val="28"/>
        </w:rPr>
      </w:pPr>
      <w:r>
        <w:rPr>
          <w:sz w:val="28"/>
          <w:szCs w:val="28"/>
        </w:rPr>
        <w:t xml:space="preserve">в многофункциональном автономном учреждении «Многофункциональном </w:t>
      </w:r>
      <w:r w:rsidRPr="00746505">
        <w:rPr>
          <w:sz w:val="28"/>
          <w:szCs w:val="28"/>
        </w:rPr>
        <w:t>центр</w:t>
      </w:r>
      <w:r>
        <w:rPr>
          <w:sz w:val="28"/>
          <w:szCs w:val="28"/>
        </w:rPr>
        <w:t>е</w:t>
      </w:r>
      <w:r w:rsidRPr="00746505">
        <w:rPr>
          <w:sz w:val="28"/>
          <w:szCs w:val="28"/>
        </w:rPr>
        <w:t xml:space="preserve"> </w:t>
      </w:r>
      <w:r>
        <w:rPr>
          <w:sz w:val="28"/>
          <w:szCs w:val="28"/>
        </w:rPr>
        <w:t xml:space="preserve">по </w:t>
      </w:r>
      <w:r w:rsidRPr="00746505">
        <w:rPr>
          <w:sz w:val="28"/>
          <w:szCs w:val="28"/>
        </w:rPr>
        <w:t>предоставлени</w:t>
      </w:r>
      <w:r>
        <w:rPr>
          <w:sz w:val="28"/>
          <w:szCs w:val="28"/>
        </w:rPr>
        <w:t>ю</w:t>
      </w:r>
      <w:r w:rsidRPr="00746505">
        <w:rPr>
          <w:sz w:val="28"/>
          <w:szCs w:val="28"/>
        </w:rPr>
        <w:t xml:space="preserve"> государственных и муниципальных услуг</w:t>
      </w:r>
      <w:r>
        <w:rPr>
          <w:sz w:val="28"/>
          <w:szCs w:val="28"/>
        </w:rPr>
        <w:t xml:space="preserve"> </w:t>
      </w:r>
      <w:proofErr w:type="spellStart"/>
      <w:r>
        <w:rPr>
          <w:sz w:val="28"/>
          <w:szCs w:val="28"/>
        </w:rPr>
        <w:t>Шарканского</w:t>
      </w:r>
      <w:proofErr w:type="spellEnd"/>
      <w:r>
        <w:rPr>
          <w:sz w:val="28"/>
          <w:szCs w:val="28"/>
        </w:rPr>
        <w:t xml:space="preserve"> района» </w:t>
      </w:r>
      <w:r w:rsidRPr="00686BE5">
        <w:rPr>
          <w:sz w:val="28"/>
          <w:szCs w:val="28"/>
        </w:rPr>
        <w:t>АУ МФЦ УР</w:t>
      </w:r>
      <w:r w:rsidRPr="00746505">
        <w:rPr>
          <w:sz w:val="28"/>
          <w:szCs w:val="28"/>
        </w:rPr>
        <w:t>, (далее - МФЦ);</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Местонахождение «Многофункционального центра по предоставлению государственных и муниципальных услуг </w:t>
      </w:r>
      <w:proofErr w:type="spellStart"/>
      <w:r w:rsidRPr="00DF79A4">
        <w:rPr>
          <w:rFonts w:ascii="YS Text" w:hAnsi="YS Text"/>
          <w:color w:val="000000"/>
          <w:sz w:val="28"/>
          <w:szCs w:val="28"/>
        </w:rPr>
        <w:t>Шарканского</w:t>
      </w:r>
      <w:proofErr w:type="spellEnd"/>
      <w:r w:rsidRPr="00DF79A4">
        <w:rPr>
          <w:rFonts w:ascii="YS Text" w:hAnsi="YS Text"/>
          <w:color w:val="000000"/>
          <w:sz w:val="28"/>
          <w:szCs w:val="28"/>
        </w:rPr>
        <w:t xml:space="preserve"> района»: Удмуртская Республика, </w:t>
      </w:r>
      <w:proofErr w:type="spellStart"/>
      <w:r w:rsidRPr="00DF79A4">
        <w:rPr>
          <w:rFonts w:ascii="YS Text" w:hAnsi="YS Text"/>
          <w:color w:val="000000"/>
          <w:sz w:val="28"/>
          <w:szCs w:val="28"/>
        </w:rPr>
        <w:t>Шарканский</w:t>
      </w:r>
      <w:proofErr w:type="spellEnd"/>
      <w:r w:rsidRPr="00DF79A4">
        <w:rPr>
          <w:rFonts w:ascii="YS Text" w:hAnsi="YS Text"/>
          <w:color w:val="000000"/>
          <w:sz w:val="28"/>
          <w:szCs w:val="28"/>
        </w:rPr>
        <w:t xml:space="preserve"> район, с. </w:t>
      </w:r>
      <w:proofErr w:type="spellStart"/>
      <w:r w:rsidRPr="00DF79A4">
        <w:rPr>
          <w:rFonts w:ascii="YS Text" w:hAnsi="YS Text"/>
          <w:color w:val="000000"/>
          <w:sz w:val="28"/>
          <w:szCs w:val="28"/>
        </w:rPr>
        <w:t>Шаркан</w:t>
      </w:r>
      <w:proofErr w:type="spellEnd"/>
      <w:r w:rsidRPr="00DF79A4">
        <w:rPr>
          <w:rFonts w:ascii="YS Text" w:hAnsi="YS Text"/>
          <w:color w:val="000000"/>
          <w:sz w:val="28"/>
          <w:szCs w:val="28"/>
        </w:rPr>
        <w:t>, ул. Ленина, д. 16.</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Почтовый адрес: 427070 Удмуртская Республика, </w:t>
      </w:r>
      <w:proofErr w:type="spellStart"/>
      <w:r w:rsidRPr="00DF79A4">
        <w:rPr>
          <w:rFonts w:ascii="YS Text" w:hAnsi="YS Text"/>
          <w:color w:val="000000"/>
          <w:sz w:val="28"/>
          <w:szCs w:val="28"/>
        </w:rPr>
        <w:t>Шарканский</w:t>
      </w:r>
      <w:proofErr w:type="spellEnd"/>
      <w:r w:rsidRPr="00DF79A4">
        <w:rPr>
          <w:rFonts w:ascii="YS Text" w:hAnsi="YS Text"/>
          <w:color w:val="000000"/>
          <w:sz w:val="28"/>
          <w:szCs w:val="28"/>
        </w:rPr>
        <w:t xml:space="preserve"> район, с. </w:t>
      </w:r>
      <w:proofErr w:type="spellStart"/>
      <w:r w:rsidRPr="00DF79A4">
        <w:rPr>
          <w:rFonts w:ascii="YS Text" w:hAnsi="YS Text"/>
          <w:color w:val="000000"/>
          <w:sz w:val="28"/>
          <w:szCs w:val="28"/>
        </w:rPr>
        <w:t>Шаркан</w:t>
      </w:r>
      <w:proofErr w:type="spellEnd"/>
      <w:r w:rsidRPr="00DF79A4">
        <w:rPr>
          <w:rFonts w:ascii="YS Text" w:hAnsi="YS Text"/>
          <w:color w:val="000000"/>
          <w:sz w:val="28"/>
          <w:szCs w:val="28"/>
        </w:rPr>
        <w:t>, ул. Ленина, д. 16.</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Официальный сайт в сети «Интернет»: </w:t>
      </w:r>
      <w:r w:rsidRPr="00DF79A4">
        <w:rPr>
          <w:sz w:val="28"/>
          <w:szCs w:val="28"/>
          <w:u w:val="single"/>
        </w:rPr>
        <w:t>http://</w:t>
      </w:r>
      <w:hyperlink r:id="rId9" w:tgtFrame="_blank" w:history="1">
        <w:r w:rsidRPr="00DF79A4">
          <w:rPr>
            <w:bCs/>
            <w:sz w:val="28"/>
            <w:szCs w:val="28"/>
            <w:u w:val="single"/>
            <w:shd w:val="clear" w:color="auto" w:fill="FFFFFF"/>
            <w:lang w:eastAsia="en-US"/>
          </w:rPr>
          <w:t>mfcur.ru</w:t>
        </w:r>
      </w:hyperlink>
      <w:r w:rsidRPr="00DF79A4">
        <w:rPr>
          <w:sz w:val="28"/>
          <w:szCs w:val="28"/>
        </w:rPr>
        <w:t>.</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Адрес электронной почты:</w:t>
      </w:r>
      <w:r w:rsidRPr="00DF79A4">
        <w:rPr>
          <w:sz w:val="28"/>
          <w:szCs w:val="28"/>
        </w:rPr>
        <w:t xml:space="preserve"> </w:t>
      </w:r>
      <w:hyperlink r:id="rId10" w:history="1">
        <w:r w:rsidRPr="00DF79A4">
          <w:rPr>
            <w:color w:val="0000FF"/>
            <w:sz w:val="28"/>
            <w:szCs w:val="28"/>
            <w:u w:val="single"/>
            <w:lang w:val="en-US"/>
          </w:rPr>
          <w:t>sharkan</w:t>
        </w:r>
        <w:r w:rsidRPr="00DF79A4">
          <w:rPr>
            <w:color w:val="0000FF"/>
            <w:sz w:val="28"/>
            <w:szCs w:val="28"/>
            <w:u w:val="single"/>
          </w:rPr>
          <w:t>@mfc.udmr.</w:t>
        </w:r>
        <w:proofErr w:type="spellStart"/>
        <w:r w:rsidRPr="00DF79A4">
          <w:rPr>
            <w:color w:val="0000FF"/>
            <w:sz w:val="28"/>
            <w:szCs w:val="28"/>
            <w:u w:val="single"/>
            <w:lang w:val="en-US"/>
          </w:rPr>
          <w:t>ru</w:t>
        </w:r>
        <w:proofErr w:type="spellEnd"/>
      </w:hyperlink>
    </w:p>
    <w:p w:rsidR="00357F53" w:rsidRPr="00DF79A4" w:rsidRDefault="00357F53" w:rsidP="00357F53">
      <w:pPr>
        <w:shd w:val="clear" w:color="auto" w:fill="FFFFFF"/>
        <w:ind w:firstLine="709"/>
        <w:jc w:val="both"/>
        <w:rPr>
          <w:rFonts w:ascii="Calibri" w:hAnsi="Calibri"/>
          <w:color w:val="000000"/>
          <w:sz w:val="28"/>
          <w:szCs w:val="28"/>
        </w:rPr>
      </w:pPr>
      <w:r w:rsidRPr="00DF79A4">
        <w:rPr>
          <w:rFonts w:ascii="YS Text" w:hAnsi="YS Text"/>
          <w:color w:val="000000"/>
          <w:sz w:val="28"/>
          <w:szCs w:val="28"/>
        </w:rPr>
        <w:t>Телефон: 8(34136)3-30-16.</w:t>
      </w:r>
    </w:p>
    <w:p w:rsidR="00357F53" w:rsidRPr="009D6772" w:rsidRDefault="00357F53" w:rsidP="00357F53">
      <w:pPr>
        <w:shd w:val="clear" w:color="auto" w:fill="FFFFFF"/>
        <w:ind w:firstLine="709"/>
        <w:jc w:val="both"/>
        <w:rPr>
          <w:color w:val="000000"/>
          <w:sz w:val="28"/>
          <w:szCs w:val="28"/>
        </w:rPr>
      </w:pPr>
      <w:r w:rsidRPr="009D6772">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2.2.2. </w:t>
      </w:r>
      <w:proofErr w:type="gramStart"/>
      <w:r w:rsidRPr="00941660">
        <w:rPr>
          <w:rFonts w:ascii="Times New Roman" w:hAnsi="Times New Roman" w:cs="Times New Roman"/>
          <w:sz w:val="28"/>
          <w:szCs w:val="28"/>
        </w:rPr>
        <w:t xml:space="preserve">В соответствии с </w:t>
      </w:r>
      <w:hyperlink r:id="rId11">
        <w:r w:rsidRPr="00941660">
          <w:rPr>
            <w:rFonts w:ascii="Times New Roman" w:hAnsi="Times New Roman" w:cs="Times New Roman"/>
            <w:color w:val="0000FF"/>
            <w:sz w:val="28"/>
            <w:szCs w:val="28"/>
          </w:rPr>
          <w:t>пунктом 3 части 1 статьи 7</w:t>
        </w:r>
      </w:hyperlink>
      <w:r w:rsidRPr="0094166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941660">
        <w:rPr>
          <w:rFonts w:ascii="Times New Roman" w:hAnsi="Times New Roman" w:cs="Times New Roman"/>
          <w:sz w:val="28"/>
          <w:szCs w:val="28"/>
        </w:rPr>
        <w:t xml:space="preserve"> </w:t>
      </w:r>
      <w:r w:rsidRPr="00941660">
        <w:rPr>
          <w:rFonts w:ascii="Times New Roman" w:hAnsi="Times New Roman" w:cs="Times New Roman"/>
          <w:sz w:val="28"/>
          <w:szCs w:val="28"/>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2">
        <w:r w:rsidRPr="00941660">
          <w:rPr>
            <w:rFonts w:ascii="Times New Roman" w:hAnsi="Times New Roman" w:cs="Times New Roman"/>
            <w:color w:val="0000FF"/>
            <w:sz w:val="28"/>
            <w:szCs w:val="28"/>
          </w:rPr>
          <w:t>части 1 статьи 9</w:t>
        </w:r>
      </w:hyperlink>
      <w:r w:rsidRPr="00941660">
        <w:rPr>
          <w:rFonts w:ascii="Times New Roman" w:hAnsi="Times New Roman" w:cs="Times New Roman"/>
          <w:sz w:val="28"/>
          <w:szCs w:val="28"/>
        </w:rPr>
        <w:t xml:space="preserve"> Федерального закона от 27.07.2010 N 210-ФЗ.</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2.3. Результат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bookmarkStart w:id="3" w:name="P158"/>
      <w:bookmarkEnd w:id="3"/>
      <w:r w:rsidRPr="00941660">
        <w:rPr>
          <w:rFonts w:ascii="Times New Roman" w:hAnsi="Times New Roman" w:cs="Times New Roman"/>
          <w:sz w:val="28"/>
          <w:szCs w:val="28"/>
        </w:rPr>
        <w:t>2.3.1. Результатом предоставления муниципальной услуги является один из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муниципальный правовой акт Администрации о выдаче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 возведение гаража, являющегося некапитальным сооружением на земельном участке, находящемся в неразграниченной государственной собственности или в муниципальной собственности" (далее - Разрешение на возведение гаража);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 (далее - Парковочное разрешение);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 письменное уведомление в адрес заявителя об отказе в предоставлении муниципальной услуги при наличии оснований, предусмотренных </w:t>
      </w:r>
      <w:hyperlink w:anchor="P242">
        <w:r w:rsidRPr="00941660">
          <w:rPr>
            <w:rFonts w:ascii="Times New Roman" w:hAnsi="Times New Roman" w:cs="Times New Roman"/>
            <w:color w:val="0000FF"/>
            <w:sz w:val="28"/>
            <w:szCs w:val="28"/>
          </w:rPr>
          <w:t>п. 2.8</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2.3.2. Муниципальный правовой акт Администрации о выдаче Разрешения на возведение гаража или Парковочного разрешения (далее - МПА) должен содержать: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наименование органа, издавшего муниципальный правовой акт, либо должностного лица;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форму акта и его название;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дату издания муниципального правового акта и его номер;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наименование должности и фамилию лица, подписавшего муниципальный правовой акт;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печать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Результат муниципальной услуги выдается Заявителю одним из способов, указанных в заявлении о предоставлении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2.4. Срок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2.4.1. Общий срок предоставления муниципальной услуги составляет 20 рабочих дней со дня регистрации поступившего заявления и документов, предусмотренных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 в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2.4.2. Днем предоставления муниципальной услуги Заявителю считается дата МПА, указанная в качестве его реквизита, либо дата регистрации в Администрации.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2.5. Правовые основания для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Правовые основания для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13">
        <w:r w:rsidRPr="00941660">
          <w:rPr>
            <w:rFonts w:ascii="Times New Roman" w:hAnsi="Times New Roman" w:cs="Times New Roman"/>
            <w:color w:val="0000FF"/>
            <w:sz w:val="28"/>
            <w:szCs w:val="28"/>
          </w:rPr>
          <w:t>Конституция</w:t>
        </w:r>
      </w:hyperlink>
      <w:r w:rsidRPr="00941660">
        <w:rPr>
          <w:rFonts w:ascii="Times New Roman" w:hAnsi="Times New Roman" w:cs="Times New Roman"/>
          <w:sz w:val="28"/>
          <w:szCs w:val="28"/>
        </w:rPr>
        <w:t xml:space="preserve">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14">
        <w:r w:rsidRPr="00941660">
          <w:rPr>
            <w:rFonts w:ascii="Times New Roman" w:hAnsi="Times New Roman" w:cs="Times New Roman"/>
            <w:color w:val="0000FF"/>
            <w:sz w:val="28"/>
            <w:szCs w:val="28"/>
          </w:rPr>
          <w:t>Конституция</w:t>
        </w:r>
      </w:hyperlink>
      <w:r w:rsidRPr="00941660">
        <w:rPr>
          <w:rFonts w:ascii="Times New Roman" w:hAnsi="Times New Roman" w:cs="Times New Roman"/>
          <w:sz w:val="28"/>
          <w:szCs w:val="28"/>
        </w:rPr>
        <w:t xml:space="preserve">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Гражданский </w:t>
      </w:r>
      <w:hyperlink r:id="rId15">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РФ от 30.11.1994 N 51-ФЗ;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Земельный </w:t>
      </w:r>
      <w:hyperlink r:id="rId16">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РФ от 25.10.2001 N 136-ФЗ;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Градостроительный </w:t>
      </w:r>
      <w:hyperlink r:id="rId17">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РФ от 29.12.2004 N 190-ФЗ;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Водный </w:t>
      </w:r>
      <w:hyperlink r:id="rId18">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Российской Федерации от 03.06.2006 N 74-ФЗ;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19">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0">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от 27.07.2010 N 210-ФЗ);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1">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27.07.2006 N 152-ФЗ "О персональных данных";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2">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13.07.2015 N 218-ФЗ "О государственной регистрации недвижимости";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3">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24.07.2007 N 221-ФЗ "О кадастровой деятельности";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4">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06.04.2011 N 63-ФЗ "Об электронной подписи";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Федеральным </w:t>
      </w:r>
      <w:hyperlink r:id="rId25">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24.11.1995 N 181-ФЗ "О социальной защите инвалидов в РФ";</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26">
        <w:r w:rsidRPr="00941660">
          <w:rPr>
            <w:rFonts w:ascii="Times New Roman" w:hAnsi="Times New Roman" w:cs="Times New Roman"/>
            <w:color w:val="0000FF"/>
            <w:sz w:val="28"/>
            <w:szCs w:val="28"/>
          </w:rPr>
          <w:t>постановление</w:t>
        </w:r>
      </w:hyperlink>
      <w:r w:rsidRPr="00941660">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N 634);</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27">
        <w:r w:rsidRPr="00941660">
          <w:rPr>
            <w:rFonts w:ascii="Times New Roman" w:hAnsi="Times New Roman" w:cs="Times New Roman"/>
            <w:color w:val="0000FF"/>
            <w:sz w:val="28"/>
            <w:szCs w:val="28"/>
          </w:rPr>
          <w:t>постановление</w:t>
        </w:r>
      </w:hyperlink>
      <w:r w:rsidRPr="00941660">
        <w:rPr>
          <w:rFonts w:ascii="Times New Roman" w:hAnsi="Times New Roman" w:cs="Times New Roman"/>
          <w:sz w:val="28"/>
          <w:szCs w:val="28"/>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w:t>
      </w:r>
      <w:r w:rsidRPr="00941660">
        <w:rPr>
          <w:rFonts w:ascii="Times New Roman" w:hAnsi="Times New Roman" w:cs="Times New Roman"/>
          <w:sz w:val="28"/>
          <w:szCs w:val="28"/>
        </w:rPr>
        <w:lastRenderedPageBreak/>
        <w:t>государственных услуг" (далее - Постановление Правительства РФ от 25.08.2012 N 852);</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28">
        <w:r w:rsidRPr="00941660">
          <w:rPr>
            <w:rFonts w:ascii="Times New Roman" w:hAnsi="Times New Roman" w:cs="Times New Roman"/>
            <w:color w:val="0000FF"/>
            <w:sz w:val="28"/>
            <w:szCs w:val="28"/>
          </w:rPr>
          <w:t>постановление</w:t>
        </w:r>
      </w:hyperlink>
      <w:r w:rsidRPr="00941660">
        <w:rPr>
          <w:rFonts w:ascii="Times New Roman" w:hAnsi="Times New Roman" w:cs="Times New Roman"/>
          <w:sz w:val="28"/>
          <w:szCs w:val="28"/>
        </w:rPr>
        <w:t xml:space="preserve"> Правительства УР от 31.08.2021 N 442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Постановление Правительства УР от 31.08.2021 N 442);</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соглашение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"Муниципальный округ </w:t>
      </w:r>
      <w:proofErr w:type="spellStart"/>
      <w:r w:rsidR="009410BE">
        <w:rPr>
          <w:rFonts w:ascii="Times New Roman" w:hAnsi="Times New Roman" w:cs="Times New Roman"/>
          <w:sz w:val="28"/>
          <w:szCs w:val="28"/>
        </w:rPr>
        <w:t>Шарканскийй</w:t>
      </w:r>
      <w:proofErr w:type="spellEnd"/>
      <w:r w:rsidRPr="00941660">
        <w:rPr>
          <w:rFonts w:ascii="Times New Roman" w:hAnsi="Times New Roman" w:cs="Times New Roman"/>
          <w:sz w:val="28"/>
          <w:szCs w:val="28"/>
        </w:rPr>
        <w:t xml:space="preserve"> район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настоящий Регламент.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Перечень указанных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муниципального образования "Муниципальный округ </w:t>
      </w:r>
      <w:proofErr w:type="spellStart"/>
      <w:r w:rsidR="009410BE">
        <w:rPr>
          <w:rFonts w:ascii="Times New Roman" w:hAnsi="Times New Roman" w:cs="Times New Roman"/>
          <w:sz w:val="28"/>
          <w:szCs w:val="28"/>
        </w:rPr>
        <w:t>Шарканский</w:t>
      </w:r>
      <w:proofErr w:type="spellEnd"/>
      <w:r w:rsidR="009410BE">
        <w:rPr>
          <w:rFonts w:ascii="Times New Roman" w:hAnsi="Times New Roman" w:cs="Times New Roman"/>
          <w:sz w:val="28"/>
          <w:szCs w:val="28"/>
        </w:rPr>
        <w:t xml:space="preserve"> </w:t>
      </w:r>
      <w:r w:rsidRPr="00941660">
        <w:rPr>
          <w:rFonts w:ascii="Times New Roman" w:hAnsi="Times New Roman" w:cs="Times New Roman"/>
          <w:sz w:val="28"/>
          <w:szCs w:val="28"/>
        </w:rPr>
        <w:t>район Удмуртской Республики", ЕПГУ и РПГУ.</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2.6. Исчерпывающий перечень документов, необходимых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для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bookmarkStart w:id="4" w:name="P203"/>
      <w:bookmarkEnd w:id="4"/>
      <w:r w:rsidRPr="00941660">
        <w:rPr>
          <w:rFonts w:ascii="Times New Roman" w:hAnsi="Times New Roman" w:cs="Times New Roman"/>
          <w:sz w:val="28"/>
          <w:szCs w:val="28"/>
        </w:rPr>
        <w:t>2.6.1. Для предоставления муниципальной услуги необходимы следующие документы.</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Заявитель обязан представить самостоятельно:</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заявление о выдаче Разрешения на возведение гаража или Парковочного разрешения (рекомендуемые формы заявлений в приложениях 1 и 2 (не приводятся) к Регламенту);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копию документа, удостоверяющего личность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копию документа, удостоверяющего личность представителя Заявителя, и документа, подтверждающего полномочия представителя Заявителя (в случае, если заявление подается законным или уполномоченным представителем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копии документов, подтверждающие использование Заявителем средства передвижения инвалидов в случае отсутствия сведений о таком средстве передвижения инвалидов в федеральном реестре инвалидов (в случае обращения с заявлением о выдаче Парковочного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копии документов, подтверждающие использование Заявителем </w:t>
      </w:r>
      <w:r w:rsidRPr="00941660">
        <w:rPr>
          <w:rFonts w:ascii="Times New Roman" w:hAnsi="Times New Roman" w:cs="Times New Roman"/>
          <w:sz w:val="28"/>
          <w:szCs w:val="28"/>
        </w:rPr>
        <w:lastRenderedPageBreak/>
        <w:t>транспортного средства (в случае обращения с заявлением о выдаче Разрешения на возведение гаража).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Заявитель вправе представить по собственной инициативе: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6) копию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w:t>
      </w:r>
      <w:proofErr w:type="gramStart"/>
      <w:r w:rsidRPr="00941660">
        <w:rPr>
          <w:rFonts w:ascii="Times New Roman" w:hAnsi="Times New Roman" w:cs="Times New Roman"/>
          <w:sz w:val="28"/>
          <w:szCs w:val="28"/>
        </w:rPr>
        <w:t>медико-социальной</w:t>
      </w:r>
      <w:proofErr w:type="gramEnd"/>
      <w:r w:rsidRPr="00941660">
        <w:rPr>
          <w:rFonts w:ascii="Times New Roman" w:hAnsi="Times New Roman" w:cs="Times New Roman"/>
          <w:sz w:val="28"/>
          <w:szCs w:val="28"/>
        </w:rPr>
        <w:t xml:space="preserve"> экспертизы, иной документ) (в случае обращения с заявлением о выдаче Парковочного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Копии документов, указанные в п. 2.6.1 Регламента, предоставляются с одновременным предъявлением оригиналов.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Если заявитель не представил по собственной инициативе документы, указанные в </w:t>
      </w:r>
      <w:proofErr w:type="spellStart"/>
      <w:r w:rsidRPr="00941660">
        <w:rPr>
          <w:rFonts w:ascii="Times New Roman" w:hAnsi="Times New Roman" w:cs="Times New Roman"/>
          <w:sz w:val="28"/>
          <w:szCs w:val="28"/>
        </w:rPr>
        <w:t>п.п</w:t>
      </w:r>
      <w:proofErr w:type="spellEnd"/>
      <w:r w:rsidRPr="00941660">
        <w:rPr>
          <w:rFonts w:ascii="Times New Roman" w:hAnsi="Times New Roman" w:cs="Times New Roman"/>
          <w:sz w:val="28"/>
          <w:szCs w:val="28"/>
        </w:rPr>
        <w:t>. 6 п. 2.6.1 Регламента, Администрация не вправе требовать от заявителя их представления. В этом случае сотрудники Администрации выполняют межведомственный запрос документов в соответствующие органы и организации, обладающие указанными документами.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2.6.2. Заявитель вправе подать заявление и документы, предусмотренные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 в Администрацию любым способом (личный прием, через доверенное лицо, почтовое отправление, через МФЦ, ЕПГУ, РПГУ, на электронную почту).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Документы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2.6.3. Заявление и документы, представляемые в форме электронных документов, должны быть подписаны электронной подписью в соответствии с требованиями Федерального </w:t>
      </w:r>
      <w:hyperlink r:id="rId29">
        <w:r w:rsidRPr="00941660">
          <w:rPr>
            <w:rFonts w:ascii="Times New Roman" w:hAnsi="Times New Roman" w:cs="Times New Roman"/>
            <w:color w:val="0000FF"/>
            <w:sz w:val="28"/>
            <w:szCs w:val="28"/>
          </w:rPr>
          <w:t>закона</w:t>
        </w:r>
      </w:hyperlink>
      <w:r w:rsidRPr="00941660">
        <w:rPr>
          <w:rFonts w:ascii="Times New Roman" w:hAnsi="Times New Roman" w:cs="Times New Roman"/>
          <w:sz w:val="28"/>
          <w:szCs w:val="28"/>
        </w:rPr>
        <w:t xml:space="preserve"> от 06.04.2011 N 63-ФЗ "Об электронной подписи" и </w:t>
      </w:r>
      <w:hyperlink r:id="rId30">
        <w:r w:rsidRPr="00941660">
          <w:rPr>
            <w:rFonts w:ascii="Times New Roman" w:hAnsi="Times New Roman" w:cs="Times New Roman"/>
            <w:color w:val="0000FF"/>
            <w:sz w:val="28"/>
            <w:szCs w:val="28"/>
          </w:rPr>
          <w:t>ст. 21.1</w:t>
        </w:r>
      </w:hyperlink>
      <w:r w:rsidRPr="00941660">
        <w:rPr>
          <w:rFonts w:ascii="Times New Roman" w:hAnsi="Times New Roman" w:cs="Times New Roman"/>
          <w:sz w:val="28"/>
          <w:szCs w:val="28"/>
        </w:rPr>
        <w:t xml:space="preserve"> и </w:t>
      </w:r>
      <w:hyperlink r:id="rId31">
        <w:r w:rsidRPr="00941660">
          <w:rPr>
            <w:rFonts w:ascii="Times New Roman" w:hAnsi="Times New Roman" w:cs="Times New Roman"/>
            <w:color w:val="0000FF"/>
            <w:sz w:val="28"/>
            <w:szCs w:val="28"/>
          </w:rPr>
          <w:t>21.2</w:t>
        </w:r>
      </w:hyperlink>
      <w:r w:rsidRPr="00941660">
        <w:rPr>
          <w:rFonts w:ascii="Times New Roman" w:hAnsi="Times New Roman" w:cs="Times New Roman"/>
          <w:sz w:val="28"/>
          <w:szCs w:val="28"/>
        </w:rPr>
        <w:t xml:space="preserve"> Закона от 27.07.2010 N 210-ФЗ.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32">
        <w:r w:rsidRPr="00941660">
          <w:rPr>
            <w:rFonts w:ascii="Times New Roman" w:hAnsi="Times New Roman" w:cs="Times New Roman"/>
            <w:color w:val="0000FF"/>
            <w:sz w:val="28"/>
            <w:szCs w:val="28"/>
          </w:rPr>
          <w:t>Постановлением</w:t>
        </w:r>
      </w:hyperlink>
      <w:r w:rsidRPr="00941660">
        <w:rPr>
          <w:rFonts w:ascii="Times New Roman" w:hAnsi="Times New Roman" w:cs="Times New Roman"/>
          <w:sz w:val="28"/>
          <w:szCs w:val="28"/>
        </w:rPr>
        <w:t xml:space="preserve"> Правительства РФ от 25.06.2012 N 634, при представлении документов в электронной форме используется: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простая электронная подпись - при подписании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xml:space="preserve">- усиленная квалифицированная электронная подпись - при подписании электронных копий иных документов, указанных в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2.6.4. Направление заявления и документов по почте осуществляется способом, позволяющим подтвердить факт и дату отправления.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2.6.5. В соответствии с </w:t>
      </w:r>
      <w:hyperlink r:id="rId33">
        <w:r w:rsidRPr="00941660">
          <w:rPr>
            <w:rFonts w:ascii="Times New Roman" w:hAnsi="Times New Roman" w:cs="Times New Roman"/>
            <w:color w:val="0000FF"/>
            <w:sz w:val="28"/>
            <w:szCs w:val="28"/>
          </w:rPr>
          <w:t>п. 1</w:t>
        </w:r>
      </w:hyperlink>
      <w:r w:rsidRPr="00941660">
        <w:rPr>
          <w:rFonts w:ascii="Times New Roman" w:hAnsi="Times New Roman" w:cs="Times New Roman"/>
          <w:sz w:val="28"/>
          <w:szCs w:val="28"/>
        </w:rPr>
        <w:t xml:space="preserve">, </w:t>
      </w:r>
      <w:hyperlink r:id="rId34">
        <w:r w:rsidRPr="00941660">
          <w:rPr>
            <w:rFonts w:ascii="Times New Roman" w:hAnsi="Times New Roman" w:cs="Times New Roman"/>
            <w:color w:val="0000FF"/>
            <w:sz w:val="28"/>
            <w:szCs w:val="28"/>
          </w:rPr>
          <w:t>2</w:t>
        </w:r>
      </w:hyperlink>
      <w:r w:rsidRPr="00941660">
        <w:rPr>
          <w:rFonts w:ascii="Times New Roman" w:hAnsi="Times New Roman" w:cs="Times New Roman"/>
          <w:sz w:val="28"/>
          <w:szCs w:val="28"/>
        </w:rPr>
        <w:t xml:space="preserve">, </w:t>
      </w:r>
      <w:hyperlink r:id="rId35">
        <w:r w:rsidRPr="00941660">
          <w:rPr>
            <w:rFonts w:ascii="Times New Roman" w:hAnsi="Times New Roman" w:cs="Times New Roman"/>
            <w:color w:val="0000FF"/>
            <w:sz w:val="28"/>
            <w:szCs w:val="28"/>
          </w:rPr>
          <w:t>4</w:t>
        </w:r>
      </w:hyperlink>
      <w:r w:rsidRPr="00941660">
        <w:rPr>
          <w:rFonts w:ascii="Times New Roman" w:hAnsi="Times New Roman" w:cs="Times New Roman"/>
          <w:sz w:val="28"/>
          <w:szCs w:val="28"/>
        </w:rPr>
        <w:t xml:space="preserve"> и </w:t>
      </w:r>
      <w:hyperlink r:id="rId36">
        <w:r w:rsidRPr="00941660">
          <w:rPr>
            <w:rFonts w:ascii="Times New Roman" w:hAnsi="Times New Roman" w:cs="Times New Roman"/>
            <w:color w:val="0000FF"/>
            <w:sz w:val="28"/>
            <w:szCs w:val="28"/>
          </w:rPr>
          <w:t>5 ч. 1 ст. 7</w:t>
        </w:r>
      </w:hyperlink>
      <w:r w:rsidRPr="00941660">
        <w:rPr>
          <w:rFonts w:ascii="Times New Roman" w:hAnsi="Times New Roman" w:cs="Times New Roman"/>
          <w:sz w:val="28"/>
          <w:szCs w:val="28"/>
        </w:rPr>
        <w:t xml:space="preserve"> Закона от 27.07.2010 N 210-ФЗ при предоставлении муниципальной услуги Администрация не вправе требовать от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37">
        <w:r w:rsidRPr="00941660">
          <w:rPr>
            <w:rFonts w:ascii="Times New Roman" w:hAnsi="Times New Roman" w:cs="Times New Roman"/>
            <w:color w:val="0000FF"/>
            <w:sz w:val="28"/>
            <w:szCs w:val="28"/>
          </w:rPr>
          <w:t>п</w:t>
        </w:r>
        <w:proofErr w:type="gramEnd"/>
        <w:r w:rsidRPr="00941660">
          <w:rPr>
            <w:rFonts w:ascii="Times New Roman" w:hAnsi="Times New Roman" w:cs="Times New Roman"/>
            <w:color w:val="0000FF"/>
            <w:sz w:val="28"/>
            <w:szCs w:val="28"/>
          </w:rPr>
          <w:t>. 6 ст. 7</w:t>
        </w:r>
      </w:hyperlink>
      <w:r w:rsidRPr="00941660">
        <w:rPr>
          <w:rFonts w:ascii="Times New Roman" w:hAnsi="Times New Roman" w:cs="Times New Roman"/>
          <w:sz w:val="28"/>
          <w:szCs w:val="28"/>
        </w:rPr>
        <w:t xml:space="preserve"> Закона от 27.07.2010 N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истечение срока действия документов или изменение информации </w:t>
      </w:r>
      <w:r w:rsidRPr="00941660">
        <w:rPr>
          <w:rFonts w:ascii="Times New Roman" w:hAnsi="Times New Roman" w:cs="Times New Roman"/>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должностных лиц органов, предоставляющих муниципальную услугу, муниципального служащего, работника МФЦ, работника организации, предусмотренной </w:t>
      </w:r>
      <w:hyperlink r:id="rId38">
        <w:r w:rsidRPr="00941660">
          <w:rPr>
            <w:rFonts w:ascii="Times New Roman" w:hAnsi="Times New Roman" w:cs="Times New Roman"/>
            <w:color w:val="0000FF"/>
            <w:sz w:val="28"/>
            <w:szCs w:val="28"/>
          </w:rPr>
          <w:t>п. 1.1 ст. 16</w:t>
        </w:r>
      </w:hyperlink>
      <w:r w:rsidRPr="00941660">
        <w:rPr>
          <w:rFonts w:ascii="Times New Roman" w:hAnsi="Times New Roman" w:cs="Times New Roman"/>
          <w:sz w:val="28"/>
          <w:szCs w:val="28"/>
        </w:rPr>
        <w:t xml:space="preserve">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41660">
        <w:rPr>
          <w:rFonts w:ascii="Times New Roman" w:hAnsi="Times New Roman" w:cs="Times New Roman"/>
          <w:sz w:val="28"/>
          <w:szCs w:val="28"/>
        </w:rPr>
        <w:t>, уведомляется Заявитель, а также приносятся извинения за доставленные неудобства.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усиленной квалифицированной подписью,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2.6.6. Услуги, которые являются необходимыми и обязательными, для предоставления муниципальной услуги отсутствуют.</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2.7. Исчерпывающий перечень оснований для отказа в приеме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документов, необходимых для предоставления </w:t>
      </w:r>
      <w:proofErr w:type="gramStart"/>
      <w:r w:rsidRPr="00941660">
        <w:rPr>
          <w:rFonts w:ascii="Times New Roman" w:hAnsi="Times New Roman" w:cs="Times New Roman"/>
          <w:sz w:val="28"/>
          <w:szCs w:val="28"/>
        </w:rPr>
        <w:t>муниципальной</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услуги (возврата заявления)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2.7.1. Исчерпывающий перечень оснований для отказа в приеме документов, необходимых для предоставления муниципальной услуги (для возврата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предоставленные заявление и приложенные к нему документы не соответствуют по составу и содержанию требованиям, указанным в </w:t>
      </w:r>
      <w:hyperlink w:anchor="P351">
        <w:r w:rsidRPr="00941660">
          <w:rPr>
            <w:rFonts w:ascii="Times New Roman" w:hAnsi="Times New Roman" w:cs="Times New Roman"/>
            <w:color w:val="0000FF"/>
            <w:sz w:val="28"/>
            <w:szCs w:val="28"/>
          </w:rPr>
          <w:t>п. 3.2.2</w:t>
        </w:r>
      </w:hyperlink>
      <w:r w:rsidRPr="00941660">
        <w:rPr>
          <w:rFonts w:ascii="Times New Roman" w:hAnsi="Times New Roman" w:cs="Times New Roman"/>
          <w:sz w:val="28"/>
          <w:szCs w:val="28"/>
        </w:rPr>
        <w:t xml:space="preserve"> и </w:t>
      </w:r>
      <w:hyperlink w:anchor="P203">
        <w:r w:rsidRPr="00941660">
          <w:rPr>
            <w:rFonts w:ascii="Times New Roman" w:hAnsi="Times New Roman" w:cs="Times New Roman"/>
            <w:color w:val="0000FF"/>
            <w:sz w:val="28"/>
            <w:szCs w:val="28"/>
          </w:rPr>
          <w:t>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2.7.2. Отказ в приеме документов, необходимых для предоставления муниципальной услуги (возврат заявления), осуществляется в течение 5 рабочих дней со дня регистрации заявления в органе, предоставляющем муниципальную услугу, с указанием оснований для отказа в приеме документов (возврата заявления).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bookmarkStart w:id="5" w:name="P242"/>
      <w:bookmarkEnd w:id="5"/>
      <w:r w:rsidRPr="00941660">
        <w:rPr>
          <w:rFonts w:ascii="Times New Roman" w:hAnsi="Times New Roman" w:cs="Times New Roman"/>
          <w:sz w:val="28"/>
          <w:szCs w:val="28"/>
        </w:rPr>
        <w:t>2.8. Исчерпывающий перечень оснований для отказа</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предоставлении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xml:space="preserve">1) заявление подано в отношении земельного участка, не включенного в схему размещения гаражей, являющихся некапитальными сооружениями, мест для стоянки технических или других средств передвижения инвалидов на территории муниципального образования "Муниципальный округ </w:t>
      </w:r>
      <w:proofErr w:type="spellStart"/>
      <w:r w:rsidR="00357F53">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(далее - Схема);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предполагаемое использование испрашиваемого земельного участка, указанное в заявлении, не соответствует виду использования земельного участка, предусмотренному Схемой;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Разрешение на возведение гаража, Парковочное разрешение в отношении испрашиваемого земельного участка выдано иному лицу;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Заявителю ранее выдано Разрешение на возведение гаража, Парковочное разрешение в отношении другого земельного участка, срок действия которого не истек;</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у Заявителя отсутствует право на использование земельного участка в соответствии с </w:t>
      </w:r>
      <w:hyperlink r:id="rId39">
        <w:r w:rsidRPr="00941660">
          <w:rPr>
            <w:rFonts w:ascii="Times New Roman" w:hAnsi="Times New Roman" w:cs="Times New Roman"/>
            <w:color w:val="0000FF"/>
            <w:sz w:val="28"/>
            <w:szCs w:val="28"/>
          </w:rPr>
          <w:t>Постановлением</w:t>
        </w:r>
      </w:hyperlink>
      <w:r w:rsidRPr="00941660">
        <w:rPr>
          <w:rFonts w:ascii="Times New Roman" w:hAnsi="Times New Roman" w:cs="Times New Roman"/>
          <w:sz w:val="28"/>
          <w:szCs w:val="28"/>
        </w:rPr>
        <w:t xml:space="preserve"> Правительства УР от 31.08.2021 N 442;</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выявлена недостоверность в представленных заявителем (его представителем) документах (сведениях).</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2.9. Исчерпывающий перечень оснований для приостановления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Приостановление предоставления муниципальной услуги нормативными правовыми актами не предусмотрены.</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2.10. Размер государственной пошлины или платы, взимаемой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с заявителя при предоставлении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способы ее взимания в случаях, предусмотренных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федеральными законами, принимаемыми в соответствии с ними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иными нормативными правовыми актами Российской Федерации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нормативными правовыми актами Удмуртской Республики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Предоставление муниципальной услуги осуществляется бесплатно.</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2.11. Максимальный срок ожидания в очереди при подаче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запроса о предоставлении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при получении результата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Максимальный срок ожидания в очереди при подаче в окно приема заявления и документов, связанных с предоставлением муниципальной услуги, и при получении результата предоставления муниципальной услуги не превышает 15 минут.</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lastRenderedPageBreak/>
        <w:t>2.12. Срок регистрации запроса заявителя о предоставлении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Регистрация заявления о предоставлении муниципальной услуги осуществляется в течение 1 рабочего дня с момента (даты) поступления.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2.13. Требования к помещениям, в которых предоставляются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муниципальные услуги, к залу ожидания, местам для заполнения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запросов о предоставлении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информационным стендам с образцами их заполнения и перечнем</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документов, необходимых для предоставления каждой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 в том числе к обеспечению доступности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для инвалидов указанных объектов в соответствии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с законодательством Российской Федерации </w:t>
      </w:r>
      <w:proofErr w:type="gramStart"/>
      <w:r w:rsidRPr="00941660">
        <w:rPr>
          <w:rFonts w:ascii="Times New Roman" w:hAnsi="Times New Roman" w:cs="Times New Roman"/>
          <w:sz w:val="28"/>
          <w:szCs w:val="28"/>
        </w:rPr>
        <w:t>о</w:t>
      </w:r>
      <w:proofErr w:type="gramEnd"/>
      <w:r w:rsidRPr="00941660">
        <w:rPr>
          <w:rFonts w:ascii="Times New Roman" w:hAnsi="Times New Roman" w:cs="Times New Roman"/>
          <w:sz w:val="28"/>
          <w:szCs w:val="28"/>
        </w:rPr>
        <w:t xml:space="preserve"> социальной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защите инвалидов</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2.13.1. В местах предоставления муниципальной услуги размещаются информационные стенды для информирования Заявителей о порядке предоставления муниципальной услуги. Для заполнения запросов либо документов оборудованы специальные места. Для приема и выдачи документов оборудованы окна. Рабочие места сотрудников, предоставляющих муниципальную услугу, оборудованы рабочими столами, компьютерами, оргтехникой.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Оборудование мест ожидания. Места ожидания для предоставления муниципальной услуги оборудованы стульями, столами.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 случае если имеется возможность организации стоянок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Для парковки специальных автотранспортных средств лиц с ограниченными возможностями здоровья на каждой стоянке выделяется не менее 10% мест (но не менее одного места).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2.13.2. Помещения приема и выдачи документов предусматривают места для ожидания, информирования и приема заявителей.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Характеристики помещения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В местах ожидания устанавливаются стулья (кресельные секции, кресла) для Заявителей. В помещениях приема и выдачи документов выделяется </w:t>
      </w:r>
      <w:r w:rsidRPr="00941660">
        <w:rPr>
          <w:rFonts w:ascii="Times New Roman" w:hAnsi="Times New Roman" w:cs="Times New Roman"/>
          <w:sz w:val="28"/>
          <w:szCs w:val="28"/>
        </w:rPr>
        <w:lastRenderedPageBreak/>
        <w:t>место для оформления документов, предусматривающее столы (стойки) с бланками заявлений о предоставлении муниципальной услуги и канцелярскими принадлежностями.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обеспечивающими беспрепятственный доступ граждан, использующих кресла-коляски.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2.13.3. В целях соблюдения прав лиц с ограниченными возможностями здоровья на беспрепятственный доступ к объектам социальной инфраструктуры Администрацией обеспечивается инвалидам (включая инвалидов, использующих кресла-коляски и собак-проводников):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1660">
        <w:rPr>
          <w:rFonts w:ascii="Times New Roman" w:hAnsi="Times New Roman" w:cs="Times New Roman"/>
          <w:sz w:val="28"/>
          <w:szCs w:val="28"/>
        </w:rPr>
        <w:t>сурдопереводчика</w:t>
      </w:r>
      <w:proofErr w:type="spellEnd"/>
      <w:r w:rsidRPr="00941660">
        <w:rPr>
          <w:rFonts w:ascii="Times New Roman" w:hAnsi="Times New Roman" w:cs="Times New Roman"/>
          <w:sz w:val="28"/>
          <w:szCs w:val="28"/>
        </w:rPr>
        <w:t xml:space="preserve"> и </w:t>
      </w:r>
      <w:proofErr w:type="spellStart"/>
      <w:r w:rsidRPr="00941660">
        <w:rPr>
          <w:rFonts w:ascii="Times New Roman" w:hAnsi="Times New Roman" w:cs="Times New Roman"/>
          <w:sz w:val="28"/>
          <w:szCs w:val="28"/>
        </w:rPr>
        <w:t>тифлосурдопереводчика</w:t>
      </w:r>
      <w:proofErr w:type="spellEnd"/>
      <w:r w:rsidRPr="00941660">
        <w:rPr>
          <w:rFonts w:ascii="Times New Roman" w:hAnsi="Times New Roman" w:cs="Times New Roman"/>
          <w:sz w:val="28"/>
          <w:szCs w:val="28"/>
        </w:rPr>
        <w:t>;</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оказание помощи лиц с ограниченными возможностями здоровья в преодолении барьеров, мешающих получению ими муниципальной услуги наравне с другими лицами.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 случае невозможности полностью приспособить объект с учетом потребности лиц с ограниченными возможностями здоровья ему обеспечивается доступ к месту предоставления муниципальной услуги либо, когда это возможно, ее предоставление по месту жительства лица с ограниченными возможностями здоровья или в дистанционном режиме.</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2.14. Показатели доступности и качества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возможность выбора гражданами форм предоставления муниципальной услуги, в том числе с использованием информационно-телекоммуникационных технологий, включая использование Единого портала и Регионального портала услуг;</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возможность обращения за получением муниципальной услуги в многофункциональный центр;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возможностями здоровья;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2.15. Иные требования, в том числе учитывающие особенности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предоставления муниципальных услуг </w:t>
      </w:r>
      <w:proofErr w:type="gramStart"/>
      <w:r w:rsidRPr="00941660">
        <w:rPr>
          <w:rFonts w:ascii="Times New Roman" w:hAnsi="Times New Roman" w:cs="Times New Roman"/>
          <w:sz w:val="28"/>
          <w:szCs w:val="28"/>
        </w:rPr>
        <w:t>в</w:t>
      </w:r>
      <w:proofErr w:type="gramEnd"/>
      <w:r w:rsidRPr="00941660">
        <w:rPr>
          <w:rFonts w:ascii="Times New Roman" w:hAnsi="Times New Roman" w:cs="Times New Roman"/>
          <w:sz w:val="28"/>
          <w:szCs w:val="28"/>
        </w:rPr>
        <w:t xml:space="preserve"> многофункциональных</w:t>
      </w:r>
    </w:p>
    <w:p w:rsidR="004F752E" w:rsidRPr="00941660" w:rsidRDefault="004F752E">
      <w:pPr>
        <w:pStyle w:val="ConsPlusTitle"/>
        <w:jc w:val="center"/>
        <w:rPr>
          <w:rFonts w:ascii="Times New Roman" w:hAnsi="Times New Roman" w:cs="Times New Roman"/>
          <w:sz w:val="28"/>
          <w:szCs w:val="28"/>
        </w:rPr>
      </w:pPr>
      <w:proofErr w:type="gramStart"/>
      <w:r w:rsidRPr="00941660">
        <w:rPr>
          <w:rFonts w:ascii="Times New Roman" w:hAnsi="Times New Roman" w:cs="Times New Roman"/>
          <w:sz w:val="28"/>
          <w:szCs w:val="28"/>
        </w:rPr>
        <w:t>центрах</w:t>
      </w:r>
      <w:proofErr w:type="gramEnd"/>
      <w:r w:rsidRPr="00941660">
        <w:rPr>
          <w:rFonts w:ascii="Times New Roman" w:hAnsi="Times New Roman" w:cs="Times New Roman"/>
          <w:sz w:val="28"/>
          <w:szCs w:val="28"/>
        </w:rPr>
        <w:t xml:space="preserve"> предоставления государственных и муниципальных услуг</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особенности предоставления муниципальных услуг</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электронной форме</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2.15.1. </w:t>
      </w:r>
      <w:proofErr w:type="gramStart"/>
      <w:r w:rsidRPr="00941660">
        <w:rPr>
          <w:rFonts w:ascii="Times New Roman" w:hAnsi="Times New Roman" w:cs="Times New Roman"/>
          <w:sz w:val="28"/>
          <w:szCs w:val="28"/>
        </w:rPr>
        <w:t xml:space="preserve">В соответствии с </w:t>
      </w:r>
      <w:hyperlink r:id="rId40">
        <w:r w:rsidRPr="00941660">
          <w:rPr>
            <w:rFonts w:ascii="Times New Roman" w:hAnsi="Times New Roman" w:cs="Times New Roman"/>
            <w:color w:val="0000FF"/>
            <w:sz w:val="28"/>
            <w:szCs w:val="28"/>
          </w:rPr>
          <w:t>п. 1 ст. 15</w:t>
        </w:r>
      </w:hyperlink>
      <w:r w:rsidRPr="00941660">
        <w:rPr>
          <w:rFonts w:ascii="Times New Roman" w:hAnsi="Times New Roman" w:cs="Times New Roman"/>
          <w:sz w:val="28"/>
          <w:szCs w:val="28"/>
        </w:rPr>
        <w:t xml:space="preserve"> Закона от 27.07.2010 N 210-ФЗ предоставление муниципальных услуг в МФЦ осуществляется в соответствии с нормативными правовыми актами Российской Федерации,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41">
        <w:r w:rsidRPr="00941660">
          <w:rPr>
            <w:rFonts w:ascii="Times New Roman" w:hAnsi="Times New Roman" w:cs="Times New Roman"/>
            <w:color w:val="0000FF"/>
            <w:sz w:val="28"/>
            <w:szCs w:val="28"/>
          </w:rPr>
          <w:t>статье</w:t>
        </w:r>
        <w:proofErr w:type="gramEnd"/>
        <w:r w:rsidRPr="00941660">
          <w:rPr>
            <w:rFonts w:ascii="Times New Roman" w:hAnsi="Times New Roman" w:cs="Times New Roman"/>
            <w:color w:val="0000FF"/>
            <w:sz w:val="28"/>
            <w:szCs w:val="28"/>
          </w:rPr>
          <w:t xml:space="preserve"> 15.1</w:t>
        </w:r>
      </w:hyperlink>
      <w:r w:rsidRPr="00941660">
        <w:rPr>
          <w:rFonts w:ascii="Times New Roman" w:hAnsi="Times New Roman" w:cs="Times New Roman"/>
          <w:sz w:val="28"/>
          <w:szCs w:val="28"/>
        </w:rPr>
        <w:t xml:space="preserve"> Закона от 27.07.2010 N 210-ФЗ, взаимодействие с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2.15.2. Заявитель вправе, предусмотренные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 </w:t>
      </w:r>
      <w:r w:rsidRPr="00941660">
        <w:rPr>
          <w:rFonts w:ascii="Times New Roman" w:hAnsi="Times New Roman" w:cs="Times New Roman"/>
          <w:sz w:val="28"/>
          <w:szCs w:val="28"/>
        </w:rPr>
        <w:lastRenderedPageBreak/>
        <w:t>документы, необходимые для предоставления муниципальной услуги, представить в электронной форме через Единый портал и Региональный портал услуг с использованием электронной подписи.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Указание адреса электронной почты Заявителя в требовании при его представлении через ЕПГУ и РПГУ является обязательным.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Все уведомления при представлении требования в электронной форме о ходе предоставления муниципальной услуги направляются Заявителю в электронной форме.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Требования к представлению документов, необходимых для предоставления муниципальной услуги, в электронной форме через ЕПГУ и РПГУ размещены на ЕПГУ и РПГУ.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2.15.3. Предоставление муниципальной услуги в электронной форме с использованием средств электронной подписи осуществляется при условии соответствия электронных подписей требованиям законодательства Российской Федерации в части получения муниципальной услуги в вышеуказанной форме.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Виды электронных подписей, использование которых допускается при обращении за получением муниципальных услуг, и порядок их использования установлены </w:t>
      </w:r>
      <w:hyperlink r:id="rId42">
        <w:r w:rsidRPr="00941660">
          <w:rPr>
            <w:rFonts w:ascii="Times New Roman" w:hAnsi="Times New Roman" w:cs="Times New Roman"/>
            <w:color w:val="0000FF"/>
            <w:sz w:val="28"/>
            <w:szCs w:val="28"/>
          </w:rPr>
          <w:t>постановлением</w:t>
        </w:r>
      </w:hyperlink>
      <w:r w:rsidRPr="00941660">
        <w:rPr>
          <w:rFonts w:ascii="Times New Roman" w:hAnsi="Times New Roman" w:cs="Times New Roman"/>
          <w:sz w:val="28"/>
          <w:szCs w:val="28"/>
        </w:rPr>
        <w:t xml:space="preserve"> Правительства РФ от 25.06.2012 N 634.</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3. Состав, последовательность и сроки выполнения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административных процедур, требования к порядку их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выполнения, в том числе особенности выполнения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административных процедур в электронной форме, а также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особенности выполнения административных процедур</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многофункциональных центрах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государственных и муниципальных услуг</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3.1. Исчерпывающий перечень административных процедур</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3.1.1. Предоставление муниципальной услуги включает следующие административные процедуры, в том числе при предоставлении муниципальной услуги в электронной форме и через МФЦ:</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 либо отказ в приеме документов (возврат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Прохождение административных процедур представлено в блок-схеме, </w:t>
      </w:r>
      <w:r w:rsidRPr="00941660">
        <w:rPr>
          <w:rFonts w:ascii="Times New Roman" w:hAnsi="Times New Roman" w:cs="Times New Roman"/>
          <w:sz w:val="28"/>
          <w:szCs w:val="28"/>
        </w:rPr>
        <w:lastRenderedPageBreak/>
        <w:t>согласно приложению 4 (не приводится)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3.2. Прием и регистрация заявления и документов, необходимых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для предоставления муниципальной услуги, либо отказ в приеме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документов (возврат заявления)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3.2.1. Основанием для начала административной процедуры является поступление в Администрацию от Заявителя любым способом (личный прием, через доверенное лицо, почтовое отправление, через МФЦ, ЕПГУ, РПГУ, на электронную почту) письменного или электронного заявления и приложенных документов, предусмотренных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bookmarkStart w:id="6" w:name="P351"/>
      <w:bookmarkEnd w:id="6"/>
      <w:r w:rsidRPr="00941660">
        <w:rPr>
          <w:rFonts w:ascii="Times New Roman" w:hAnsi="Times New Roman" w:cs="Times New Roman"/>
          <w:sz w:val="28"/>
          <w:szCs w:val="28"/>
        </w:rPr>
        <w:t>3.2.2. В заявлении о предоставлении муниципальной услуги указываются: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его личность;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фамилия, имя и (при наличии) отчество представителя Заявителя и реквизиты документа, подтверждающего его полномочия (в случае, если заявление подается законным или уполномоченным представителем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почтовый адрес, адрес электронной почты, номер телефона для связи с Заявителем или представителем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сведения об испрашиваемом к использованию земельном участке с указанием кадастрового номера (при наличии), адресных ориентиров, площади, иных характеристик земельного участка в соответствии со схемой. В заявлении могут быть указаны сведения о нескольких земельных участках, включенных в Схему, с указанием на то, использование какого из земельных участков является для заявителя приоритетным;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цель использования земельного участка: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выдаче Разрешения на возведение гаража);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7) сведения о средстве передвижения инвалидов, стоянка которого предполагается на земельном участке (в случае обращения с заявлением о выдаче Парковочного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8) предполагаемый срок использования земельного участка (не более 3 лет).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3.2.3. Должностное лицо, ответственное за прием и регистрацию заявлений: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проверяет документ, удостоверяющий личность;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полномочия заявителя (представителя заявителя) на подачу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разъясняет нормы Федерального </w:t>
      </w:r>
      <w:hyperlink r:id="rId43">
        <w:r w:rsidRPr="00941660">
          <w:rPr>
            <w:rFonts w:ascii="Times New Roman" w:hAnsi="Times New Roman" w:cs="Times New Roman"/>
            <w:color w:val="0000FF"/>
            <w:sz w:val="28"/>
            <w:szCs w:val="28"/>
          </w:rPr>
          <w:t>закона</w:t>
        </w:r>
      </w:hyperlink>
      <w:r w:rsidRPr="00941660">
        <w:rPr>
          <w:rFonts w:ascii="Times New Roman" w:hAnsi="Times New Roman" w:cs="Times New Roman"/>
          <w:sz w:val="28"/>
          <w:szCs w:val="28"/>
        </w:rPr>
        <w:t xml:space="preserve"> от 27.07.2006 N 152-ФЗ "О персональных данных";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разъясняет порядок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правильность оформления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проставляет на заявлении о предоставлении муниципальной услуги отметку о регистрации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выдает заявителю расписку в приеме документов (рекомендуемая форма расписки в приложении 3 (не приводится) к Регламенту);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Максимальная продолжительность административной процедуры - не более 30 минут.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3.2.4. При приеме заявления и документов, поступивших в Администрацию посредством почтового отправления, должностное лицо, ответственное за ведение делопроизводства: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правильность оформления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принимает заявление и документы, необходимые для предоставления муниципальной услуги, и регистрирует заявление.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Заявление и прилагаемые необходимые документы регистрируются в день их поступления.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3.2.5. При личном приеме заявления и документов в МФЦ специалист МФЦ:</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документ, удостоверяющий личность;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полномочия заявителя (представителя заявителя) на подачу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разъясняет нормы Федерального </w:t>
      </w:r>
      <w:hyperlink r:id="rId44">
        <w:r w:rsidRPr="00941660">
          <w:rPr>
            <w:rFonts w:ascii="Times New Roman" w:hAnsi="Times New Roman" w:cs="Times New Roman"/>
            <w:color w:val="0000FF"/>
            <w:sz w:val="28"/>
            <w:szCs w:val="28"/>
          </w:rPr>
          <w:t>закона</w:t>
        </w:r>
      </w:hyperlink>
      <w:r w:rsidRPr="00941660">
        <w:rPr>
          <w:rFonts w:ascii="Times New Roman" w:hAnsi="Times New Roman" w:cs="Times New Roman"/>
          <w:sz w:val="28"/>
          <w:szCs w:val="28"/>
        </w:rPr>
        <w:t xml:space="preserve"> от 27.07.2006 N 152-ФЗ "О персональных данных";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разъясняет порядок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правильность оформления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делает копии с подлинников представленных документов, если </w:t>
      </w:r>
      <w:r w:rsidRPr="00941660">
        <w:rPr>
          <w:rFonts w:ascii="Times New Roman" w:hAnsi="Times New Roman" w:cs="Times New Roman"/>
          <w:sz w:val="28"/>
          <w:szCs w:val="28"/>
        </w:rPr>
        <w:lastRenderedPageBreak/>
        <w:t>заявитель не представил их самостоятельно, или сканирует документы с оригиналов в случае передачи документов электронном виде;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принимает заявление и документы, необходимые для предоставления муниципальной услуги, и вносит в государственную информационную систему Удмуртской Республики "Многофункциональный центр предоставления государственных и муниципальных услуг" (далее - АИС МФЦ) запись о приеме заявления, содержащую порядковый номер записи, дату поступления, фамилию и инициалы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выдает заявителю расписку в приеме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направляет заявление и пакет документов в орган, предоставляющий муниципальную услугу в электронной форме (электронные образы) посредством межведомственного электронного взаимодействия с использованием защищенного канала связи АИС МФЦ, в случае невозможности отправки документов в электронном виде документы направляются посредством курьерской доставки в соответствии с условиями соглашения о взаимодействии.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3.2.6. Предоставление муниципальной услуги начинается </w:t>
      </w:r>
      <w:proofErr w:type="gramStart"/>
      <w:r w:rsidRPr="00941660">
        <w:rPr>
          <w:rFonts w:ascii="Times New Roman" w:hAnsi="Times New Roman" w:cs="Times New Roman"/>
          <w:sz w:val="28"/>
          <w:szCs w:val="28"/>
        </w:rPr>
        <w:t>с даты регистрации</w:t>
      </w:r>
      <w:proofErr w:type="gramEnd"/>
      <w:r w:rsidRPr="00941660">
        <w:rPr>
          <w:rFonts w:ascii="Times New Roman" w:hAnsi="Times New Roman" w:cs="Times New Roman"/>
          <w:sz w:val="28"/>
          <w:szCs w:val="28"/>
        </w:rPr>
        <w:t xml:space="preserve"> заявления в Администрации. Общий максимальный срок приема документов, их первичной проверки и регистрации не может превышать 1 рабочего дня.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Результатом административной процедуры является принятие и регистрация в Администрации заявления и документов, необходимых для предоставления муниципальной услуги, либо отказ в приеме документов (возврат заявления). Максимальная продолжительность административной процедуры - 5 рабочих дней.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3.3. Рассмотрение заявления и документов, принятие решения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 предоставлении муниципальной услуги либо об отказе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предоставлении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3.3.1. Основанием для начала административной процедуры является получение сотрудником Администрации, ответственным за рассмотрение документов зарегистрированного заявления об оказании муниципальной услуги и необходимых документов, предусмотренных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3.3.2. Сотрудник Администрации, ответственный за рассмотрение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изучает поступившие от Заявителя документы, устанавливает соответствие документов действующему законодательству и Регламенту;</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 xml:space="preserve">- устанавливает наличие оснований для отказа в предоставлении муниципальной услуги, предусмотренные </w:t>
      </w:r>
      <w:hyperlink w:anchor="P242">
        <w:r w:rsidRPr="00941660">
          <w:rPr>
            <w:rFonts w:ascii="Times New Roman" w:hAnsi="Times New Roman" w:cs="Times New Roman"/>
            <w:color w:val="0000FF"/>
            <w:sz w:val="28"/>
            <w:szCs w:val="28"/>
          </w:rPr>
          <w:t>п. 2.8</w:t>
        </w:r>
      </w:hyperlink>
      <w:r w:rsidRPr="00941660">
        <w:rPr>
          <w:rFonts w:ascii="Times New Roman" w:hAnsi="Times New Roman" w:cs="Times New Roman"/>
          <w:sz w:val="28"/>
          <w:szCs w:val="28"/>
        </w:rPr>
        <w:t xml:space="preserve"> Регламента;</w:t>
      </w:r>
      <w:proofErr w:type="gramEnd"/>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3.3.3. По результатам рассмотрения документов сотрудник Администрации, ответственный за рассмотрение документов, совершает одно из следующих действий: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готовит проект МПА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готовит письменный обоснованный отказ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3.3.4. Общий максимальный срок административных действий по административной процедуре не может превышать 15 рабочих дней.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3.3.5. 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3.3.6. Результатом административной процедуры является один из документов, предусмотренных </w:t>
      </w:r>
      <w:hyperlink w:anchor="P158">
        <w:r w:rsidRPr="00941660">
          <w:rPr>
            <w:rFonts w:ascii="Times New Roman" w:hAnsi="Times New Roman" w:cs="Times New Roman"/>
            <w:color w:val="0000FF"/>
            <w:sz w:val="28"/>
            <w:szCs w:val="28"/>
          </w:rPr>
          <w:t>подпунктом 2.3.1</w:t>
        </w:r>
      </w:hyperlink>
      <w:r w:rsidRPr="00941660">
        <w:rPr>
          <w:rFonts w:ascii="Times New Roman" w:hAnsi="Times New Roman" w:cs="Times New Roman"/>
          <w:sz w:val="28"/>
          <w:szCs w:val="28"/>
        </w:rPr>
        <w:t>.</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 xml:space="preserve">4. Форма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предоставлением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4.1. Порядок осуществления текущего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соблюдением</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исполнением должностными лицами, муниципальными служащими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Администрации, положений Административного регламента и иных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правовых актов, устанавливающих требования к предоставлению</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 а также принятием решений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ответственными лицами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4.1.1. Текущий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начальником Управления имущественных и земельных отношений Администрации (далее - Управление), в соответствии с должностными обязанностями.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4.1.2. Периодичность осуществления текущего контроля устанавливается начальником Управления и осуществляется путем проведения выборочных проверок соблюдения и исполнения ответственными должностными лицами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4.1.3. Текущий контроль осуществляется с целью предупреждения осуществления действий и принятия решений, не соответствующих положениям Регламента и иным нормативно-правовым актам, устанавливающим требования к предоставлению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4.1.4.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соблюдением положений Регламента в части, касающейся участия в предоставлении муниципальной услуги МФЦ, </w:t>
      </w:r>
      <w:r w:rsidRPr="00941660">
        <w:rPr>
          <w:rFonts w:ascii="Times New Roman" w:hAnsi="Times New Roman" w:cs="Times New Roman"/>
          <w:sz w:val="28"/>
          <w:szCs w:val="28"/>
        </w:rPr>
        <w:lastRenderedPageBreak/>
        <w:t>осуществляется в соответствии с соглашением о взаимодействии.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4.2. Порядок и периодичность осуществления </w:t>
      </w:r>
      <w:proofErr w:type="gramStart"/>
      <w:r w:rsidRPr="00941660">
        <w:rPr>
          <w:rFonts w:ascii="Times New Roman" w:hAnsi="Times New Roman" w:cs="Times New Roman"/>
          <w:sz w:val="28"/>
          <w:szCs w:val="28"/>
        </w:rPr>
        <w:t>плановых</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внеплановых проверок полноты и качества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 в том числе порядок и формы контроля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 полнотой и качеством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4.2.1. Проверки бывают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проводятся по конкретному обращению Заявителя (представителя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4.2.2. Плановые проверки проводятся 1 раз в год на основании распоряжения главы Администрации. При проведении проверки устанавливаются следующие показатели: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количество оказанных муниципальных услуг за контрольный период;</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количество муниципальных услуг, оказанных с нарушением сроков, в разрезе административных процедур.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4.2.3.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решения, действия (бездействие) муниципальных служащих, должностных лиц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4.2.4. По результатам проверки готовятся предложения, направленные на устранение выявленных нарушений, высказываются рекомендации по совершенствованию административных процедур.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4.2.5. Внеплановые проверки проводятся по конкретному обращению Заявителя (представителя Заявителя), в том числе со стороны граждан, их объединений и организаций, на основании распоряжения главы Администрации.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4.3. Ответственность должностных лиц и муниципальных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служащих за решения и действия (бездействие), принимаемые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(осуществляемые) в ходе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4.3.1. Специалист несет персональную ответственность </w:t>
      </w:r>
      <w:proofErr w:type="gramStart"/>
      <w:r w:rsidRPr="00941660">
        <w:rPr>
          <w:rFonts w:ascii="Times New Roman" w:hAnsi="Times New Roman" w:cs="Times New Roman"/>
          <w:sz w:val="28"/>
          <w:szCs w:val="28"/>
        </w:rPr>
        <w:t>за</w:t>
      </w:r>
      <w:proofErr w:type="gramEnd"/>
      <w:r w:rsidRPr="00941660">
        <w:rPr>
          <w:rFonts w:ascii="Times New Roman" w:hAnsi="Times New Roman" w:cs="Times New Roman"/>
          <w:sz w:val="28"/>
          <w:szCs w:val="28"/>
        </w:rPr>
        <w:t>:</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сохранность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правильность и полноту их оформления;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3) соблюдение сроков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Персональная ответственность должностного лица, муниципального служащего закрепляется в его должностной инструкции в соответствии с требованиями законодательства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4.3.2. Должностные лица,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45">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02.03.2007 N 25-ФЗ "О муниципальной службе в Российской Федерации", </w:t>
      </w:r>
      <w:hyperlink r:id="rId46">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УР от 20.03.2008 N 10-РЗ "О муниципальной службе в УР".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4.3.3. 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4.4. Положения, характеризующие требования к порядку</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и формам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предоставлением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том числе со стороны граждан, их объединений и организаций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4.4.2.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Администрации, его должностных лиц, муниципальных служащих в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4.4.3.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предоставлением муниципальной услуги осуществляется в следующих формах: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текущий контроль;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внутриведомственный контроль;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контроль со стороны граждан, их объединений и организаций.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4.4.4. Система контроля предоставления муниципальной услуги включает в себя: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организацию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исполнением административных процедур в сроки, установленные Административным регламентом;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проверку хода и качества исполнения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учет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w:t>
      </w:r>
    </w:p>
    <w:p w:rsidR="004F752E" w:rsidRPr="00941660" w:rsidRDefault="004F752E">
      <w:pPr>
        <w:pStyle w:val="ConsPlusNormal"/>
        <w:jc w:val="both"/>
        <w:rPr>
          <w:rFonts w:ascii="Times New Roman" w:hAnsi="Times New Roman" w:cs="Times New Roman"/>
          <w:sz w:val="28"/>
          <w:szCs w:val="28"/>
        </w:rPr>
      </w:pPr>
    </w:p>
    <w:p w:rsidR="00357F53" w:rsidRPr="00755E8A" w:rsidRDefault="00357F53" w:rsidP="00357F53">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7" w:name="sub_1102"/>
      <w:r w:rsidRPr="00755E8A">
        <w:rPr>
          <w:rFonts w:ascii="Times New Roman CYR" w:hAnsi="Times New Roman CYR" w:cs="Times New Roman CYR"/>
          <w:b/>
          <w:bCs/>
          <w:color w:val="26282F"/>
          <w:sz w:val="28"/>
          <w:szCs w:val="28"/>
        </w:rPr>
        <w:t xml:space="preserve">5. </w:t>
      </w:r>
      <w:proofErr w:type="gramStart"/>
      <w:r w:rsidRPr="00755E8A">
        <w:rPr>
          <w:rFonts w:ascii="Times New Roman CYR" w:hAnsi="Times New Roman CYR" w:cs="Times New Roman CY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7"/>
    <w:p w:rsidR="00357F53" w:rsidRPr="00755E8A" w:rsidRDefault="00357F53" w:rsidP="00357F53">
      <w:pPr>
        <w:widowControl w:val="0"/>
        <w:autoSpaceDE w:val="0"/>
        <w:autoSpaceDN w:val="0"/>
        <w:adjustRightInd w:val="0"/>
        <w:ind w:firstLine="720"/>
        <w:jc w:val="both"/>
        <w:rPr>
          <w:rFonts w:ascii="Times New Roman CYR" w:hAnsi="Times New Roman CYR" w:cs="Times New Roman CYR"/>
          <w:sz w:val="28"/>
          <w:szCs w:val="28"/>
        </w:rPr>
      </w:pPr>
    </w:p>
    <w:p w:rsidR="00357F53" w:rsidRPr="00755E8A" w:rsidRDefault="00357F53" w:rsidP="00357F53">
      <w:pPr>
        <w:widowControl w:val="0"/>
        <w:tabs>
          <w:tab w:val="left" w:pos="1569"/>
        </w:tabs>
        <w:autoSpaceDE w:val="0"/>
        <w:autoSpaceDN w:val="0"/>
        <w:spacing w:after="240"/>
        <w:ind w:right="227"/>
        <w:jc w:val="center"/>
        <w:rPr>
          <w:b/>
          <w:sz w:val="28"/>
          <w:szCs w:val="28"/>
          <w:lang w:eastAsia="en-US"/>
        </w:rPr>
      </w:pPr>
      <w:bookmarkStart w:id="8"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357F53" w:rsidRPr="00755E8A" w:rsidRDefault="00357F53" w:rsidP="00357F53">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357F53" w:rsidRPr="00755E8A" w:rsidRDefault="00357F53" w:rsidP="00357F53">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9" w:name="sub_1096"/>
      <w:bookmarkEnd w:id="8"/>
      <w:r w:rsidRPr="00755E8A">
        <w:rPr>
          <w:rFonts w:ascii="Times New Roman CYR" w:hAnsi="Times New Roman CYR" w:cs="Times New Roman CYR"/>
          <w:b/>
          <w:sz w:val="28"/>
          <w:szCs w:val="28"/>
        </w:rPr>
        <w:t>5.2. Предмет жалобы.</w:t>
      </w:r>
    </w:p>
    <w:p w:rsidR="00357F53" w:rsidRPr="00755E8A" w:rsidRDefault="00357F53" w:rsidP="00357F53">
      <w:pPr>
        <w:widowControl w:val="0"/>
        <w:autoSpaceDE w:val="0"/>
        <w:autoSpaceDN w:val="0"/>
        <w:ind w:left="141" w:right="147" w:firstLine="539"/>
        <w:jc w:val="both"/>
        <w:rPr>
          <w:sz w:val="28"/>
          <w:szCs w:val="28"/>
          <w:lang w:eastAsia="en-US"/>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rFonts w:eastAsiaTheme="minorEastAsia"/>
          <w:sz w:val="28"/>
          <w:szCs w:val="28"/>
        </w:rPr>
        <w:t>многофункционального центра, работника многофункционального центра</w:t>
      </w:r>
    </w:p>
    <w:p w:rsidR="00357F53" w:rsidRPr="00CF14BF" w:rsidRDefault="00357F53" w:rsidP="00357F53">
      <w:pPr>
        <w:widowControl w:val="0"/>
        <w:autoSpaceDE w:val="0"/>
        <w:autoSpaceDN w:val="0"/>
        <w:ind w:firstLine="540"/>
        <w:jc w:val="both"/>
        <w:rPr>
          <w:rFonts w:eastAsiaTheme="minorEastAsia"/>
          <w:sz w:val="28"/>
          <w:szCs w:val="28"/>
        </w:rPr>
      </w:pPr>
      <w:bookmarkStart w:id="10" w:name="sub_1097"/>
      <w:bookmarkEnd w:id="9"/>
      <w:r w:rsidRPr="00CF14BF">
        <w:rPr>
          <w:rFonts w:eastAsiaTheme="minorEastAsia"/>
          <w:sz w:val="28"/>
          <w:szCs w:val="28"/>
        </w:rPr>
        <w:t xml:space="preserve">Заявитель может обратиться с </w:t>
      </w:r>
      <w:proofErr w:type="gramStart"/>
      <w:r w:rsidRPr="00CF14BF">
        <w:rPr>
          <w:rFonts w:eastAsiaTheme="minorEastAsia"/>
          <w:sz w:val="28"/>
          <w:szCs w:val="28"/>
        </w:rPr>
        <w:t>жалобой</w:t>
      </w:r>
      <w:proofErr w:type="gramEnd"/>
      <w:r w:rsidRPr="00CF14BF">
        <w:rPr>
          <w:rFonts w:eastAsiaTheme="minorEastAsia"/>
          <w:sz w:val="28"/>
          <w:szCs w:val="28"/>
        </w:rPr>
        <w:t xml:space="preserve"> в том числе в следующих случаях:</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1) нарушение срока регистрации запроса о предоставлении </w:t>
      </w:r>
      <w:r>
        <w:rPr>
          <w:rFonts w:eastAsiaTheme="minorEastAsia"/>
          <w:sz w:val="28"/>
          <w:szCs w:val="28"/>
        </w:rPr>
        <w:t xml:space="preserve">муниципальной услуги либо </w:t>
      </w:r>
      <w:r w:rsidRPr="00CF14BF">
        <w:rPr>
          <w:rFonts w:eastAsiaTheme="minorEastAsia"/>
          <w:sz w:val="28"/>
          <w:szCs w:val="28"/>
        </w:rPr>
        <w:t>запроса</w:t>
      </w:r>
      <w:r>
        <w:rPr>
          <w:rFonts w:eastAsiaTheme="minorEastAsia"/>
          <w:sz w:val="28"/>
          <w:szCs w:val="28"/>
        </w:rPr>
        <w:t xml:space="preserve"> о предоставлении нескольких муниципальных услуг</w:t>
      </w:r>
      <w:r w:rsidRPr="00CF14BF">
        <w:rPr>
          <w:rFonts w:eastAsiaTheme="minorEastAsia"/>
          <w:sz w:val="28"/>
          <w:szCs w:val="28"/>
        </w:rPr>
        <w:t>;</w:t>
      </w:r>
    </w:p>
    <w:p w:rsidR="00357F53" w:rsidRPr="00CF14BF" w:rsidRDefault="00357F53" w:rsidP="00357F53">
      <w:pPr>
        <w:autoSpaceDE w:val="0"/>
        <w:autoSpaceDN w:val="0"/>
        <w:adjustRightInd w:val="0"/>
        <w:ind w:firstLine="540"/>
        <w:jc w:val="both"/>
        <w:rPr>
          <w:rFonts w:eastAsiaTheme="minorEastAsia"/>
          <w:sz w:val="28"/>
          <w:szCs w:val="28"/>
        </w:rPr>
      </w:pPr>
      <w:r w:rsidRPr="00CF14BF">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CF14BF">
        <w:rPr>
          <w:rFonts w:eastAsiaTheme="minorEastAsia"/>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7F53" w:rsidRPr="00CF14BF" w:rsidRDefault="00357F53" w:rsidP="00357F5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7F53" w:rsidRPr="00CF14BF" w:rsidRDefault="00357F53" w:rsidP="00357F5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 xml:space="preserve">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w:t>
      </w:r>
      <w:r>
        <w:rPr>
          <w:sz w:val="28"/>
          <w:szCs w:val="28"/>
        </w:rPr>
        <w:lastRenderedPageBreak/>
        <w:t>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357F53" w:rsidRPr="00CF14BF" w:rsidRDefault="00357F53" w:rsidP="00357F5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rFonts w:eastAsiaTheme="minorEastAsia"/>
          <w:sz w:val="28"/>
          <w:szCs w:val="28"/>
        </w:rPr>
        <w:t xml:space="preserve"> следующих случаев:</w:t>
      </w:r>
    </w:p>
    <w:p w:rsidR="00357F53" w:rsidRPr="00157ABB" w:rsidRDefault="00357F53" w:rsidP="00357F5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357F53" w:rsidRPr="00157ABB" w:rsidRDefault="00357F53" w:rsidP="00357F5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F53" w:rsidRPr="00157ABB" w:rsidRDefault="00357F53" w:rsidP="00357F5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F53" w:rsidRPr="00157ABB" w:rsidRDefault="00357F53" w:rsidP="00357F53">
      <w:pPr>
        <w:widowControl w:val="0"/>
        <w:autoSpaceDE w:val="0"/>
        <w:autoSpaceDN w:val="0"/>
        <w:spacing w:before="220"/>
        <w:ind w:firstLine="540"/>
        <w:jc w:val="both"/>
        <w:rPr>
          <w:rFonts w:eastAsiaTheme="minorEastAsia"/>
          <w:sz w:val="28"/>
          <w:szCs w:val="28"/>
        </w:rPr>
      </w:pPr>
      <w:proofErr w:type="gramStart"/>
      <w:r w:rsidRPr="00157ABB">
        <w:rPr>
          <w:rFonts w:eastAsiaTheme="minorEastAsia"/>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w:t>
      </w:r>
      <w:r w:rsidRPr="00157ABB">
        <w:rPr>
          <w:rFonts w:eastAsiaTheme="minorEastAsia"/>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357F53"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CF14BF">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p>
    <w:p w:rsidR="00357F53" w:rsidRPr="00C77AEA" w:rsidRDefault="00357F53" w:rsidP="00357F53">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5.3 </w:t>
      </w:r>
      <w:r w:rsidRPr="00C77AEA">
        <w:rPr>
          <w:rFonts w:ascii="Times New Roman" w:hAnsi="Times New Roman" w:cs="Times New Roman"/>
          <w:sz w:val="28"/>
          <w:szCs w:val="28"/>
        </w:rPr>
        <w:t>Общие требования к порядку подачи и рассмотрения жалобы</w:t>
      </w:r>
    </w:p>
    <w:bookmarkEnd w:id="10"/>
    <w:p w:rsidR="00357F53" w:rsidRPr="00BE40E6" w:rsidRDefault="00357F53" w:rsidP="00357F53">
      <w:pPr>
        <w:widowControl w:val="0"/>
        <w:autoSpaceDE w:val="0"/>
        <w:autoSpaceDN w:val="0"/>
        <w:ind w:firstLine="540"/>
        <w:jc w:val="both"/>
        <w:rPr>
          <w:rFonts w:eastAsiaTheme="minorEastAsia"/>
          <w:sz w:val="28"/>
          <w:szCs w:val="28"/>
        </w:rPr>
      </w:pPr>
      <w:r>
        <w:rPr>
          <w:rFonts w:eastAsiaTheme="minorEastAsia"/>
          <w:sz w:val="28"/>
          <w:szCs w:val="28"/>
        </w:rPr>
        <w:t xml:space="preserve">1. </w:t>
      </w:r>
      <w:r w:rsidRPr="00BE40E6">
        <w:rPr>
          <w:rFonts w:eastAsiaTheme="minorEastAsia"/>
          <w:sz w:val="28"/>
          <w:szCs w:val="28"/>
        </w:rPr>
        <w:t xml:space="preserve"> Жалоба подается в письменно</w:t>
      </w:r>
      <w:r w:rsidR="004223B2">
        <w:rPr>
          <w:rFonts w:eastAsiaTheme="minorEastAsia"/>
          <w:sz w:val="28"/>
          <w:szCs w:val="28"/>
        </w:rPr>
        <w:t>м</w:t>
      </w:r>
      <w:r w:rsidRPr="00BE40E6">
        <w:rPr>
          <w:rFonts w:eastAsiaTheme="minorEastAsia"/>
          <w:sz w:val="28"/>
          <w:szCs w:val="28"/>
        </w:rPr>
        <w:t xml:space="preserve"> </w:t>
      </w:r>
      <w:r w:rsidR="004223B2">
        <w:rPr>
          <w:rFonts w:eastAsiaTheme="minorEastAsia"/>
          <w:sz w:val="28"/>
          <w:szCs w:val="28"/>
        </w:rPr>
        <w:t>виде</w:t>
      </w:r>
      <w:r w:rsidRPr="00BE40E6">
        <w:rPr>
          <w:rFonts w:eastAsiaTheme="minorEastAsia"/>
          <w:sz w:val="28"/>
          <w:szCs w:val="28"/>
        </w:rPr>
        <w:t xml:space="preserve"> на бумажном носителе, в электронной форме в орган, предоставляющий муниципальную услугу, многофункцион</w:t>
      </w:r>
      <w:r>
        <w:rPr>
          <w:rFonts w:eastAsiaTheme="minorEastAsia"/>
          <w:sz w:val="28"/>
          <w:szCs w:val="28"/>
        </w:rPr>
        <w:t>альный центр либо</w:t>
      </w:r>
      <w:r w:rsidRPr="00BE40E6">
        <w:rPr>
          <w:rFonts w:eastAsiaTheme="minorEastAsia"/>
          <w:sz w:val="28"/>
          <w:szCs w:val="28"/>
        </w:rPr>
        <w:t>, являющи</w:t>
      </w:r>
      <w:r>
        <w:rPr>
          <w:rFonts w:eastAsiaTheme="minorEastAsia"/>
          <w:sz w:val="28"/>
          <w:szCs w:val="28"/>
        </w:rPr>
        <w:t>м</w:t>
      </w:r>
      <w:r w:rsidRPr="00BE40E6">
        <w:rPr>
          <w:rFonts w:eastAsiaTheme="minorEastAsia"/>
          <w:sz w:val="28"/>
          <w:szCs w:val="28"/>
        </w:rPr>
        <w:t>ся учредителем многофункционального центра</w:t>
      </w:r>
      <w:r>
        <w:rPr>
          <w:rFonts w:eastAsiaTheme="minorEastAsia"/>
          <w:sz w:val="28"/>
          <w:szCs w:val="28"/>
        </w:rPr>
        <w:t xml:space="preserve">, </w:t>
      </w:r>
      <w:r w:rsidRPr="00BE40E6">
        <w:rPr>
          <w:rFonts w:eastAsiaTheme="minorEastAsia"/>
          <w:sz w:val="28"/>
          <w:szCs w:val="28"/>
        </w:rPr>
        <w:t xml:space="preserve"> а также в </w:t>
      </w:r>
      <w:r>
        <w:rPr>
          <w:rFonts w:eastAsiaTheme="minorEastAsia"/>
          <w:sz w:val="28"/>
          <w:szCs w:val="28"/>
        </w:rPr>
        <w:t xml:space="preserve">иные </w:t>
      </w:r>
      <w:r w:rsidRPr="00BE40E6">
        <w:rPr>
          <w:rFonts w:eastAsiaTheme="minorEastAsia"/>
          <w:sz w:val="28"/>
          <w:szCs w:val="28"/>
        </w:rPr>
        <w:t xml:space="preserve">организации. </w:t>
      </w:r>
      <w:r w:rsidRPr="00BB77C4">
        <w:rPr>
          <w:rFonts w:eastAsiaTheme="minorEastAsia"/>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Pr="00BE40E6">
        <w:rPr>
          <w:rFonts w:eastAsiaTheme="minorEastAsia"/>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eastAsiaTheme="minorEastAsia"/>
          <w:sz w:val="28"/>
          <w:szCs w:val="28"/>
        </w:rPr>
        <w:t xml:space="preserve"> Удмуртской Республики</w:t>
      </w:r>
      <w:r w:rsidRPr="00BE40E6">
        <w:rPr>
          <w:rFonts w:eastAsiaTheme="minorEastAsia"/>
          <w:sz w:val="28"/>
          <w:szCs w:val="28"/>
        </w:rPr>
        <w:t>. Жалобы на решения и действия (бездействие) работников</w:t>
      </w:r>
      <w:r>
        <w:rPr>
          <w:rFonts w:eastAsiaTheme="minorEastAsia"/>
          <w:sz w:val="28"/>
          <w:szCs w:val="28"/>
        </w:rPr>
        <w:t xml:space="preserve"> иных</w:t>
      </w:r>
      <w:r w:rsidRPr="00BE40E6">
        <w:rPr>
          <w:rFonts w:eastAsiaTheme="minorEastAsia"/>
          <w:sz w:val="28"/>
          <w:szCs w:val="28"/>
        </w:rPr>
        <w:t xml:space="preserve"> организаций, подаются руководителям этих организаций.</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2. </w:t>
      </w:r>
      <w:proofErr w:type="gramStart"/>
      <w:r w:rsidRPr="00BE40E6">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eastAsiaTheme="minorEastAsia"/>
          <w:sz w:val="28"/>
          <w:szCs w:val="28"/>
        </w:rPr>
        <w:t>м</w:t>
      </w:r>
      <w:r w:rsidRPr="00BE40E6">
        <w:rPr>
          <w:rFonts w:eastAsiaTheme="minorEastAsia"/>
          <w:sz w:val="28"/>
          <w:szCs w:val="28"/>
        </w:rPr>
        <w:t xml:space="preserve">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w:t>
      </w:r>
      <w:r w:rsidRPr="00BE40E6">
        <w:rPr>
          <w:rFonts w:eastAsiaTheme="minorEastAsia"/>
          <w:sz w:val="28"/>
          <w:szCs w:val="28"/>
        </w:rPr>
        <w:lastRenderedPageBreak/>
        <w:t>может быть принята</w:t>
      </w:r>
      <w:proofErr w:type="gramEnd"/>
      <w:r w:rsidRPr="00BE40E6">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eastAsiaTheme="minorEastAsia"/>
          <w:sz w:val="28"/>
          <w:szCs w:val="28"/>
        </w:rPr>
        <w:t xml:space="preserve">иных </w:t>
      </w:r>
      <w:r w:rsidRPr="00BE40E6">
        <w:rPr>
          <w:rFonts w:eastAsiaTheme="minorEastAsia"/>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3.  </w:t>
      </w:r>
      <w:proofErr w:type="gramStart"/>
      <w:r w:rsidRPr="00BE40E6">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BE40E6">
        <w:rPr>
          <w:rFonts w:eastAsiaTheme="minorEastAsia"/>
          <w:sz w:val="28"/>
          <w:szCs w:val="28"/>
        </w:rPr>
        <w:t xml:space="preserve"> антимонопольным </w:t>
      </w:r>
      <w:hyperlink r:id="rId47">
        <w:r w:rsidRPr="009F0F7B">
          <w:rPr>
            <w:rFonts w:eastAsiaTheme="minorEastAsia"/>
            <w:sz w:val="28"/>
            <w:szCs w:val="28"/>
          </w:rPr>
          <w:t>законодательством</w:t>
        </w:r>
      </w:hyperlink>
      <w:r w:rsidRPr="00BE40E6">
        <w:rPr>
          <w:rFonts w:eastAsiaTheme="minorEastAsia"/>
          <w:sz w:val="28"/>
          <w:szCs w:val="28"/>
        </w:rPr>
        <w:t xml:space="preserve"> Российской Федерации, в антимонопольный орган.</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eastAsiaTheme="minorEastAsia"/>
          <w:sz w:val="28"/>
          <w:szCs w:val="28"/>
        </w:rPr>
        <w:t>Удмуртской Республики</w:t>
      </w:r>
      <w:r w:rsidRPr="00BE40E6">
        <w:rPr>
          <w:rFonts w:eastAsiaTheme="minorEastAsia"/>
          <w:sz w:val="28"/>
          <w:szCs w:val="28"/>
        </w:rPr>
        <w:t xml:space="preserve"> и муниципальными правовыми актами.</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5. Жалоба должна содержать:</w:t>
      </w:r>
    </w:p>
    <w:p w:rsidR="00357F53" w:rsidRPr="00BE40E6" w:rsidRDefault="00357F53" w:rsidP="00357F5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 xml:space="preserve">1) наименование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его руководителя и (или) работника, </w:t>
      </w:r>
      <w:r>
        <w:rPr>
          <w:rFonts w:eastAsiaTheme="minorEastAsia"/>
          <w:sz w:val="28"/>
          <w:szCs w:val="28"/>
        </w:rPr>
        <w:t xml:space="preserve">иных </w:t>
      </w:r>
      <w:r w:rsidRPr="00BE40E6">
        <w:rPr>
          <w:rFonts w:eastAsiaTheme="minorEastAsia"/>
          <w:sz w:val="28"/>
          <w:szCs w:val="28"/>
        </w:rPr>
        <w:t>организаций, их руководителей и (или) работников, решения и действия (бездействие) которых обжалуются;</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3) сведения об обжалуемых решениях и действиях (бездействии) органа, </w:t>
      </w:r>
      <w:r w:rsidRPr="00BE40E6">
        <w:rPr>
          <w:rFonts w:eastAsiaTheme="minorEastAsia"/>
          <w:sz w:val="28"/>
          <w:szCs w:val="28"/>
        </w:rPr>
        <w:lastRenderedPageBreak/>
        <w:t xml:space="preserve">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 их работников;</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4) доводы, на основании которых заявитель не согласен с решением и действием (бездействием)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w:t>
      </w:r>
      <w:r>
        <w:rPr>
          <w:rFonts w:eastAsiaTheme="minorEastAsia"/>
          <w:sz w:val="28"/>
          <w:szCs w:val="28"/>
        </w:rPr>
        <w:t xml:space="preserve"> </w:t>
      </w:r>
      <w:r w:rsidRPr="00BE40E6">
        <w:rPr>
          <w:rFonts w:eastAsiaTheme="minorEastAsia"/>
          <w:sz w:val="28"/>
          <w:szCs w:val="28"/>
        </w:rPr>
        <w:t>их работников. Заявителем могут быть представлены документы (при наличии), подтверждающие доводы заявителя, либо их копии.</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6. </w:t>
      </w:r>
      <w:proofErr w:type="gramStart"/>
      <w:r w:rsidRPr="00BE40E6">
        <w:rPr>
          <w:rFonts w:eastAsiaTheme="minorEastAsia"/>
          <w:sz w:val="28"/>
          <w:szCs w:val="28"/>
        </w:rPr>
        <w:t xml:space="preserve">Жалоба, поступившая в орган, предоставляющий </w:t>
      </w:r>
      <w:r>
        <w:rPr>
          <w:rFonts w:eastAsiaTheme="minorEastAsia"/>
          <w:sz w:val="28"/>
          <w:szCs w:val="28"/>
        </w:rPr>
        <w:t xml:space="preserve"> </w:t>
      </w:r>
      <w:r w:rsidRPr="00BE40E6">
        <w:rPr>
          <w:rFonts w:eastAsiaTheme="minorEastAsia"/>
          <w:sz w:val="28"/>
          <w:szCs w:val="28"/>
        </w:rPr>
        <w:t xml:space="preserve"> муниципальную услугу, многофункциональный центр, учредителю многофункционального центра, в </w:t>
      </w:r>
      <w:r>
        <w:rPr>
          <w:rFonts w:eastAsiaTheme="minorEastAsia"/>
          <w:sz w:val="28"/>
          <w:szCs w:val="28"/>
        </w:rPr>
        <w:t xml:space="preserve">иные </w:t>
      </w:r>
      <w:r w:rsidRPr="00BE40E6">
        <w:rPr>
          <w:rFonts w:eastAsiaTheme="minorEastAsia"/>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eastAsiaTheme="minorEastAsia"/>
          <w:sz w:val="28"/>
          <w:szCs w:val="28"/>
        </w:rPr>
        <w:t xml:space="preserve"> иных </w:t>
      </w:r>
      <w:r w:rsidRPr="00BE40E6">
        <w:rPr>
          <w:rFonts w:eastAsiaTheme="minorEastAsia"/>
          <w:sz w:val="28"/>
          <w:szCs w:val="28"/>
        </w:rPr>
        <w:t>организаций, в приеме документов у заявителя либо в исправлении допущенных опечаток и ошибок или в случае</w:t>
      </w:r>
      <w:proofErr w:type="gramEnd"/>
      <w:r w:rsidRPr="00BE40E6">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357F53" w:rsidRPr="00BE40E6" w:rsidRDefault="00357F53" w:rsidP="00357F53">
      <w:pPr>
        <w:widowControl w:val="0"/>
        <w:autoSpaceDE w:val="0"/>
        <w:autoSpaceDN w:val="0"/>
        <w:spacing w:before="220"/>
        <w:ind w:firstLine="540"/>
        <w:jc w:val="both"/>
        <w:rPr>
          <w:rFonts w:eastAsiaTheme="minorEastAsia"/>
          <w:sz w:val="28"/>
          <w:szCs w:val="28"/>
        </w:rPr>
      </w:pPr>
      <w:bookmarkStart w:id="11" w:name="P421"/>
      <w:bookmarkEnd w:id="11"/>
      <w:r w:rsidRPr="00BE40E6">
        <w:rPr>
          <w:rFonts w:eastAsiaTheme="minorEastAsia"/>
          <w:sz w:val="28"/>
          <w:szCs w:val="28"/>
        </w:rPr>
        <w:t>7. По результатам рассмотрения жалобы принимается одно из следующих решений:</w:t>
      </w:r>
    </w:p>
    <w:p w:rsidR="00357F53" w:rsidRPr="00BE40E6" w:rsidRDefault="00357F53" w:rsidP="00357F5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Theme="minorEastAsia"/>
          <w:sz w:val="28"/>
          <w:szCs w:val="28"/>
        </w:rPr>
        <w:t xml:space="preserve"> </w:t>
      </w:r>
      <w:r w:rsidRPr="00BE40E6">
        <w:rPr>
          <w:rFonts w:eastAsiaTheme="minorEastAsia"/>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EastAsia"/>
          <w:sz w:val="28"/>
          <w:szCs w:val="28"/>
        </w:rPr>
        <w:t>Удмуртской Республики</w:t>
      </w:r>
      <w:r w:rsidRPr="00BE40E6">
        <w:rPr>
          <w:rFonts w:eastAsiaTheme="minorEastAsia"/>
          <w:sz w:val="28"/>
          <w:szCs w:val="28"/>
        </w:rPr>
        <w:t>, муниципальными правовыми актами;</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2) в удовлетворении жалобы отказывается.</w:t>
      </w:r>
    </w:p>
    <w:p w:rsidR="00357F53" w:rsidRPr="00BE40E6" w:rsidRDefault="00357F53" w:rsidP="00357F53">
      <w:pPr>
        <w:widowControl w:val="0"/>
        <w:autoSpaceDE w:val="0"/>
        <w:autoSpaceDN w:val="0"/>
        <w:spacing w:before="220"/>
        <w:ind w:firstLine="540"/>
        <w:jc w:val="both"/>
        <w:rPr>
          <w:rFonts w:eastAsiaTheme="minorEastAsia"/>
          <w:sz w:val="28"/>
          <w:szCs w:val="28"/>
        </w:rPr>
      </w:pPr>
      <w:bookmarkStart w:id="12" w:name="P425"/>
      <w:bookmarkEnd w:id="12"/>
      <w:r w:rsidRPr="00BE40E6">
        <w:rPr>
          <w:rFonts w:eastAsiaTheme="minorEastAsia"/>
          <w:sz w:val="28"/>
          <w:szCs w:val="28"/>
        </w:rPr>
        <w:t xml:space="preserve">8. Не позднее дня, следующего за днем принятия решения, указанного в </w:t>
      </w:r>
      <w:hyperlink w:anchor="P421">
        <w:r w:rsidRPr="00FA4BAD">
          <w:rPr>
            <w:rFonts w:eastAsiaTheme="minorEastAsia"/>
            <w:sz w:val="28"/>
            <w:szCs w:val="28"/>
          </w:rPr>
          <w:t>части 7</w:t>
        </w:r>
      </w:hyperlink>
      <w:r w:rsidRPr="00BE40E6">
        <w:rPr>
          <w:rFonts w:eastAsiaTheme="minorEastAsia"/>
          <w:sz w:val="28"/>
          <w:szCs w:val="28"/>
        </w:rPr>
        <w:t>, заявителю в письменно</w:t>
      </w:r>
      <w:r w:rsidR="004223B2">
        <w:rPr>
          <w:rFonts w:eastAsiaTheme="minorEastAsia"/>
          <w:sz w:val="28"/>
          <w:szCs w:val="28"/>
        </w:rPr>
        <w:t>м</w:t>
      </w:r>
      <w:r w:rsidRPr="00BE40E6">
        <w:rPr>
          <w:rFonts w:eastAsiaTheme="minorEastAsia"/>
          <w:sz w:val="28"/>
          <w:szCs w:val="28"/>
        </w:rPr>
        <w:t xml:space="preserve"> </w:t>
      </w:r>
      <w:r w:rsidR="004223B2">
        <w:rPr>
          <w:rFonts w:eastAsiaTheme="minorEastAsia"/>
          <w:sz w:val="28"/>
          <w:szCs w:val="28"/>
        </w:rPr>
        <w:t>виде</w:t>
      </w:r>
      <w:r w:rsidRPr="00BE40E6">
        <w:rPr>
          <w:rFonts w:eastAsiaTheme="minorEastAsia"/>
          <w:sz w:val="28"/>
          <w:szCs w:val="28"/>
        </w:rPr>
        <w:t xml:space="preserve"> и по желанию заявителя в электронной форме направляется мотивированный ответ о результатах рассмотрения жалобы.</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8.1. В случае признания жалобы подлежащей удовлетворению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rFonts w:eastAsiaTheme="minorEastAsia"/>
          <w:sz w:val="28"/>
          <w:szCs w:val="28"/>
        </w:rPr>
        <w:t xml:space="preserve"> иной</w:t>
      </w:r>
      <w:r w:rsidRPr="00BE40E6">
        <w:rPr>
          <w:rFonts w:eastAsiaTheme="minorEastAsia"/>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40E6">
        <w:rPr>
          <w:rFonts w:eastAsiaTheme="minorEastAsia"/>
          <w:sz w:val="28"/>
          <w:szCs w:val="28"/>
        </w:rPr>
        <w:t>неудобства</w:t>
      </w:r>
      <w:proofErr w:type="gramEnd"/>
      <w:r w:rsidRPr="00BE40E6">
        <w:rPr>
          <w:rFonts w:eastAsiaTheme="minorEastAsia"/>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lastRenderedPageBreak/>
        <w:t>8.2. В случае признания жалобы</w:t>
      </w:r>
      <w:r>
        <w:rPr>
          <w:rFonts w:eastAsiaTheme="minorEastAsia"/>
          <w:sz w:val="28"/>
          <w:szCs w:val="28"/>
        </w:rPr>
        <w:t>,</w:t>
      </w:r>
      <w:r w:rsidRPr="00BE40E6">
        <w:rPr>
          <w:rFonts w:eastAsiaTheme="minorEastAsia"/>
          <w:sz w:val="28"/>
          <w:szCs w:val="28"/>
        </w:rPr>
        <w:t xml:space="preserve"> не подлежащей удовлетворению</w:t>
      </w:r>
      <w:r>
        <w:rPr>
          <w:rFonts w:eastAsiaTheme="minorEastAsia"/>
          <w:sz w:val="28"/>
          <w:szCs w:val="28"/>
        </w:rPr>
        <w:t>,</w:t>
      </w:r>
      <w:r w:rsidRPr="00BE40E6">
        <w:rPr>
          <w:rFonts w:eastAsiaTheme="minorEastAsia"/>
          <w:sz w:val="28"/>
          <w:szCs w:val="28"/>
        </w:rPr>
        <w:t xml:space="preserve">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9. В случае установления в ходе или по результатам </w:t>
      </w:r>
      <w:proofErr w:type="gramStart"/>
      <w:r w:rsidRPr="00BE40E6">
        <w:rPr>
          <w:rFonts w:eastAsiaTheme="minorEastAsia"/>
          <w:sz w:val="28"/>
          <w:szCs w:val="28"/>
        </w:rPr>
        <w:t>рассмотрения жалобы признаков состава административного правонарушения</w:t>
      </w:r>
      <w:proofErr w:type="gramEnd"/>
      <w:r w:rsidRPr="00BE40E6">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rFonts w:eastAsiaTheme="minorEastAsia"/>
            <w:sz w:val="28"/>
            <w:szCs w:val="28"/>
          </w:rPr>
          <w:t>частью 1</w:t>
        </w:r>
      </w:hyperlink>
      <w:r w:rsidRPr="00BE40E6">
        <w:rPr>
          <w:rFonts w:eastAsiaTheme="minorEastAsia"/>
          <w:sz w:val="28"/>
          <w:szCs w:val="28"/>
        </w:rPr>
        <w:t>, незамедлительно направляют имеющиеся материалы в органы прокуратуры.</w:t>
      </w:r>
    </w:p>
    <w:p w:rsidR="00357F53" w:rsidRPr="00BE40E6" w:rsidRDefault="00357F53" w:rsidP="00357F53">
      <w:pPr>
        <w:widowControl w:val="0"/>
        <w:autoSpaceDE w:val="0"/>
        <w:autoSpaceDN w:val="0"/>
        <w:ind w:firstLine="540"/>
        <w:jc w:val="both"/>
        <w:rPr>
          <w:rFonts w:eastAsiaTheme="minorEastAsia"/>
          <w:sz w:val="28"/>
          <w:szCs w:val="28"/>
        </w:rPr>
      </w:pPr>
    </w:p>
    <w:p w:rsidR="00357F53" w:rsidRDefault="00357F53" w:rsidP="00357F53">
      <w:pPr>
        <w:pStyle w:val="a3"/>
        <w:shd w:val="clear" w:color="auto" w:fill="FFFFFF"/>
        <w:spacing w:before="0" w:beforeAutospacing="0" w:after="0" w:afterAutospacing="0"/>
        <w:jc w:val="right"/>
        <w:rPr>
          <w:sz w:val="28"/>
          <w:szCs w:val="28"/>
        </w:rPr>
      </w:pPr>
    </w:p>
    <w:p w:rsidR="00357F53" w:rsidRPr="004F5775" w:rsidRDefault="00357F53" w:rsidP="00357F53"/>
    <w:p w:rsidR="00357F53" w:rsidRPr="004F5775" w:rsidRDefault="00357F53" w:rsidP="00357F53"/>
    <w:p w:rsidR="00331708" w:rsidRPr="00941660" w:rsidRDefault="00331708">
      <w:pPr>
        <w:rPr>
          <w:sz w:val="28"/>
          <w:szCs w:val="28"/>
        </w:rPr>
      </w:pPr>
    </w:p>
    <w:sectPr w:rsidR="00331708" w:rsidRPr="00941660" w:rsidSect="00695AD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2E"/>
    <w:rsid w:val="00331708"/>
    <w:rsid w:val="00357F53"/>
    <w:rsid w:val="003D4CA7"/>
    <w:rsid w:val="004223B2"/>
    <w:rsid w:val="004F752E"/>
    <w:rsid w:val="00597C17"/>
    <w:rsid w:val="00644232"/>
    <w:rsid w:val="00695AD4"/>
    <w:rsid w:val="006C2992"/>
    <w:rsid w:val="00741E6E"/>
    <w:rsid w:val="00802022"/>
    <w:rsid w:val="009347B7"/>
    <w:rsid w:val="009410BE"/>
    <w:rsid w:val="00941660"/>
    <w:rsid w:val="00A86B9F"/>
    <w:rsid w:val="00B303F3"/>
    <w:rsid w:val="00B510E9"/>
    <w:rsid w:val="00D5634A"/>
    <w:rsid w:val="00FE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75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752E"/>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357F53"/>
    <w:pPr>
      <w:spacing w:before="100" w:beforeAutospacing="1" w:after="100" w:afterAutospacing="1"/>
    </w:pPr>
  </w:style>
  <w:style w:type="paragraph" w:customStyle="1" w:styleId="ConsPlusNonformat">
    <w:name w:val="ConsPlusNonformat"/>
    <w:rsid w:val="00B510E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4">
    <w:name w:val="Balloon Text"/>
    <w:basedOn w:val="a"/>
    <w:link w:val="a5"/>
    <w:uiPriority w:val="99"/>
    <w:semiHidden/>
    <w:unhideWhenUsed/>
    <w:rsid w:val="00695AD4"/>
    <w:rPr>
      <w:rFonts w:ascii="Tahoma" w:hAnsi="Tahoma" w:cs="Tahoma"/>
      <w:sz w:val="16"/>
      <w:szCs w:val="16"/>
    </w:rPr>
  </w:style>
  <w:style w:type="character" w:customStyle="1" w:styleId="a5">
    <w:name w:val="Текст выноски Знак"/>
    <w:basedOn w:val="a0"/>
    <w:link w:val="a4"/>
    <w:uiPriority w:val="99"/>
    <w:semiHidden/>
    <w:rsid w:val="00695A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75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752E"/>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357F53"/>
    <w:pPr>
      <w:spacing w:before="100" w:beforeAutospacing="1" w:after="100" w:afterAutospacing="1"/>
    </w:pPr>
  </w:style>
  <w:style w:type="paragraph" w:customStyle="1" w:styleId="ConsPlusNonformat">
    <w:name w:val="ConsPlusNonformat"/>
    <w:rsid w:val="00B510E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4">
    <w:name w:val="Balloon Text"/>
    <w:basedOn w:val="a"/>
    <w:link w:val="a5"/>
    <w:uiPriority w:val="99"/>
    <w:semiHidden/>
    <w:unhideWhenUsed/>
    <w:rsid w:val="00695AD4"/>
    <w:rPr>
      <w:rFonts w:ascii="Tahoma" w:hAnsi="Tahoma" w:cs="Tahoma"/>
      <w:sz w:val="16"/>
      <w:szCs w:val="16"/>
    </w:rPr>
  </w:style>
  <w:style w:type="character" w:customStyle="1" w:styleId="a5">
    <w:name w:val="Текст выноски Знак"/>
    <w:basedOn w:val="a0"/>
    <w:link w:val="a4"/>
    <w:uiPriority w:val="99"/>
    <w:semiHidden/>
    <w:rsid w:val="00695A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64879" TargetMode="External"/><Relationship Id="rId26" Type="http://schemas.openxmlformats.org/officeDocument/2006/relationships/hyperlink" Target="https://login.consultant.ru/link/?req=doc&amp;base=LAW&amp;n=442096" TargetMode="External"/><Relationship Id="rId39" Type="http://schemas.openxmlformats.org/officeDocument/2006/relationships/hyperlink" Target="https://login.consultant.ru/link/?req=doc&amp;base=RLAW053&amp;n=131685" TargetMode="External"/><Relationship Id="rId3" Type="http://schemas.openxmlformats.org/officeDocument/2006/relationships/settings" Target="settings.xml"/><Relationship Id="rId21" Type="http://schemas.openxmlformats.org/officeDocument/2006/relationships/hyperlink" Target="https://login.consultant.ru/link/?req=doc&amp;base=LAW&amp;n=439201" TargetMode="External"/><Relationship Id="rId34" Type="http://schemas.openxmlformats.org/officeDocument/2006/relationships/hyperlink" Target="https://login.consultant.ru/link/?req=doc&amp;base=LAW&amp;n=465798&amp;dst=159"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consultantplus://offline/ref=8F81917E0B7507352226E857D19B50C3CFE60904D4D4386BE2E98F217C8D19E4AC88E526770A6207BAD6600C346CFF80D587278F05dAiDE"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65798&amp;dst=339" TargetMode="External"/><Relationship Id="rId17" Type="http://schemas.openxmlformats.org/officeDocument/2006/relationships/hyperlink" Target="https://login.consultant.ru/link/?req=doc&amp;base=LAW&amp;n=464185" TargetMode="External"/><Relationship Id="rId25" Type="http://schemas.openxmlformats.org/officeDocument/2006/relationships/hyperlink" Target="https://login.consultant.ru/link/?req=doc&amp;base=LAW&amp;n=451872" TargetMode="External"/><Relationship Id="rId33" Type="http://schemas.openxmlformats.org/officeDocument/2006/relationships/hyperlink" Target="https://login.consultant.ru/link/?req=doc&amp;base=LAW&amp;n=465798&amp;dst=36" TargetMode="External"/><Relationship Id="rId38" Type="http://schemas.openxmlformats.org/officeDocument/2006/relationships/hyperlink" Target="https://login.consultant.ru/link/?req=doc&amp;base=LAW&amp;n=465798&amp;dst=100352" TargetMode="External"/><Relationship Id="rId46" Type="http://schemas.openxmlformats.org/officeDocument/2006/relationships/hyperlink" Target="https://login.consultant.ru/link/?req=doc&amp;base=RLAW053&amp;n=15419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318" TargetMode="External"/><Relationship Id="rId20"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LAW&amp;n=454305" TargetMode="External"/><Relationship Id="rId41" Type="http://schemas.openxmlformats.org/officeDocument/2006/relationships/hyperlink" Target="https://login.consultant.ru/link/?req=doc&amp;base=LAW&amp;n=465798&amp;dst=244" TargetMode="External"/><Relationship Id="rId1" Type="http://schemas.openxmlformats.org/officeDocument/2006/relationships/styles" Target="styles.xml"/><Relationship Id="rId6" Type="http://schemas.openxmlformats.org/officeDocument/2006/relationships/hyperlink" Target="https://login.consultant.ru/link/?req=doc&amp;base=LAW&amp;n=465798" TargetMode="External"/><Relationship Id="rId11" Type="http://schemas.openxmlformats.org/officeDocument/2006/relationships/hyperlink" Target="https://login.consultant.ru/link/?req=doc&amp;base=LAW&amp;n=465798&amp;dst=38" TargetMode="External"/><Relationship Id="rId24" Type="http://schemas.openxmlformats.org/officeDocument/2006/relationships/hyperlink" Target="https://login.consultant.ru/link/?req=doc&amp;base=LAW&amp;n=454305" TargetMode="External"/><Relationship Id="rId32" Type="http://schemas.openxmlformats.org/officeDocument/2006/relationships/hyperlink" Target="https://login.consultant.ru/link/?req=doc&amp;base=LAW&amp;n=442096" TargetMode="External"/><Relationship Id="rId37" Type="http://schemas.openxmlformats.org/officeDocument/2006/relationships/hyperlink" Target="https://login.consultant.ru/link/?req=doc&amp;base=LAW&amp;n=465798&amp;dst=43" TargetMode="External"/><Relationship Id="rId40" Type="http://schemas.openxmlformats.org/officeDocument/2006/relationships/hyperlink" Target="https://login.consultant.ru/link/?req=doc&amp;base=LAW&amp;n=465798&amp;dst=242" TargetMode="External"/><Relationship Id="rId45" Type="http://schemas.openxmlformats.org/officeDocument/2006/relationships/hyperlink" Target="https://login.consultant.ru/link/?req=doc&amp;base=LAW&amp;n=472833" TargetMode="External"/><Relationship Id="rId5" Type="http://schemas.openxmlformats.org/officeDocument/2006/relationships/hyperlink" Target="https://login.consultant.ru/link/?req=doc&amp;base=LAW&amp;n=465798" TargetMode="External"/><Relationship Id="rId15"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LAW&amp;n=452750" TargetMode="External"/><Relationship Id="rId28" Type="http://schemas.openxmlformats.org/officeDocument/2006/relationships/hyperlink" Target="https://login.consultant.ru/link/?req=doc&amp;base=RLAW053&amp;n=131685" TargetMode="External"/><Relationship Id="rId36" Type="http://schemas.openxmlformats.org/officeDocument/2006/relationships/hyperlink" Target="https://login.consultant.ru/link/?req=doc&amp;base=LAW&amp;n=465798&amp;dst=317" TargetMode="External"/><Relationship Id="rId49" Type="http://schemas.openxmlformats.org/officeDocument/2006/relationships/theme" Target="theme/theme1.xml"/><Relationship Id="rId10" Type="http://schemas.openxmlformats.org/officeDocument/2006/relationships/hyperlink" Target="mailto:sharkan@mfc.udmr.ru" TargetMode="External"/><Relationship Id="rId19" Type="http://schemas.openxmlformats.org/officeDocument/2006/relationships/hyperlink" Target="https://login.consultant.ru/link/?req=doc&amp;base=LAW&amp;n=469797" TargetMode="External"/><Relationship Id="rId31" Type="http://schemas.openxmlformats.org/officeDocument/2006/relationships/hyperlink" Target="https://login.consultant.ru/link/?req=doc&amp;base=LAW&amp;n=465798&amp;dst=4" TargetMode="External"/><Relationship Id="rId44"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mfcur.ru/sharkan/" TargetMode="External"/><Relationship Id="rId14" Type="http://schemas.openxmlformats.org/officeDocument/2006/relationships/hyperlink" Target="https://login.consultant.ru/link/?req=doc&amp;base=RLAW053&amp;n=152647" TargetMode="External"/><Relationship Id="rId22" Type="http://schemas.openxmlformats.org/officeDocument/2006/relationships/hyperlink" Target="https://login.consultant.ru/link/?req=doc&amp;base=LAW&amp;n=456871" TargetMode="External"/><Relationship Id="rId27" Type="http://schemas.openxmlformats.org/officeDocument/2006/relationships/hyperlink" Target="https://login.consultant.ru/link/?req=doc&amp;base=LAW&amp;n=391636" TargetMode="External"/><Relationship Id="rId30" Type="http://schemas.openxmlformats.org/officeDocument/2006/relationships/hyperlink" Target="https://login.consultant.ru/link/?req=doc&amp;base=LAW&amp;n=465798&amp;dst=1" TargetMode="External"/><Relationship Id="rId35" Type="http://schemas.openxmlformats.org/officeDocument/2006/relationships/hyperlink" Target="https://login.consultant.ru/link/?req=doc&amp;base=LAW&amp;n=465798&amp;dst=290" TargetMode="External"/><Relationship Id="rId43" Type="http://schemas.openxmlformats.org/officeDocument/2006/relationships/hyperlink" Target="https://login.consultant.ru/link/?req=doc&amp;base=LAW&amp;n=439201" TargetMode="External"/><Relationship Id="rId48" Type="http://schemas.openxmlformats.org/officeDocument/2006/relationships/fontTable" Target="fontTable.xml"/><Relationship Id="rId8" Type="http://schemas.openxmlformats.org/officeDocument/2006/relationships/hyperlink" Target="https://login.consultant.ru/link/?req=doc&amp;base=LAW&amp;n=451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31</Pages>
  <Words>10367</Words>
  <Characters>59094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6</cp:revision>
  <cp:lastPrinted>2024-04-11T11:40:00Z</cp:lastPrinted>
  <dcterms:created xsi:type="dcterms:W3CDTF">2024-10-04T12:04:00Z</dcterms:created>
  <dcterms:modified xsi:type="dcterms:W3CDTF">2024-12-20T05:23:00Z</dcterms:modified>
</cp:coreProperties>
</file>