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F4" w:rsidRDefault="00D661F4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618AF" w:rsidRPr="005618AF" w:rsidRDefault="005618AF" w:rsidP="005618AF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18AF">
        <w:rPr>
          <w:rFonts w:ascii="Times New Roman" w:hAnsi="Times New Roman"/>
          <w:lang w:eastAsia="ru-RU"/>
        </w:rPr>
        <w:t>Приложение 1к постановлению</w:t>
      </w:r>
    </w:p>
    <w:p w:rsidR="005618AF" w:rsidRPr="005618AF" w:rsidRDefault="005618AF" w:rsidP="005618AF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5618AF">
        <w:rPr>
          <w:rFonts w:ascii="Times New Roman" w:hAnsi="Times New Roman"/>
          <w:lang w:eastAsia="ru-RU"/>
        </w:rPr>
        <w:t>Администрации МО «Шарканский район»</w:t>
      </w:r>
    </w:p>
    <w:p w:rsidR="005618AF" w:rsidRPr="00382E6A" w:rsidRDefault="005618AF" w:rsidP="005618AF">
      <w:pPr>
        <w:autoSpaceDE w:val="0"/>
        <w:autoSpaceDN w:val="0"/>
        <w:adjustRightInd w:val="0"/>
        <w:spacing w:after="0" w:line="240" w:lineRule="auto"/>
        <w:ind w:right="-85"/>
        <w:jc w:val="right"/>
        <w:rPr>
          <w:rFonts w:ascii="Times New Roman" w:hAnsi="Times New Roman"/>
          <w:lang w:eastAsia="ru-RU"/>
        </w:rPr>
      </w:pPr>
      <w:r w:rsidRPr="00382E6A">
        <w:rPr>
          <w:rFonts w:ascii="Times New Roman" w:hAnsi="Times New Roman"/>
          <w:lang w:eastAsia="ru-RU"/>
        </w:rPr>
        <w:t xml:space="preserve">от </w:t>
      </w:r>
      <w:r w:rsidR="00382E6A">
        <w:rPr>
          <w:rFonts w:ascii="Times New Roman" w:hAnsi="Times New Roman"/>
          <w:lang w:eastAsia="ru-RU"/>
        </w:rPr>
        <w:t>09</w:t>
      </w:r>
      <w:r w:rsidRPr="00382E6A">
        <w:rPr>
          <w:rFonts w:ascii="Times New Roman" w:hAnsi="Times New Roman"/>
          <w:lang w:eastAsia="ru-RU"/>
        </w:rPr>
        <w:t>.0</w:t>
      </w:r>
      <w:r w:rsidR="00382E6A">
        <w:rPr>
          <w:rFonts w:ascii="Times New Roman" w:hAnsi="Times New Roman"/>
          <w:lang w:eastAsia="ru-RU"/>
        </w:rPr>
        <w:t>2</w:t>
      </w:r>
      <w:r w:rsidRPr="00382E6A">
        <w:rPr>
          <w:rFonts w:ascii="Times New Roman" w:hAnsi="Times New Roman"/>
          <w:lang w:eastAsia="ru-RU"/>
        </w:rPr>
        <w:t>.202</w:t>
      </w:r>
      <w:r w:rsidR="00382E6A">
        <w:rPr>
          <w:rFonts w:ascii="Times New Roman" w:hAnsi="Times New Roman"/>
          <w:lang w:eastAsia="ru-RU"/>
        </w:rPr>
        <w:t xml:space="preserve">1 </w:t>
      </w:r>
      <w:r w:rsidRPr="00382E6A">
        <w:rPr>
          <w:rFonts w:ascii="Times New Roman" w:hAnsi="Times New Roman"/>
          <w:lang w:eastAsia="ru-RU"/>
        </w:rPr>
        <w:t>г. №</w:t>
      </w:r>
      <w:r w:rsidR="00382E6A">
        <w:rPr>
          <w:rFonts w:ascii="Times New Roman" w:hAnsi="Times New Roman"/>
          <w:lang w:eastAsia="ru-RU"/>
        </w:rPr>
        <w:t xml:space="preserve"> 10</w:t>
      </w:r>
      <w:r w:rsidRPr="00382E6A">
        <w:rPr>
          <w:rFonts w:ascii="Times New Roman" w:hAnsi="Times New Roman"/>
          <w:lang w:eastAsia="ru-RU"/>
        </w:rPr>
        <w:t xml:space="preserve">4  </w:t>
      </w:r>
    </w:p>
    <w:p w:rsidR="005618AF" w:rsidRDefault="005618AF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7B1E91" w:rsidRPr="0063358D" w:rsidRDefault="00D661F4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B1E91" w:rsidRPr="0063358D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Утверждена постановлением </w:t>
      </w:r>
    </w:p>
    <w:p w:rsidR="007B1E91" w:rsidRPr="0063358D" w:rsidRDefault="007B1E91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3358D">
        <w:rPr>
          <w:rFonts w:ascii="Times New Roman" w:hAnsi="Times New Roman"/>
          <w:bCs/>
          <w:sz w:val="24"/>
          <w:szCs w:val="24"/>
          <w:lang w:eastAsia="ru-RU"/>
        </w:rPr>
        <w:t>Администрации муниципального</w:t>
      </w:r>
    </w:p>
    <w:p w:rsidR="007B1E91" w:rsidRPr="0063358D" w:rsidRDefault="007B1E91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3358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63358D">
        <w:rPr>
          <w:rFonts w:ascii="Times New Roman" w:hAnsi="Times New Roman"/>
          <w:bCs/>
          <w:sz w:val="24"/>
          <w:szCs w:val="24"/>
          <w:lang w:eastAsia="ru-RU"/>
        </w:rPr>
        <w:t>бразования  «Шарканский район»</w:t>
      </w:r>
    </w:p>
    <w:p w:rsidR="007B1E91" w:rsidRPr="0063358D" w:rsidRDefault="007B1E91" w:rsidP="0063358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3358D">
        <w:rPr>
          <w:rFonts w:ascii="Times New Roman" w:hAnsi="Times New Roman"/>
          <w:bCs/>
          <w:sz w:val="24"/>
          <w:szCs w:val="24"/>
          <w:lang w:eastAsia="ru-RU"/>
        </w:rPr>
        <w:t xml:space="preserve"> от 23 августа </w:t>
      </w:r>
      <w:smartTag w:uri="urn:schemas-microsoft-com:office:smarttags" w:element="metricconverter">
        <w:smartTagPr>
          <w:attr w:name="ProductID" w:val="2013 г"/>
        </w:smartTagPr>
        <w:r w:rsidRPr="0063358D">
          <w:rPr>
            <w:rFonts w:ascii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63358D">
        <w:rPr>
          <w:rFonts w:ascii="Times New Roman" w:hAnsi="Times New Roman"/>
          <w:bCs/>
          <w:sz w:val="24"/>
          <w:szCs w:val="24"/>
          <w:lang w:eastAsia="ru-RU"/>
        </w:rPr>
        <w:t>. № 1016</w:t>
      </w:r>
    </w:p>
    <w:p w:rsidR="007B1E91" w:rsidRPr="0063358D" w:rsidRDefault="007B1E91" w:rsidP="0063358D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E4C1C" w:rsidRDefault="00D661F4" w:rsidP="00DE4C1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 муниципального образования «Шарканский район» «Устойчивое развитие сельских территорий муниципального образования «Шарканский район»  на 2015-202</w:t>
      </w:r>
      <w:r w:rsidR="005618AF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D661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E4C1C" w:rsidRPr="00DE4C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4C1C" w:rsidRDefault="00DE4C1C" w:rsidP="00DE4C1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(в ред. постановления  Администрации муниципального образования</w:t>
      </w:r>
    </w:p>
    <w:p w:rsidR="00836FBB" w:rsidRDefault="00DE4C1C" w:rsidP="00836FBB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Шарканский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район»</w:t>
      </w:r>
      <w:r w:rsidR="005618AF" w:rsidRPr="005618AF">
        <w:rPr>
          <w:rFonts w:ascii="Times New Roman" w:hAnsi="Times New Roman"/>
          <w:sz w:val="24"/>
          <w:szCs w:val="24"/>
        </w:rPr>
        <w:t xml:space="preserve"> от 09.11.2018г. №998, от 14.02.2019г. №143, от 07.05.2019г. №353,</w:t>
      </w:r>
    </w:p>
    <w:p w:rsidR="00836FBB" w:rsidRDefault="00836FBB" w:rsidP="00836FBB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618AF" w:rsidRPr="005618AF">
        <w:rPr>
          <w:rFonts w:ascii="Times New Roman" w:hAnsi="Times New Roman"/>
          <w:sz w:val="24"/>
          <w:szCs w:val="24"/>
        </w:rPr>
        <w:t xml:space="preserve"> от 20.08.2019</w:t>
      </w:r>
      <w:r>
        <w:rPr>
          <w:rFonts w:ascii="Times New Roman" w:hAnsi="Times New Roman"/>
          <w:sz w:val="24"/>
          <w:szCs w:val="24"/>
        </w:rPr>
        <w:t>г.</w:t>
      </w:r>
      <w:r w:rsidR="005618AF" w:rsidRPr="005618AF">
        <w:rPr>
          <w:rFonts w:ascii="Times New Roman" w:hAnsi="Times New Roman"/>
          <w:sz w:val="24"/>
          <w:szCs w:val="24"/>
        </w:rPr>
        <w:t xml:space="preserve"> №635, от 03.02.2020г. №71, от 17.03.2020г. №196, от 30.04.2020 г. №308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661F4" w:rsidRPr="005618AF" w:rsidRDefault="00836FBB" w:rsidP="00836FBB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18AF">
        <w:rPr>
          <w:rFonts w:ascii="Times New Roman" w:hAnsi="Times New Roman"/>
          <w:lang w:eastAsia="ru-RU"/>
        </w:rPr>
        <w:t xml:space="preserve">от </w:t>
      </w:r>
      <w:r w:rsidRPr="00836FBB">
        <w:rPr>
          <w:rFonts w:ascii="Times New Roman" w:hAnsi="Times New Roman"/>
          <w:sz w:val="24"/>
          <w:lang w:eastAsia="ru-RU"/>
        </w:rPr>
        <w:t>14.09.2020г. №674</w:t>
      </w:r>
      <w:r w:rsidR="00DE4C1C" w:rsidRPr="005618AF">
        <w:rPr>
          <w:rFonts w:ascii="Times New Roman" w:hAnsi="Times New Roman"/>
          <w:color w:val="000000"/>
          <w:sz w:val="24"/>
          <w:szCs w:val="24"/>
        </w:rPr>
        <w:t>)</w:t>
      </w:r>
    </w:p>
    <w:p w:rsidR="00D661F4" w:rsidRPr="00D661F4" w:rsidRDefault="00D661F4" w:rsidP="00D66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661F4" w:rsidRDefault="00D661F4" w:rsidP="00D661F4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1F4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(паспорт) муниципальной программы</w:t>
      </w:r>
    </w:p>
    <w:p w:rsidR="00D661F4" w:rsidRPr="00D661F4" w:rsidRDefault="00D661F4" w:rsidP="00D661F4">
      <w:pPr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044"/>
      </w:tblGrid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044" w:type="dxa"/>
          </w:tcPr>
          <w:p w:rsidR="00D661F4" w:rsidRPr="00D661F4" w:rsidRDefault="00D661F4" w:rsidP="005618A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«Шарканский район» «Устойчивое развитие сельских территорий муниципального образования «Шарканский район»  на 2015-202</w:t>
            </w:r>
            <w:r w:rsidR="005618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годы» (далее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муниципальная программа</w:t>
            </w: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8044" w:type="dxa"/>
          </w:tcPr>
          <w:p w:rsidR="00D661F4" w:rsidRPr="00D661F4" w:rsidRDefault="00441376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Координатор </w:t>
            </w:r>
          </w:p>
        </w:tc>
        <w:tc>
          <w:tcPr>
            <w:tcW w:w="8044" w:type="dxa"/>
          </w:tcPr>
          <w:p w:rsidR="00D661F4" w:rsidRPr="00D661F4" w:rsidRDefault="00D661F4" w:rsidP="001D4E2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Заместитель главы Администрации муниципального образования «Шарканский  район» – начальник Управления</w:t>
            </w:r>
            <w:r w:rsidR="001D4E28"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6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8044" w:type="dxa"/>
          </w:tcPr>
          <w:p w:rsidR="00D661F4" w:rsidRPr="00D661F4" w:rsidRDefault="00836FBB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D661F4"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хозяйства Администрации муниципального образования «</w:t>
            </w:r>
            <w:proofErr w:type="spellStart"/>
            <w:r w:rsidR="00D661F4"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="00D661F4"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район»</w:t>
            </w:r>
            <w:r w:rsidRPr="00382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8044" w:type="dxa"/>
          </w:tcPr>
          <w:p w:rsidR="00D661F4" w:rsidRDefault="00441376" w:rsidP="001D4E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13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строительства и </w:t>
            </w:r>
            <w:r w:rsidR="00836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ЖКХ</w:t>
            </w:r>
            <w:r w:rsidRPr="004413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муниципального образования «Шарканский район»</w:t>
            </w:r>
          </w:p>
          <w:p w:rsidR="00382C00" w:rsidRPr="00441376" w:rsidRDefault="00B45841" w:rsidP="00836FB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экономического анализа</w:t>
            </w:r>
            <w:r w:rsidR="00836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прогнозирования</w:t>
            </w:r>
            <w:r w:rsidR="00836F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организации муниципальных закупок</w:t>
            </w:r>
            <w:r w:rsidR="00382C00"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Администрации муниципального образования «Шарканский район» 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044" w:type="dxa"/>
          </w:tcPr>
          <w:p w:rsidR="00D661F4" w:rsidRPr="00D661F4" w:rsidRDefault="001D4E28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D4E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устойчивого социально-экономического развития сельских территорий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44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8044" w:type="dxa"/>
          </w:tcPr>
          <w:p w:rsidR="001D4E28" w:rsidRPr="001D4E28" w:rsidRDefault="001D4E28" w:rsidP="001D4E2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E2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1D4E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4E28" w:rsidRPr="001D4E28" w:rsidRDefault="001D4E28" w:rsidP="001D4E2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социально-инженерного обустройства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населенных пунктов района</w:t>
            </w:r>
            <w:r w:rsidRPr="001D4E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1F4" w:rsidRPr="00D661F4" w:rsidRDefault="001D4E28" w:rsidP="001D4E2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Кадровое обеспечение агропромышленного комплекса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района.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показатели (индикаторы)</w:t>
            </w:r>
          </w:p>
        </w:tc>
        <w:tc>
          <w:tcPr>
            <w:tcW w:w="8044" w:type="dxa"/>
          </w:tcPr>
          <w:p w:rsidR="00D661F4" w:rsidRDefault="0076194C" w:rsidP="0076194C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елевые показатели (индикаторы) определены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приложении 1 к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D4E28" w:rsidRDefault="001D4E28" w:rsidP="0076194C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4E28" w:rsidRPr="00B51A07" w:rsidRDefault="001D4E28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Ввод (приобретение) жилья для граждан, проживающих в сельской местности, в том числе для молодых семей и молодых специалистов, кв. метров.</w:t>
            </w:r>
          </w:p>
          <w:p w:rsidR="001D4E28" w:rsidRPr="00B51A07" w:rsidRDefault="001D4E28" w:rsidP="00FF2E6C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Ввод в действие </w:t>
            </w:r>
            <w:r w:rsidR="00E967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действие объектов социальной сферы, ед.  </w:t>
            </w:r>
          </w:p>
          <w:p w:rsidR="001D4E28" w:rsidRPr="00B51A07" w:rsidRDefault="001D4E28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</w:t>
            </w: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пунктов, а также к объектам производства и переработки сельскохозяйственной продукции, км.</w:t>
            </w:r>
          </w:p>
          <w:p w:rsidR="00B51A07" w:rsidRPr="00B51A07" w:rsidRDefault="00B51A07" w:rsidP="00B51A07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Ввод в действие </w:t>
            </w:r>
            <w:r w:rsidR="00E967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объектов инженерной инфраструктуры, ед. </w:t>
            </w:r>
          </w:p>
          <w:p w:rsidR="001D4E28" w:rsidRPr="00B51A07" w:rsidRDefault="001D4E28" w:rsidP="001D4E28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единиц.</w:t>
            </w:r>
          </w:p>
          <w:p w:rsidR="001D4E28" w:rsidRPr="00D661F4" w:rsidRDefault="001D4E28" w:rsidP="00B51A07">
            <w:pPr>
              <w:tabs>
                <w:tab w:val="left" w:pos="32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Удельный вес численности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%.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8044" w:type="dxa"/>
          </w:tcPr>
          <w:p w:rsidR="00D661F4" w:rsidRPr="00D661F4" w:rsidRDefault="00D661F4" w:rsidP="00D661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lang w:eastAsia="ru-RU"/>
              </w:rPr>
              <w:t>Срок реализации - 2015-202</w:t>
            </w:r>
            <w:r w:rsidR="005618AF">
              <w:rPr>
                <w:rFonts w:ascii="Times New Roman" w:hAnsi="Times New Roman"/>
                <w:bCs/>
                <w:lang w:eastAsia="ru-RU"/>
              </w:rPr>
              <w:t>4</w:t>
            </w:r>
            <w:r w:rsidRPr="00D661F4">
              <w:rPr>
                <w:rFonts w:ascii="Times New Roman" w:hAnsi="Times New Roman"/>
                <w:bCs/>
                <w:lang w:eastAsia="ru-RU"/>
              </w:rPr>
              <w:t xml:space="preserve"> годы. </w:t>
            </w:r>
          </w:p>
          <w:p w:rsidR="00D661F4" w:rsidRPr="00D661F4" w:rsidRDefault="00382C00" w:rsidP="00D661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2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Этапы не предусматриваются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661F4" w:rsidRPr="00D661F4" w:rsidTr="00D661F4">
        <w:trPr>
          <w:trHeight w:val="3833"/>
        </w:trPr>
        <w:tc>
          <w:tcPr>
            <w:tcW w:w="1951" w:type="dxa"/>
          </w:tcPr>
          <w:p w:rsidR="00D661F4" w:rsidRPr="00D661F4" w:rsidRDefault="00D661F4" w:rsidP="004413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Ресурсное обеспечение за счет средств бюджета муниципального </w:t>
            </w:r>
            <w:r w:rsidR="0044137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8044" w:type="dxa"/>
          </w:tcPr>
          <w:p w:rsidR="00D661F4" w:rsidRPr="00D661F4" w:rsidRDefault="00D661F4" w:rsidP="00D661F4">
            <w:pPr>
              <w:tabs>
                <w:tab w:val="left" w:pos="336"/>
                <w:tab w:val="left" w:pos="1134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Ресурсное обеспечение реализации программы за счет средств бюджета муниципального образования «Шарканский район» представлено в приложении 5 к муниципальной программе.</w:t>
            </w:r>
          </w:p>
          <w:p w:rsidR="0076194C" w:rsidRDefault="00D661F4" w:rsidP="00D661F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D661F4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Шарканского района, направляемые на реализацию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D661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учтены также в составе расходов на содержание </w:t>
            </w:r>
            <w:r w:rsidR="00BB6C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аппарата 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</w:t>
            </w:r>
            <w:r w:rsidR="0076194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венны</w:t>
            </w:r>
            <w:r w:rsidR="00BB6C7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исполнителей и соисполнителей </w:t>
            </w:r>
            <w:r w:rsidR="0076194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программы:</w:t>
            </w:r>
          </w:p>
          <w:p w:rsidR="0076194C" w:rsidRPr="0076194C" w:rsidRDefault="0076194C" w:rsidP="0076194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="00D661F4" w:rsidRPr="00D661F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униципальная программа муниципального образования «Шарканский район» «Муниципальное управление на 2015 - 202</w:t>
            </w:r>
            <w:r w:rsidR="005618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D661F4" w:rsidRPr="00D661F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годы», подпрограмма «Создание условий для реализации муниципальной программы»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D661F4" w:rsidRPr="00D661F4" w:rsidRDefault="0076194C" w:rsidP="0076194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«Шарканский район» «Создание условий для устойчивого экономиче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ского развития Шар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>канского района на 2015 – 202</w:t>
            </w:r>
            <w:r w:rsidR="005618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6194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«Развитие сельского хозяйства и расширение рынка сельскохозяйственной продукции»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661F4" w:rsidRPr="00D661F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Ресурсное обеспечение программы за счет средств бюджета, муниципального образования «Шарканский район»  подлежит уточнению в рамках бюджетного цикла.</w:t>
            </w:r>
          </w:p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Возможно привлечение средств на реализацию программы </w:t>
            </w:r>
            <w:r w:rsidR="009E35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 </w:t>
            </w:r>
            <w:r w:rsidR="00E556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федерального бюджета и </w:t>
            </w:r>
            <w:r w:rsidR="00E967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бюджета </w:t>
            </w: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Удмуртской Республики по итогам конкурсных процедур</w:t>
            </w:r>
            <w:r w:rsidRPr="00D661F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D661F4" w:rsidRPr="00D661F4" w:rsidRDefault="00D661F4" w:rsidP="00E556F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Прогнозная (справочная) оценка ресурсного обеспечения реализации программы за счет всех источников финансирования представлена в приложении 6 к муниципальной программе.    </w:t>
            </w:r>
          </w:p>
        </w:tc>
      </w:tr>
      <w:tr w:rsidR="00D661F4" w:rsidRPr="00D661F4" w:rsidTr="00D661F4">
        <w:tc>
          <w:tcPr>
            <w:tcW w:w="1951" w:type="dxa"/>
          </w:tcPr>
          <w:p w:rsidR="00D661F4" w:rsidRPr="00D661F4" w:rsidRDefault="00D661F4" w:rsidP="00D6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61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8044" w:type="dxa"/>
          </w:tcPr>
          <w:p w:rsidR="00D661F4" w:rsidRPr="00B51A07" w:rsidRDefault="00D661F4" w:rsidP="0076194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Конечными результатами реализации муниципальной программы является:</w:t>
            </w:r>
          </w:p>
          <w:p w:rsidR="0076194C" w:rsidRPr="00B51A07" w:rsidRDefault="0076194C" w:rsidP="0076194C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жилищных условий, в том числе молодых семей и молодых специалистов;</w:t>
            </w:r>
          </w:p>
          <w:p w:rsidR="0076194C" w:rsidRPr="00B51A07" w:rsidRDefault="0076194C" w:rsidP="0076194C">
            <w:pPr>
              <w:numPr>
                <w:ilvl w:val="0"/>
                <w:numId w:val="1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удовлетворение потребностей организаций АПК и социальной сферы Шарканского района в молодых специалистах;</w:t>
            </w:r>
          </w:p>
          <w:p w:rsidR="0076194C" w:rsidRPr="00B51A07" w:rsidRDefault="0076194C" w:rsidP="0076194C">
            <w:pPr>
              <w:numPr>
                <w:ilvl w:val="0"/>
                <w:numId w:val="19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достижение совокупного экономического эффекта, в том числе за счет:</w:t>
            </w:r>
          </w:p>
          <w:p w:rsidR="0076194C" w:rsidRPr="00B51A07" w:rsidRDefault="0076194C" w:rsidP="0076194C">
            <w:p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-прироста продукции сельского хозяйства на основе улучшения условий жизни специалистов АПК;</w:t>
            </w:r>
          </w:p>
          <w:p w:rsidR="0076194C" w:rsidRPr="00B51A07" w:rsidRDefault="0076194C" w:rsidP="0076194C">
            <w:p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-реализации меро</w:t>
            </w:r>
            <w:r w:rsidR="00B51A07"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приятий по развитию </w:t>
            </w:r>
            <w:r w:rsidR="00E967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инженерной инфраструктуры</w:t>
            </w: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6194C" w:rsidRPr="00B51A07" w:rsidRDefault="0076194C" w:rsidP="0076194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18" w:right="-8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-привлечения внебюджетных средств.</w:t>
            </w:r>
          </w:p>
          <w:p w:rsidR="00D661F4" w:rsidRPr="00D661F4" w:rsidRDefault="0076194C" w:rsidP="0076194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 w:right="-8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51A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Для оценки результатов определены целевые показатели (индикаторы) программы, значения которых представлены в приложении 1 к муниципальной программе.</w:t>
            </w:r>
          </w:p>
        </w:tc>
      </w:tr>
    </w:tbl>
    <w:p w:rsidR="007B1E91" w:rsidRPr="00FC454F" w:rsidRDefault="00441376" w:rsidP="00836FBB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454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Характеристика сферы деятельности</w:t>
      </w:r>
    </w:p>
    <w:p w:rsidR="00441376" w:rsidRPr="00836FBB" w:rsidRDefault="00441376" w:rsidP="00441376">
      <w:pPr>
        <w:spacing w:after="0" w:line="240" w:lineRule="auto"/>
        <w:ind w:left="1065"/>
        <w:rPr>
          <w:rFonts w:ascii="Times New Roman" w:hAnsi="Times New Roman"/>
          <w:sz w:val="24"/>
          <w:szCs w:val="28"/>
          <w:lang w:eastAsia="ru-RU"/>
        </w:rPr>
      </w:pPr>
    </w:p>
    <w:p w:rsidR="007B1E91" w:rsidRPr="00CE3170" w:rsidRDefault="007B1E91" w:rsidP="00836FBB">
      <w:pPr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E317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Общие сведения о социально-экономическом развитии сельских территорий муниципального района</w:t>
      </w:r>
    </w:p>
    <w:p w:rsidR="007B1E91" w:rsidRPr="00CE3170" w:rsidRDefault="007B1E91" w:rsidP="00976502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7B1E91" w:rsidRPr="00CE3170" w:rsidRDefault="007B1E91" w:rsidP="0083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3170">
        <w:rPr>
          <w:rFonts w:ascii="Times New Roman" w:hAnsi="Times New Roman"/>
          <w:sz w:val="28"/>
          <w:szCs w:val="24"/>
          <w:lang w:eastAsia="ru-RU"/>
        </w:rPr>
        <w:t xml:space="preserve">На сельской территории Шарканского района (далее - Муниципальный район) располагается 15 сельских поселений. </w:t>
      </w:r>
    </w:p>
    <w:p w:rsidR="007B1E91" w:rsidRPr="00CE3170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3170">
        <w:rPr>
          <w:rFonts w:ascii="Times New Roman" w:hAnsi="Times New Roman"/>
          <w:sz w:val="28"/>
          <w:szCs w:val="24"/>
          <w:lang w:eastAsia="ru-RU"/>
        </w:rPr>
        <w:t xml:space="preserve">  Общая площадь сельской территории Муниципального района составляет 1404,49  кв. км,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85 686 га"/>
        </w:smartTagPr>
        <w:r w:rsidRPr="00CE3170">
          <w:rPr>
            <w:rFonts w:ascii="Times New Roman" w:hAnsi="Times New Roman"/>
            <w:sz w:val="28"/>
            <w:szCs w:val="24"/>
            <w:lang w:eastAsia="ru-RU"/>
          </w:rPr>
          <w:t>85 686 га</w:t>
        </w:r>
      </w:smartTag>
      <w:r w:rsidRPr="00CE3170">
        <w:rPr>
          <w:rFonts w:ascii="Times New Roman" w:hAnsi="Times New Roman"/>
          <w:sz w:val="28"/>
          <w:szCs w:val="24"/>
          <w:lang w:eastAsia="ru-RU"/>
        </w:rPr>
        <w:t>.</w:t>
      </w:r>
    </w:p>
    <w:p w:rsidR="007B1E91" w:rsidRPr="00CE3170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E3170">
        <w:rPr>
          <w:rFonts w:ascii="Times New Roman" w:hAnsi="Times New Roman"/>
          <w:sz w:val="28"/>
          <w:szCs w:val="24"/>
          <w:lang w:eastAsia="ru-RU"/>
        </w:rPr>
        <w:t xml:space="preserve">Характеристика землепользования на сельских территориях Муниципального района приведена в таблице 1. </w:t>
      </w:r>
    </w:p>
    <w:p w:rsidR="00836FBB" w:rsidRDefault="00836FBB" w:rsidP="00976502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1E91" w:rsidRPr="00836FBB" w:rsidRDefault="007B1E91" w:rsidP="00976502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836FBB">
        <w:rPr>
          <w:rFonts w:ascii="Times New Roman" w:hAnsi="Times New Roman"/>
          <w:sz w:val="28"/>
          <w:szCs w:val="24"/>
          <w:lang w:eastAsia="ru-RU"/>
        </w:rPr>
        <w:t>Таблица 1</w:t>
      </w:r>
    </w:p>
    <w:p w:rsidR="007B1E91" w:rsidRPr="00836FBB" w:rsidRDefault="007B1E91" w:rsidP="00976502">
      <w:pPr>
        <w:keepNext/>
        <w:tabs>
          <w:tab w:val="num" w:pos="0"/>
        </w:tabs>
        <w:spacing w:after="0" w:line="240" w:lineRule="auto"/>
        <w:ind w:firstLine="360"/>
        <w:jc w:val="center"/>
        <w:outlineLvl w:val="4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836FBB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Характеристика</w:t>
      </w:r>
      <w:r w:rsidR="00382C00" w:rsidRPr="00836FBB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 </w:t>
      </w:r>
      <w:r w:rsidRPr="00836FBB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землепользования </w:t>
      </w:r>
      <w:r w:rsidRPr="00836FBB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на </w:t>
      </w:r>
      <w:r w:rsidRPr="00836FBB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 xml:space="preserve">территории </w:t>
      </w:r>
    </w:p>
    <w:p w:rsidR="007B1E91" w:rsidRPr="00836FBB" w:rsidRDefault="007B1E91" w:rsidP="00976502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836FBB">
        <w:rPr>
          <w:rFonts w:ascii="Times New Roman" w:hAnsi="Times New Roman"/>
          <w:b/>
          <w:bCs/>
          <w:noProof/>
          <w:sz w:val="28"/>
          <w:szCs w:val="24"/>
          <w:lang w:eastAsia="ru-RU"/>
        </w:rPr>
        <w:t>Муниципального района по состоянию на 01.01.2013г.</w:t>
      </w:r>
    </w:p>
    <w:p w:rsidR="00836FBB" w:rsidRPr="00836FBB" w:rsidRDefault="00836FBB" w:rsidP="00976502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160"/>
        <w:gridCol w:w="960"/>
        <w:gridCol w:w="1080"/>
        <w:gridCol w:w="1680"/>
      </w:tblGrid>
      <w:tr w:rsidR="007B1E91" w:rsidRPr="0061774B" w:rsidTr="0043601E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территории Муниципального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кв.км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1404,49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кв.км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492,15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кв.км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площади земель, отведенные под застройку 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площади земель, отведенные под  застройку 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сооружений производственного назначения и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инженерных коммуникаций (дороги, ЛЭП,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площади земель сельскохозяйственного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85686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том числе используемые под посевы </w:t>
            </w:r>
          </w:p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55081,1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61633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15014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8685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20164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5976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28470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1E91" w:rsidRPr="00976502" w:rsidRDefault="007B1E91" w:rsidP="00976502">
      <w:pPr>
        <w:tabs>
          <w:tab w:val="left" w:pos="80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B1E91" w:rsidRPr="00976502" w:rsidRDefault="007B1E91" w:rsidP="00976502">
      <w:pPr>
        <w:tabs>
          <w:tab w:val="left" w:pos="80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B1E91" w:rsidRPr="005618AF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1.2.  Сельское население Муниципального района</w:t>
      </w:r>
    </w:p>
    <w:p w:rsidR="007B1E91" w:rsidRPr="005618AF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Численность сельского населения Муниципального района по состоянию на 01.01.2013 года составила 21213</w:t>
      </w:r>
      <w:r w:rsidR="001007ED" w:rsidRPr="005618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8AF">
        <w:rPr>
          <w:rFonts w:ascii="Times New Roman" w:hAnsi="Times New Roman"/>
          <w:sz w:val="24"/>
          <w:szCs w:val="24"/>
          <w:lang w:eastAsia="ru-RU"/>
        </w:rPr>
        <w:t>человек, в том числе трудоспособного населения 10115 человек.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Структура занятости трудоспособного сельского населения  характеризуется следующими данными (таблица 2):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сельскохозяйственное производство - 1695 человек (16,8 %);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организации бюджетной сферы - 2750 человек (27,2  %);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организации несельскохозяйственной сферы - 2265 человек (22,4 %);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 личное подсобное хозяйство </w:t>
      </w:r>
      <w:r w:rsidRPr="005618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- 208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человек (2,1 %);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 работает за пределами сельской территории Муниципального района - 1861 человек (18,4 %);</w:t>
      </w:r>
    </w:p>
    <w:p w:rsidR="007B1E91" w:rsidRPr="005618AF" w:rsidRDefault="007B1E91" w:rsidP="00836FBB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 по данным ЦЗН не обеспечено работой - 283 человек (2,16 %).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Дефицит кадров в сфере АПК Муниципального района составляет 34 человека, специалистов сельских учреждений социальной сферы - 26 человек.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Размер среднемесячного душевого дохода населения в 2012 году составил 9785 рублей на человека.</w:t>
      </w:r>
    </w:p>
    <w:p w:rsidR="007B1E91" w:rsidRPr="00976502" w:rsidRDefault="007B1E91" w:rsidP="0083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83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7B1E91" w:rsidRPr="00976502" w:rsidSect="007F4EC5">
          <w:footerReference w:type="default" r:id="rId8"/>
          <w:footerReference w:type="first" r:id="rId9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7B1E91" w:rsidRPr="00836FBB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6FBB">
        <w:rPr>
          <w:rFonts w:ascii="Times New Roman" w:hAnsi="Times New Roman"/>
          <w:sz w:val="28"/>
          <w:szCs w:val="28"/>
          <w:lang w:eastAsia="ru-RU"/>
        </w:rPr>
        <w:lastRenderedPageBreak/>
        <w:t>Таблица 2</w:t>
      </w:r>
    </w:p>
    <w:p w:rsidR="007B1E91" w:rsidRPr="00836FBB" w:rsidRDefault="007B1E91" w:rsidP="00976502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6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Характеристика численности, занятости и среднедушевой доход населения </w:t>
      </w:r>
    </w:p>
    <w:p w:rsidR="007B1E91" w:rsidRPr="00836FBB" w:rsidRDefault="007B1E91" w:rsidP="00976502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836FBB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Шарканского района по состоянию на 01.01.2013 г</w:t>
      </w:r>
    </w:p>
    <w:tbl>
      <w:tblPr>
        <w:tblW w:w="15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519"/>
        <w:gridCol w:w="750"/>
        <w:gridCol w:w="573"/>
        <w:gridCol w:w="600"/>
        <w:gridCol w:w="600"/>
        <w:gridCol w:w="600"/>
        <w:gridCol w:w="562"/>
        <w:gridCol w:w="720"/>
        <w:gridCol w:w="720"/>
        <w:gridCol w:w="720"/>
        <w:gridCol w:w="720"/>
        <w:gridCol w:w="720"/>
        <w:gridCol w:w="690"/>
        <w:gridCol w:w="1059"/>
        <w:gridCol w:w="898"/>
        <w:gridCol w:w="675"/>
        <w:gridCol w:w="600"/>
        <w:gridCol w:w="900"/>
      </w:tblGrid>
      <w:tr w:rsidR="007B1E91" w:rsidRPr="0061774B" w:rsidTr="0043601E"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685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Численность сельского населения  Муниципального района (чел.)</w:t>
            </w:r>
          </w:p>
        </w:tc>
        <w:tc>
          <w:tcPr>
            <w:tcW w:w="8422" w:type="dxa"/>
            <w:gridSpan w:val="11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и занятость трудоспособного сельского населения Муниципального района (чел.)</w:t>
            </w:r>
          </w:p>
        </w:tc>
      </w:tr>
      <w:tr w:rsidR="0043601E" w:rsidRPr="0061774B" w:rsidTr="0043601E"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трудоспособного сельского населения - всего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Занято на территории Муниципального района</w:t>
            </w:r>
          </w:p>
        </w:tc>
        <w:tc>
          <w:tcPr>
            <w:tcW w:w="898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Работает за пределами территории Муниципального района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 обеспечено работой (по данным ЦЗН)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безработицы  (по данным ЦЗН), (%)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Среднемесячный душевой доход сельского населения (руб./чел.)</w:t>
            </w:r>
          </w:p>
        </w:tc>
      </w:tr>
      <w:tr w:rsidR="0043601E" w:rsidRPr="0061774B" w:rsidTr="0043601E"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36-60 лет</w:t>
            </w:r>
          </w:p>
        </w:tc>
        <w:tc>
          <w:tcPr>
            <w:tcW w:w="562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59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занятости сельского населения  Муниципального района (%)</w:t>
            </w:r>
          </w:p>
        </w:tc>
        <w:tc>
          <w:tcPr>
            <w:tcW w:w="898" w:type="dxa"/>
            <w:vMerge/>
            <w:tcBorders>
              <w:left w:val="nil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01E" w:rsidRPr="0061774B" w:rsidTr="0043601E">
        <w:trPr>
          <w:cantSplit/>
          <w:trHeight w:val="2357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сельскохозяйственном производстве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организациях 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личном подсобном хозяйстве</w:t>
            </w: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7B1E91" w:rsidRPr="0061774B"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Бородулинское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6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98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10607</w:t>
            </w:r>
          </w:p>
        </w:tc>
      </w:tr>
      <w:tr w:rsidR="007B1E91" w:rsidRPr="0061774B"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8200</w:t>
            </w:r>
          </w:p>
        </w:tc>
      </w:tr>
      <w:tr w:rsidR="007B1E91" w:rsidRPr="0061774B"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10291</w:t>
            </w:r>
          </w:p>
        </w:tc>
      </w:tr>
      <w:tr w:rsidR="007B1E91" w:rsidRPr="0061774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10368</w:t>
            </w:r>
          </w:p>
        </w:tc>
      </w:tr>
      <w:tr w:rsidR="007B1E91" w:rsidRPr="0061774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8098</w:t>
            </w:r>
          </w:p>
        </w:tc>
      </w:tr>
      <w:tr w:rsidR="007B1E91" w:rsidRPr="0061774B"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9501</w:t>
            </w:r>
          </w:p>
        </w:tc>
      </w:tr>
      <w:tr w:rsidR="007B1E91" w:rsidRPr="0061774B"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8031</w:t>
            </w:r>
          </w:p>
        </w:tc>
      </w:tr>
      <w:tr w:rsidR="007B1E91" w:rsidRPr="0061774B"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10540</w:t>
            </w:r>
          </w:p>
        </w:tc>
      </w:tr>
      <w:tr w:rsidR="007B1E91" w:rsidRPr="0061774B"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9738</w:t>
            </w:r>
          </w:p>
        </w:tc>
      </w:tr>
      <w:tr w:rsidR="007B1E91" w:rsidRPr="0061774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11060</w:t>
            </w:r>
          </w:p>
        </w:tc>
      </w:tr>
      <w:tr w:rsidR="007B1E91" w:rsidRPr="0061774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Нижнекиварское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567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10353</w:t>
            </w:r>
          </w:p>
        </w:tc>
      </w:tr>
      <w:tr w:rsidR="007B1E91" w:rsidRPr="0061774B"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10199</w:t>
            </w:r>
          </w:p>
        </w:tc>
      </w:tr>
      <w:tr w:rsidR="007B1E91" w:rsidRPr="0061774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9185</w:t>
            </w:r>
          </w:p>
        </w:tc>
      </w:tr>
      <w:tr w:rsidR="007B1E91" w:rsidRPr="0061774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10078</w:t>
            </w:r>
          </w:p>
        </w:tc>
      </w:tr>
      <w:tr w:rsidR="007B1E91" w:rsidRPr="0061774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9390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2916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2607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3981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3097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9836</w:t>
            </w:r>
          </w:p>
        </w:tc>
      </w:tr>
      <w:tr w:rsidR="0043601E" w:rsidRPr="0061774B" w:rsidTr="0043601E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B8CCE4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21213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2651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7066</w:t>
            </w: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6918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89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B8CCE4"/>
            <w:vAlign w:val="bottom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9785</w:t>
            </w:r>
          </w:p>
        </w:tc>
      </w:tr>
    </w:tbl>
    <w:p w:rsidR="007B1E91" w:rsidRPr="00976502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  <w:sectPr w:rsidR="007B1E91" w:rsidRPr="00976502" w:rsidSect="007F4EC5">
          <w:pgSz w:w="16840" w:h="11907" w:orient="landscape" w:code="9"/>
          <w:pgMar w:top="851" w:right="1106" w:bottom="142" w:left="851" w:header="720" w:footer="720" w:gutter="0"/>
          <w:cols w:space="720"/>
          <w:titlePg/>
        </w:sectPr>
      </w:pPr>
    </w:p>
    <w:p w:rsidR="007B1E91" w:rsidRPr="005618AF" w:rsidRDefault="007B1E91" w:rsidP="0097650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1.3. </w:t>
      </w: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Развитие агропромышленного комплекса Муниципального района</w:t>
      </w:r>
    </w:p>
    <w:p w:rsidR="007B1E91" w:rsidRPr="005618AF" w:rsidRDefault="007B1E91" w:rsidP="0097650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Основными (преобладающими) производственными направлениями хозяйственной деятельности на территории Муниципального района  является производство сельскохозяйственной продукции.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На территории Муниципального района осуществляют производственную деятельность 18 сельскохозяйственных организаций, 40 крестьянских (фермерских) хозяйств и 142 личных подсобных хозяйств.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Показатели хозяйственной деятельности субъектов АПК представлены в таблице 3.</w:t>
      </w:r>
    </w:p>
    <w:p w:rsidR="007B1E91" w:rsidRPr="005618AF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836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sectPr w:rsidR="007B1E91" w:rsidRPr="00976502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7B1E91" w:rsidRPr="00836FBB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7B1E91" w:rsidRPr="00836FBB" w:rsidRDefault="007B1E91" w:rsidP="00976502">
      <w:pPr>
        <w:widowControl w:val="0"/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6FBB"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7B1E91" w:rsidRPr="00836FBB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6F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Показатели состояния и развития агропромышленного комплекса Шарканского района </w:t>
      </w:r>
    </w:p>
    <w:p w:rsidR="007B1E91" w:rsidRPr="00836FBB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</w:p>
    <w:tbl>
      <w:tblPr>
        <w:tblW w:w="15137" w:type="dxa"/>
        <w:tblLayout w:type="fixed"/>
        <w:tblLook w:val="0000" w:firstRow="0" w:lastRow="0" w:firstColumn="0" w:lastColumn="0" w:noHBand="0" w:noVBand="0"/>
      </w:tblPr>
      <w:tblGrid>
        <w:gridCol w:w="377"/>
        <w:gridCol w:w="1620"/>
        <w:gridCol w:w="1467"/>
        <w:gridCol w:w="1260"/>
        <w:gridCol w:w="900"/>
        <w:gridCol w:w="793"/>
        <w:gridCol w:w="3852"/>
        <w:gridCol w:w="1088"/>
        <w:gridCol w:w="2340"/>
        <w:gridCol w:w="1440"/>
      </w:tblGrid>
      <w:tr w:rsidR="007B1E91" w:rsidRPr="0061774B" w:rsidTr="0043601E">
        <w:trPr>
          <w:trHeight w:val="478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сельского поселения, на территории которого планируется осуществлять реализацию программных мероприятий</w:t>
            </w:r>
          </w:p>
        </w:tc>
        <w:tc>
          <w:tcPr>
            <w:tcW w:w="44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 хозяйствующего субъекта АПК</w:t>
            </w:r>
          </w:p>
        </w:tc>
        <w:tc>
          <w:tcPr>
            <w:tcW w:w="8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:rsidR="007B1E91" w:rsidRPr="00976502" w:rsidRDefault="007B1E91" w:rsidP="00B4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Планируемые на период 2014-20</w:t>
            </w:r>
            <w:r w:rsidR="00B458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43601E" w:rsidRPr="0061774B" w:rsidTr="0043601E">
        <w:trPr>
          <w:trHeight w:val="1081"/>
        </w:trPr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Огранизационно</w:t>
            </w:r>
            <w:proofErr w:type="spellEnd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-правовая форма и наименование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направления хозяйственной деятельности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Среднегодовой объем производства</w:t>
            </w:r>
          </w:p>
        </w:tc>
        <w:tc>
          <w:tcPr>
            <w:tcW w:w="3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инвестиционного мероприятия (проекта)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инвестиционного мероприятия (проекта),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млн.руб</w:t>
            </w:r>
            <w:proofErr w:type="spellEnd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43601E" w:rsidRPr="0061774B" w:rsidTr="0043601E">
        <w:trPr>
          <w:trHeight w:val="744"/>
        </w:trPr>
        <w:tc>
          <w:tcPr>
            <w:tcW w:w="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физ.ед</w:t>
            </w:r>
            <w:proofErr w:type="spellEnd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ind w:left="-135" w:right="-8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млн.руб</w:t>
            </w:r>
            <w:proofErr w:type="spellEnd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инвестиций в рамках Госпрограммы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млн.руб</w:t>
            </w:r>
            <w:proofErr w:type="spellEnd"/>
            <w:r w:rsidRPr="009765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7B1E91" w:rsidRPr="0061774B">
        <w:trPr>
          <w:trHeight w:val="78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 "Бородулинское"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"Победа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25,326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сушильно-сортировального комплекса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2015г - приобретение силосоуборочного комбайна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2016-2018г - строительство молочного комплекса на 400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2018г - приобретение МТЗ в кол-ве 2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приобретение зерноуборочного комбайна "Вектор"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Зарни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шеп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11,969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сушильного и очистительного комплекса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11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реконструкция животноводческого комплекса на 606 голов КРС с установкой современного оборудования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линейки кормоуборочной техники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племенных животных (30гол)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4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строительство склада фуражного зерна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112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строительство комплекса по глубокой переработке зерна (производство муки и комбикормов)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48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2020г - строительство убойного цеха и переработке мяса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"Быгинское"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ОАО "Восход"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177,699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2-х зерноуборочных комбайнов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2-х телятников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2015-2017г - строительство коровника на 600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2-х зерноуборочных комбайнов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силосоуборочного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приобретение 2-х зерноуборочных комбайнов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"Вортчинское"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СХК "Луч"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</w:t>
            </w: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38,39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родильного отделения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строительство КЗС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племенных телок (20гол.)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зернового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автомобиля ГАЗ-53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трактора Т-150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реконструкция телятника на 150гол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реконструкция автовесов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2020г - капитальный ремонт системы водоснабжения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Шиде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9,704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телятника на 150 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строительство склада для зернофуража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2-х сеялок С-6ПМ-1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кормосмесителя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племенного скота (20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"Зюзинское"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"Согласие"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20,252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зерноуборочного комбайна "Вектор"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сеялки С-6ПМ-1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племенного скота (30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«Развитие молочного скотоводства и увеличение производства молока в УР на 2013-2015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48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племенного скота (30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СХПК "Эрик"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животноводство, молочно-мясного направления в </w:t>
            </w: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9,953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МТЗ-82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реконструкция телятника на100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граблей ГВР-6, сеялки СЗ-3,4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племенного скота (20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сортировального комплекса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</w:t>
              </w:r>
              <w:proofErr w:type="spellStart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Карсашурское</w:t>
              </w:r>
              <w:proofErr w:type="spellEnd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"Исток"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23,507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животноводческого комплекса на 600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2-х тракторов МТЗ-82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2015-2016гг - реконструкция животноводческих помещений, строительство силосных ям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строительство навес для зерна, реконструкция зерносушильного комплекса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трактора 5кл.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2019г - приобретение 2-х тракторов 4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2020г - приобретение кормоуборочного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СХПК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Гондырвай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15,345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пилорамы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КЗС-10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новое строительство навеса для телят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строительство коровника на 100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строительство здания конторы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2018г -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льноворохосушилка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льняного комплекса УР на 2010-2014гг"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капитальный ремонт зернового склада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2020г - строительство коровника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</w:t>
              </w:r>
              <w:proofErr w:type="spellStart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Кыквинское</w:t>
              </w:r>
              <w:proofErr w:type="spellEnd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"Мир"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реконструкция телятника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2015-2018гг - строительство коровника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15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"Труженик"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4,586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2014-2015гг - строительство телятника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2017г - приобретение трактора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2020г - приобретение силосоуборочного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7,8,9,10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</w:t>
              </w:r>
              <w:proofErr w:type="spellStart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Ляльшурское</w:t>
              </w:r>
              <w:proofErr w:type="spellEnd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"</w:t>
              </w:r>
            </w:smartTag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МО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Заречно-Вишурское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", МО "Сосновское", </w:t>
            </w: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</w:t>
              </w:r>
              <w:proofErr w:type="spellStart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Мувырское</w:t>
              </w:r>
              <w:proofErr w:type="spellEnd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ЗАО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Ошмес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молочно-мясного направления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115,118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кормоуборочного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реконструкция коровника (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доп.на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100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2015-2018гг - строительство коровника на 1200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2-х телятников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строительство 2-х телятников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ИП Широбоков Н.Е.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растениеводство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4,446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капитальный ремонт овощехранилища на 1000 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производства картофеля и овощей в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внедрение технологии капельного орошения на 20га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мелиорации земель сельскохозяйственного назначения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строительство овощехранилища на 2500 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производства картофеля и овощей в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картофельного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2018г - строительство оросительной системы на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20 га</w:t>
              </w:r>
            </w:smartTag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мелиорации земель сельскохозяйственного назначения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 "Мишкинское"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КФХ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Васёва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В.Ф.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13,299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внедрение переработки молока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телятника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9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строительство коровника на 400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малых форм хозяйствования в агропромышленном комплексе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строительство КЗС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строительство овощехранилища на 1500 тонн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производства картофеля и овощей в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картофелеуборочной техники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2019г - приобретение кормоуборочного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"Нижнекиварское"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СХК "Нива"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в сочетании с растениеводст</w:t>
            </w: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24,185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смесителя кормов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2016-2017гг - реконструкция коровника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КХ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Собина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122,838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2014-2016гг - ввод свинокомплекса на 12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тыс.голов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2014-2015гг - реконструкция 2-х свинарников под коровник на 100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2016г - создание генетического центра, в т.ч. приобретение импортных племенных коров в кол-ве 50 голов (50млн.руб.)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48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2017-2018гг - приобретение 2-х зерноуборочных комбайнов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4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2018-2019гг - приобретение 2-х кормоуборочных комбайнов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приобретение самоходная широкозахватной косилки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2017г - строительство КЗС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«Подработка, хранение и переработка зерна в УР на 2013-2015годы»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2019-2020гг - приобретение 2-х тракторов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КФХ "Пасека" и Киселева М.П.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4,434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приобретение нетелей мясной породы (30 голов)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мясного скотоводства в УР на 2011-2020г"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2014г - строительство картофеле хранилища на 2000т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производства картофеля и овощей в УР на 2013-2015г"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строительство коровника на 100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ВЦП "Развитие малых форм хозяйствования в агропромышленном комплексе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2015г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сеноуборочной техники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2017-2020г - увеличение поголовья нетелей (на 100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РЦП "Развитие мясного скотоводства в УР на 2011-2020г"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PersonName"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МО "</w:t>
              </w:r>
              <w:proofErr w:type="spellStart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Сюрсовайское</w:t>
              </w:r>
              <w:proofErr w:type="spellEnd"/>
              <w:r w:rsidRPr="00976502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"</w:t>
              </w:r>
            </w:smartTag>
          </w:p>
        </w:tc>
        <w:tc>
          <w:tcPr>
            <w:tcW w:w="14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Гуменникова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6,948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2014г - приобретение сеялки С6 - ПМ-1,трактора МТЗ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2014г - приобретение племенных телок (10 гол.)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2015г - реконструкция фермы в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д.Бередь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200 гол.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2016г - реконструкция телятника на 200 голов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2017г - приобретение 2-х тракторов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2018г - приобретение зерноуборочного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2018г - приобретение племенных телок (20 голов)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РЦП "Развитие молочного скотоводства и увеличение производства в УР на 2013-2015гг"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2019г - приобретение силосоуборочного комбайна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2014г - приобретение сеялки С6 - ПМ-1,трактора МТЗ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B1E91" w:rsidRPr="0061774B">
        <w:trPr>
          <w:trHeight w:val="1125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 "Шарканское"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Кипун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животноводство, в сочетании с растениеводством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101,053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2014г - строительство корпуса содержания телок в д.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Галичево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реконструкция свинокомплекса в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д.Кипун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50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2015г - приобретение техники - сеялка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Horsh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трактор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New</w:t>
            </w:r>
            <w:proofErr w:type="spellEnd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Holland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375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2016г - приобретение 2-х тракторов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65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2017г - строительство </w:t>
            </w:r>
            <w:r w:rsidRPr="00976502">
              <w:rPr>
                <w:rFonts w:ascii="Times New Roman" w:hAnsi="Times New Roman"/>
                <w:sz w:val="16"/>
                <w:szCs w:val="16"/>
              </w:rPr>
              <w:t>карантинного</w:t>
            </w: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корпуса в </w:t>
            </w:r>
            <w:proofErr w:type="spellStart"/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д.Галичево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1E91" w:rsidRPr="0061774B">
        <w:trPr>
          <w:trHeight w:val="765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«Шарканский льнозавод»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растениеводство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sz w:val="16"/>
                <w:szCs w:val="16"/>
              </w:rPr>
              <w:t xml:space="preserve">2015 – 2016 – строительство  </w:t>
            </w:r>
            <w:proofErr w:type="spellStart"/>
            <w:r w:rsidRPr="00976502">
              <w:rPr>
                <w:rFonts w:ascii="Times New Roman" w:hAnsi="Times New Roman"/>
                <w:b/>
                <w:sz w:val="16"/>
                <w:szCs w:val="16"/>
              </w:rPr>
              <w:t>ш</w:t>
            </w:r>
            <w:r w:rsidRPr="00976502">
              <w:rPr>
                <w:rFonts w:ascii="Times New Roman" w:hAnsi="Times New Roman"/>
                <w:sz w:val="16"/>
                <w:szCs w:val="16"/>
              </w:rPr>
              <w:t>охи</w:t>
            </w:r>
            <w:proofErr w:type="spellEnd"/>
            <w:r w:rsidRPr="00976502">
              <w:rPr>
                <w:rFonts w:ascii="Times New Roman" w:hAnsi="Times New Roman"/>
                <w:sz w:val="16"/>
                <w:szCs w:val="16"/>
              </w:rPr>
              <w:t xml:space="preserve"> на 400 тонн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E91" w:rsidRPr="00976502" w:rsidRDefault="007B1E91" w:rsidP="00976502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91" w:rsidRPr="0061774B">
        <w:trPr>
          <w:trHeight w:val="765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 xml:space="preserve">2017г. – строительство автогаража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E91" w:rsidRPr="00976502" w:rsidRDefault="007B1E91" w:rsidP="00976502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91" w:rsidRPr="0061774B">
        <w:trPr>
          <w:trHeight w:val="765"/>
        </w:trPr>
        <w:tc>
          <w:tcPr>
            <w:tcW w:w="3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b/>
                <w:sz w:val="16"/>
                <w:szCs w:val="16"/>
              </w:rPr>
              <w:t>2018 - 2019 – строительство н</w:t>
            </w:r>
            <w:r w:rsidRPr="00976502">
              <w:rPr>
                <w:rFonts w:ascii="Times New Roman" w:hAnsi="Times New Roman"/>
                <w:sz w:val="16"/>
                <w:szCs w:val="16"/>
              </w:rPr>
              <w:t>авеса  для хранения с/х машин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E91" w:rsidRPr="00976502" w:rsidRDefault="007B1E91" w:rsidP="00976502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91" w:rsidRPr="0061774B">
        <w:trPr>
          <w:trHeight w:val="765"/>
        </w:trPr>
        <w:tc>
          <w:tcPr>
            <w:tcW w:w="3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2020 – строительство цеха по переработке волокна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E91" w:rsidRPr="00976502" w:rsidRDefault="007B1E91" w:rsidP="00976502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6502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1E91" w:rsidRPr="0061774B">
        <w:trPr>
          <w:trHeight w:val="37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1E91" w:rsidRPr="00976502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sectPr w:rsidR="007B1E91" w:rsidRPr="00976502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7B1E91" w:rsidRPr="00976502" w:rsidRDefault="007B1E91" w:rsidP="00976502">
      <w:pPr>
        <w:widowControl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B1E91" w:rsidRPr="005618AF" w:rsidRDefault="007B1E91" w:rsidP="00976502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1.4  Характеристика жилищного фонда и объектов социальной сферы,  уровень обеспеченности их коммунальными услугами на сельских территориях Муниципального района</w:t>
      </w:r>
    </w:p>
    <w:p w:rsidR="007B1E91" w:rsidRPr="005618AF" w:rsidRDefault="007B1E91" w:rsidP="00976502">
      <w:pPr>
        <w:tabs>
          <w:tab w:val="left" w:pos="808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836FBB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Общая площадь жилищного фонда сельских поселений, находящихся на территории Муниципального района на 01.01.2013 года составляет 423600  кв. метров, в том числе: </w:t>
      </w:r>
    </w:p>
    <w:p w:rsidR="007B1E91" w:rsidRPr="005618AF" w:rsidRDefault="007B1E91" w:rsidP="00836FB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многоквартирные жилые дома - 108000 кв.м ( 25 %); </w:t>
      </w:r>
    </w:p>
    <w:p w:rsidR="007B1E91" w:rsidRPr="005618AF" w:rsidRDefault="007B1E91" w:rsidP="00836FB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индивидуальные жилые дома.  - 315600 кв.м ( 75 %).</w:t>
      </w:r>
    </w:p>
    <w:p w:rsidR="007B1E91" w:rsidRPr="005618AF" w:rsidRDefault="007B1E91" w:rsidP="00836FBB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Обеспеченность жильем в 2012 году  составила </w:t>
      </w:r>
      <w:smartTag w:uri="urn:schemas-microsoft-com:office:smarttags" w:element="metricconverter">
        <w:smartTagPr>
          <w:attr w:name="ProductID" w:val="19,97 кв. м"/>
        </w:smartTagPr>
        <w:r w:rsidRPr="005618AF">
          <w:rPr>
            <w:rFonts w:ascii="Times New Roman" w:hAnsi="Times New Roman"/>
            <w:sz w:val="24"/>
            <w:szCs w:val="24"/>
            <w:lang w:eastAsia="ru-RU"/>
          </w:rPr>
          <w:t>19,97 кв. м</w:t>
        </w:r>
      </w:smartTag>
      <w:r w:rsidRPr="005618AF">
        <w:rPr>
          <w:rFonts w:ascii="Times New Roman" w:hAnsi="Times New Roman"/>
          <w:sz w:val="24"/>
          <w:szCs w:val="24"/>
          <w:lang w:eastAsia="ru-RU"/>
        </w:rPr>
        <w:t xml:space="preserve">  в расчете на одного сельского жителя.</w:t>
      </w:r>
    </w:p>
    <w:p w:rsidR="007B1E91" w:rsidRPr="005618AF" w:rsidRDefault="007B1E91" w:rsidP="00836FBB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На 01.01.2013 года признаны нуждающимися в улучшении жилищных условий 201 сельских семей, в том числе 96  сельских молодых семей и молодых специалистов.</w:t>
      </w:r>
    </w:p>
    <w:p w:rsidR="007B1E91" w:rsidRPr="005618AF" w:rsidRDefault="007B1E91" w:rsidP="00836FBB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Доля аварийного и ветхого жилья  составляет – 3,96 % (16797 кв.м).</w:t>
      </w:r>
    </w:p>
    <w:p w:rsidR="007B1E91" w:rsidRPr="00976502" w:rsidRDefault="007B1E91" w:rsidP="00976502">
      <w:pPr>
        <w:tabs>
          <w:tab w:val="left" w:pos="8080"/>
        </w:tabs>
        <w:spacing w:after="0" w:line="240" w:lineRule="auto"/>
        <w:ind w:firstLine="720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B1E91" w:rsidRPr="00976502" w:rsidRDefault="007B1E91" w:rsidP="00976502">
      <w:pPr>
        <w:tabs>
          <w:tab w:val="left" w:pos="8080"/>
        </w:tabs>
        <w:spacing w:after="0" w:line="240" w:lineRule="auto"/>
        <w:ind w:firstLine="720"/>
        <w:rPr>
          <w:rFonts w:ascii="Times New Roman" w:hAnsi="Times New Roman"/>
          <w:color w:val="FF0000"/>
          <w:sz w:val="28"/>
          <w:szCs w:val="28"/>
          <w:lang w:eastAsia="ru-RU"/>
        </w:rPr>
        <w:sectPr w:rsidR="007B1E91" w:rsidRPr="00976502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7B1E91" w:rsidRPr="00976502" w:rsidRDefault="007B1E91" w:rsidP="009765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 w:rsidR="007B1E91" w:rsidRPr="00976502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 жилищного фонда сельских поселений  Муниципального района  на 01.01.2013 года</w:t>
      </w:r>
    </w:p>
    <w:p w:rsidR="007B1E91" w:rsidRPr="00976502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686"/>
        <w:gridCol w:w="960"/>
        <w:gridCol w:w="960"/>
        <w:gridCol w:w="960"/>
        <w:gridCol w:w="1264"/>
        <w:gridCol w:w="1136"/>
        <w:gridCol w:w="855"/>
        <w:gridCol w:w="1020"/>
        <w:gridCol w:w="900"/>
        <w:gridCol w:w="870"/>
        <w:gridCol w:w="840"/>
        <w:gridCol w:w="840"/>
      </w:tblGrid>
      <w:tr w:rsidR="007B1E91" w:rsidRPr="0061774B" w:rsidTr="0043601E">
        <w:trPr>
          <w:cantSplit/>
          <w:trHeight w:val="241"/>
        </w:trPr>
        <w:tc>
          <w:tcPr>
            <w:tcW w:w="8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№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п/п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68" w:right="-108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Наименование сельского поселения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Обеспеченность коммунальными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услугами (домов/человек)</w:t>
            </w:r>
          </w:p>
        </w:tc>
      </w:tr>
      <w:tr w:rsidR="0043601E" w:rsidRPr="0061774B" w:rsidTr="0043601E">
        <w:trPr>
          <w:cantSplit/>
          <w:trHeight w:val="253"/>
        </w:trPr>
        <w:tc>
          <w:tcPr>
            <w:tcW w:w="889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 xml:space="preserve">Кол-во домов </w:t>
            </w:r>
          </w:p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36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Общ. площадь (кв.м)</w:t>
            </w:r>
          </w:p>
        </w:tc>
        <w:tc>
          <w:tcPr>
            <w:tcW w:w="855" w:type="dxa"/>
            <w:vMerge w:val="restart"/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 xml:space="preserve">Кол-во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Уровень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 xml:space="preserve"> Обеспеченности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Центральный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Сетевой газ</w:t>
            </w:r>
          </w:p>
        </w:tc>
      </w:tr>
      <w:tr w:rsidR="0043601E" w:rsidRPr="0061774B" w:rsidTr="0043601E">
        <w:trPr>
          <w:cantSplit/>
          <w:trHeight w:val="260"/>
        </w:trPr>
        <w:tc>
          <w:tcPr>
            <w:tcW w:w="889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</w:tr>
      <w:tr w:rsidR="0043601E" w:rsidRPr="0061774B" w:rsidTr="0043601E">
        <w:trPr>
          <w:cantSplit/>
          <w:trHeight w:val="480"/>
        </w:trPr>
        <w:tc>
          <w:tcPr>
            <w:tcW w:w="889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36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человек</w:t>
            </w:r>
          </w:p>
        </w:tc>
      </w:tr>
      <w:tr w:rsidR="0043601E" w:rsidRPr="0061774B" w:rsidTr="0043601E">
        <w:trPr>
          <w:cantSplit/>
          <w:trHeight w:val="991"/>
        </w:trPr>
        <w:tc>
          <w:tcPr>
            <w:tcW w:w="889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264" w:type="dxa"/>
            <w:tcBorders>
              <w:left w:val="nil"/>
              <w:bottom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36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Площадь</w:t>
            </w:r>
          </w:p>
        </w:tc>
        <w:tc>
          <w:tcPr>
            <w:tcW w:w="1136" w:type="dxa"/>
            <w:tcBorders>
              <w:left w:val="nil"/>
              <w:bottom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36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36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</w:tr>
      <w:tr w:rsidR="007B1E91" w:rsidRPr="0061774B">
        <w:trPr>
          <w:cantSplit/>
          <w:trHeight w:val="161"/>
        </w:trPr>
        <w:tc>
          <w:tcPr>
            <w:tcW w:w="88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13</w:t>
            </w:r>
          </w:p>
        </w:tc>
      </w:tr>
      <w:tr w:rsidR="0043601E" w:rsidRPr="0061774B" w:rsidTr="0043601E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108000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4649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5" w:type="dxa"/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6101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840" w:type="dxa"/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1786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snapToGrid w:val="0"/>
                <w:color w:val="000000"/>
                <w:lang w:eastAsia="ru-RU"/>
              </w:rPr>
              <w:t>Бородулинское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37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27 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Нижнекиварское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3390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napToGrid w:val="0"/>
                <w:color w:val="00000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Сюрсовайское</w:t>
            </w:r>
            <w:proofErr w:type="spellEnd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5650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40,07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ru-RU"/>
              </w:rPr>
            </w:pP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1344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61457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3280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1142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2708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1075</w:t>
            </w:r>
          </w:p>
        </w:tc>
      </w:tr>
      <w:tr w:rsidR="0043601E" w:rsidRPr="0061774B" w:rsidTr="0043601E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lang w:eastAsia="ru-RU"/>
              </w:rPr>
              <w:t>2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315600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12148,1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5" w:type="dxa"/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15112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12528</w:t>
            </w:r>
          </w:p>
        </w:tc>
        <w:tc>
          <w:tcPr>
            <w:tcW w:w="840" w:type="dxa"/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DBE5F1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5301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Бородулинское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14420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24066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859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12430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20359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14090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25,4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402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12300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658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Нижнекиварское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10132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19600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21510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5450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40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04"/>
        </w:trPr>
        <w:tc>
          <w:tcPr>
            <w:tcW w:w="889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86" w:type="dxa"/>
            <w:tcBorders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1526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1526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98743</w:t>
            </w:r>
          </w:p>
        </w:tc>
        <w:tc>
          <w:tcPr>
            <w:tcW w:w="1264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855" w:type="dxa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1020" w:type="dxa"/>
            <w:tcBorders>
              <w:right w:val="single" w:sz="18" w:space="0" w:color="auto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1297</w:t>
            </w:r>
          </w:p>
        </w:tc>
        <w:tc>
          <w:tcPr>
            <w:tcW w:w="870" w:type="dxa"/>
            <w:tcBorders>
              <w:left w:val="nil"/>
            </w:tcBorders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4739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2282</w:t>
            </w:r>
          </w:p>
        </w:tc>
      </w:tr>
      <w:tr w:rsidR="0043601E" w:rsidRPr="0061774B" w:rsidTr="0043601E">
        <w:trPr>
          <w:cantSplit/>
          <w:trHeight w:val="104"/>
        </w:trPr>
        <w:tc>
          <w:tcPr>
            <w:tcW w:w="889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lang w:eastAsia="ru-RU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napToGrid w:val="0"/>
                <w:color w:val="000000"/>
                <w:lang w:eastAsia="ru-RU"/>
              </w:rPr>
              <w:t xml:space="preserve">Итого по Муниципальному району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6227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423600</w:t>
            </w: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16797,1</w:t>
            </w:r>
          </w:p>
        </w:tc>
        <w:tc>
          <w:tcPr>
            <w:tcW w:w="1136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17542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7087</w:t>
            </w:r>
          </w:p>
        </w:tc>
      </w:tr>
    </w:tbl>
    <w:p w:rsidR="007B1E91" w:rsidRPr="00976502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keepNext/>
        <w:tabs>
          <w:tab w:val="left" w:pos="1740"/>
          <w:tab w:val="center" w:pos="7497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lastRenderedPageBreak/>
        <w:t>Таблица 5</w:t>
      </w:r>
    </w:p>
    <w:p w:rsidR="007B1E91" w:rsidRPr="00976502" w:rsidRDefault="007B1E91" w:rsidP="00976502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Характеристика наличия и состояния объектов социальной сферы </w:t>
      </w:r>
    </w:p>
    <w:p w:rsidR="007B1E91" w:rsidRPr="00976502" w:rsidRDefault="007B1E91" w:rsidP="00976502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97650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в сельских поселениях Муниципального района по состоянию на 01.01.2013 г</w:t>
      </w:r>
    </w:p>
    <w:tbl>
      <w:tblPr>
        <w:tblW w:w="1471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810"/>
        <w:gridCol w:w="600"/>
        <w:gridCol w:w="676"/>
        <w:gridCol w:w="600"/>
        <w:gridCol w:w="630"/>
        <w:gridCol w:w="574"/>
        <w:gridCol w:w="26"/>
        <w:gridCol w:w="630"/>
        <w:gridCol w:w="600"/>
        <w:gridCol w:w="587"/>
        <w:gridCol w:w="600"/>
        <w:gridCol w:w="831"/>
        <w:gridCol w:w="709"/>
        <w:gridCol w:w="534"/>
        <w:gridCol w:w="696"/>
        <w:gridCol w:w="600"/>
        <w:gridCol w:w="830"/>
        <w:gridCol w:w="435"/>
        <w:gridCol w:w="785"/>
        <w:gridCol w:w="600"/>
        <w:gridCol w:w="880"/>
      </w:tblGrid>
      <w:tr w:rsidR="007B1E91" w:rsidRPr="0061774B" w:rsidTr="0043601E"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сельского поселения </w:t>
            </w:r>
          </w:p>
        </w:tc>
        <w:tc>
          <w:tcPr>
            <w:tcW w:w="2506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2417" w:type="dxa"/>
            <w:gridSpan w:val="5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214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ФАПы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 офисы врача общей практики</w:t>
            </w:r>
          </w:p>
        </w:tc>
        <w:tc>
          <w:tcPr>
            <w:tcW w:w="266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  <w:tc>
          <w:tcPr>
            <w:tcW w:w="2700" w:type="dxa"/>
            <w:gridSpan w:val="4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</w:tr>
      <w:tr w:rsidR="0043601E" w:rsidRPr="0061774B" w:rsidTr="0043601E">
        <w:trPr>
          <w:cantSplit/>
          <w:trHeight w:val="2140"/>
        </w:trPr>
        <w:tc>
          <w:tcPr>
            <w:tcW w:w="480" w:type="dxa"/>
            <w:vMerge/>
            <w:tcBorders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удовл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Уровень обеспеченности 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(ед.)*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удовл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обеспеченности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(на 100 жителей)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удовл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удовл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обеспеченности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(на 100 жителей)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– кв.м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удовл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 обеспеченности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(на 100 жителей)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1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4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6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5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5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tcBorders>
              <w:left w:val="single" w:sz="2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7B1E91" w:rsidRPr="0061774B"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Бородулинское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3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</w:tr>
      <w:tr w:rsidR="007B1E91" w:rsidRPr="0061774B"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224,1</w:t>
            </w:r>
          </w:p>
        </w:tc>
      </w:tr>
      <w:tr w:rsidR="007B1E91" w:rsidRPr="0061774B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3уд.</w:t>
            </w:r>
          </w:p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1вет.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119,2</w:t>
            </w:r>
          </w:p>
        </w:tc>
      </w:tr>
      <w:tr w:rsidR="007B1E91" w:rsidRPr="0061774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407,5</w:t>
            </w:r>
          </w:p>
        </w:tc>
      </w:tr>
      <w:tr w:rsidR="007B1E91" w:rsidRPr="0061774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89,1</w:t>
            </w:r>
          </w:p>
        </w:tc>
      </w:tr>
      <w:tr w:rsidR="007B1E91" w:rsidRPr="0061774B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</w:tr>
      <w:tr w:rsidR="007B1E91" w:rsidRPr="0061774B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</w:tr>
      <w:tr w:rsidR="007B1E91" w:rsidRPr="0061774B">
        <w:trPr>
          <w:cantSplit/>
          <w:trHeight w:val="29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</w:tr>
      <w:tr w:rsidR="007B1E91" w:rsidRPr="0061774B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306,1</w:t>
            </w:r>
          </w:p>
        </w:tc>
      </w:tr>
      <w:tr w:rsidR="007B1E91" w:rsidRPr="0061774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7B1E91" w:rsidRPr="0061774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Нижне-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киварское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423,3</w:t>
            </w:r>
          </w:p>
        </w:tc>
      </w:tr>
      <w:tr w:rsidR="007B1E91" w:rsidRPr="0061774B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231,4</w:t>
            </w:r>
          </w:p>
        </w:tc>
      </w:tr>
      <w:tr w:rsidR="007B1E91" w:rsidRPr="0061774B">
        <w:trPr>
          <w:cantSplit/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574,7</w:t>
            </w:r>
          </w:p>
        </w:tc>
      </w:tr>
      <w:tr w:rsidR="007B1E91" w:rsidRPr="0061774B">
        <w:trPr>
          <w:cantSplit/>
          <w:trHeight w:val="13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321,7</w:t>
            </w:r>
          </w:p>
        </w:tc>
      </w:tr>
      <w:tr w:rsidR="007B1E91" w:rsidRPr="0061774B">
        <w:trPr>
          <w:cantSplit/>
          <w:trHeight w:val="17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1вет3уд.</w:t>
            </w:r>
          </w:p>
        </w:tc>
        <w:tc>
          <w:tcPr>
            <w:tcW w:w="58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4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5814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43601E" w:rsidRPr="0061774B" w:rsidTr="0043601E"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 району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6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23*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1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3770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35" w:type="dxa"/>
            <w:tcBorders>
              <w:top w:val="single" w:sz="18" w:space="0" w:color="auto"/>
              <w:left w:val="nil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30734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148,3</w:t>
            </w:r>
          </w:p>
        </w:tc>
      </w:tr>
    </w:tbl>
    <w:p w:rsidR="007B1E91" w:rsidRPr="00976502" w:rsidRDefault="007B1E91" w:rsidP="00976502">
      <w:pPr>
        <w:widowControl w:val="0"/>
        <w:spacing w:after="0" w:line="240" w:lineRule="auto"/>
        <w:ind w:left="720"/>
        <w:rPr>
          <w:rFonts w:ascii="Times New Roman" w:hAnsi="Times New Roman"/>
          <w:sz w:val="20"/>
          <w:szCs w:val="20"/>
          <w:lang w:eastAsia="ru-RU"/>
        </w:rPr>
        <w:sectPr w:rsidR="007B1E91" w:rsidRPr="00976502" w:rsidSect="007F4EC5">
          <w:footerReference w:type="default" r:id="rId10"/>
          <w:footerReference w:type="first" r:id="rId11"/>
          <w:pgSz w:w="16840" w:h="11907" w:orient="landscape" w:code="9"/>
          <w:pgMar w:top="426" w:right="851" w:bottom="284" w:left="1106" w:header="720" w:footer="720" w:gutter="0"/>
          <w:cols w:space="720"/>
          <w:titlePg/>
        </w:sectPr>
      </w:pP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lastRenderedPageBreak/>
        <w:t>Средний уровень благоустройства жилищного фонда по обеспеченности электроэнергией составляет  100%, водопроводом –  82,7%, сетевым газоснабжением – 29,4 %.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По состоянию на 01.01.2013 г. в сельских поселениях Муниципального района функционируют:</w:t>
      </w:r>
    </w:p>
    <w:p w:rsidR="007B1E91" w:rsidRPr="005618AF" w:rsidRDefault="007B1E91" w:rsidP="00CE317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18 общеобразовательных школ на 3113 ученических мест;</w:t>
      </w:r>
    </w:p>
    <w:p w:rsidR="007B1E91" w:rsidRPr="005618AF" w:rsidRDefault="007B1E91" w:rsidP="00CE317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18 детских садов на 1119 мест и 5 групп при общеобразовательных учреждениях на 177 мест; </w:t>
      </w:r>
    </w:p>
    <w:p w:rsidR="007B1E91" w:rsidRPr="005618AF" w:rsidRDefault="007B1E91" w:rsidP="00CE317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34 фельдшерско-акушерских пункта;</w:t>
      </w:r>
    </w:p>
    <w:p w:rsidR="007B1E91" w:rsidRPr="005618AF" w:rsidRDefault="007B1E91" w:rsidP="00CE317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32 учреждения культурно-досугового типа на  3770 мест; </w:t>
      </w:r>
    </w:p>
    <w:p w:rsidR="007B1E91" w:rsidRPr="005618AF" w:rsidRDefault="007B1E91" w:rsidP="00CE317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26 плоскостных спортивных сооружений общей площадью </w:t>
      </w:r>
      <w:smartTag w:uri="urn:schemas-microsoft-com:office:smarttags" w:element="metricconverter">
        <w:smartTagPr>
          <w:attr w:name="ProductID" w:val="30734 кв. м"/>
        </w:smartTagPr>
        <w:r w:rsidRPr="005618AF">
          <w:rPr>
            <w:rFonts w:ascii="Times New Roman" w:hAnsi="Times New Roman"/>
            <w:sz w:val="24"/>
            <w:szCs w:val="24"/>
            <w:lang w:eastAsia="ru-RU"/>
          </w:rPr>
          <w:t>30734 кв. м</w:t>
        </w:r>
      </w:smartTag>
      <w:r w:rsidRPr="005618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социальной сферы приведен в таблице 6.</w:t>
      </w:r>
    </w:p>
    <w:p w:rsidR="007B1E91" w:rsidRPr="005618AF" w:rsidRDefault="007B1E91" w:rsidP="009765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9765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Таблица 6</w:t>
      </w:r>
    </w:p>
    <w:p w:rsidR="007B1E91" w:rsidRPr="00976502" w:rsidRDefault="007B1E91" w:rsidP="00976502">
      <w:pPr>
        <w:tabs>
          <w:tab w:val="left" w:pos="1740"/>
          <w:tab w:val="center" w:pos="749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Показатели  обеспеченности коммунальными услугами объектов </w:t>
      </w:r>
    </w:p>
    <w:p w:rsidR="007B1E91" w:rsidRPr="00976502" w:rsidRDefault="007B1E91" w:rsidP="00976502">
      <w:pPr>
        <w:tabs>
          <w:tab w:val="left" w:pos="1740"/>
          <w:tab w:val="center" w:pos="749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социальной сферы в Шарканском районе на 01.01.2013 г.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7B1E91" w:rsidRPr="0061774B" w:rsidTr="0043601E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Наименование объекта в сельском поселении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Обеспеченность коммунальными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 xml:space="preserve">услугами  </w:t>
            </w:r>
          </w:p>
        </w:tc>
      </w:tr>
      <w:tr w:rsidR="007B1E91" w:rsidRPr="0061774B" w:rsidTr="0043601E"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Канализация</w:t>
            </w:r>
          </w:p>
        </w:tc>
      </w:tr>
      <w:tr w:rsidR="0043601E" w:rsidRPr="0061774B" w:rsidTr="0043601E"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7B1E91" w:rsidRPr="0061774B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Бородулинское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Бородулинская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Бородулинский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Бородулинский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Бородулинский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Кельдышевская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Кельдышевский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Кельдышевский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Кельдышевский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Быгинский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Быгинский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Быгинская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Быгинский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д/с»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Ниж-Быгинский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Ниж-Быгинский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«Н-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Казесский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Ниж-Казесский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Вортчинская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Вортчинский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К-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Кучесский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Бадьяровский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Тыловыльский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Петуневская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«Зар-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Вишурский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 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Петуневский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Зар-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Вишурский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«Зар-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Вишурский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 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Зар-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Вишурская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библиотека 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Петуневский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371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6502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B1E91" w:rsidRPr="0061774B">
        <w:trPr>
          <w:cantSplit/>
          <w:trHeight w:val="236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</w:rPr>
              <w:t>Зюзинская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СОШ»  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</w:rPr>
              <w:t>Зюзинский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МБУК  «</w:t>
            </w:r>
            <w:proofErr w:type="spellStart"/>
            <w:r w:rsidRPr="00976502">
              <w:rPr>
                <w:rFonts w:ascii="Times New Roman" w:hAnsi="Times New Roman"/>
              </w:rPr>
              <w:t>Зюзинский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Зюзинская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участковая больница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5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Ягвайдурский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Байкеевский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Сильшурский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0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Гондырвайский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Гондырвайский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Карсашурская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ООШ»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Карсашурский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Карсашурский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Карсашурский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Чужеговский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Чужеговская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НОШ»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Чужеговский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Чужеговский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Кыквинская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Кыквинский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Кыквинский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Кыквинский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Ляльшурская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Ляльшурский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Ляльшурский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Пашур-Вишурская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начальная школа-детский сад» (школа)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Пашур-Вишурская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начальная школа-детский сад» (детский сад)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Пашур-Вишурский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Пашур-Вишурский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Мувырская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Мувырский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Суроновский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Ниж-Тылойский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Мувырский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Суроновский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Н-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Пашурский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«Мишкинская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Мишкинский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Мишкинская врачебная  амбулатория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Администрация МО"/>
              </w:smartTagPr>
              <w:r w:rsidRPr="00976502">
                <w:rPr>
                  <w:rFonts w:ascii="Times New Roman" w:hAnsi="Times New Roman"/>
                  <w:lang w:eastAsia="ru-RU"/>
                </w:rPr>
                <w:t>Администрация МО</w:t>
              </w:r>
            </w:smartTag>
            <w:r w:rsidRPr="00976502">
              <w:rPr>
                <w:rFonts w:ascii="Times New Roman" w:hAnsi="Times New Roman"/>
                <w:lang w:eastAsia="ru-RU"/>
              </w:rPr>
              <w:t xml:space="preserve"> «Мишкинское»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Мишкинский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Казесский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Казесский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«М-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Казесский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Нижнекиварское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«Н-</w:t>
            </w:r>
            <w:proofErr w:type="spellStart"/>
            <w:r w:rsidRPr="00976502">
              <w:rPr>
                <w:rFonts w:ascii="Times New Roman" w:hAnsi="Times New Roman"/>
              </w:rPr>
              <w:t>Киварская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</w:rPr>
              <w:t>Нижнекиварский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 xml:space="preserve">МБУ «Комплексный центр социального обслуживания населения» (специальный дом для одиноких престарелых)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Нижнекиварский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Порозовская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Порозовский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Порозовский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Порозовский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Козинский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Козинский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Сильвинский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50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«Сосновская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«Сосновский детский сад»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Сосновская участковая больница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 xml:space="preserve">МБУК «Сосновский СДК»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</w:rPr>
              <w:t>Сюрсовайская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Сюрсовайский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Сюрсовайский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Сюрсовайская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библиотека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Сюрсовайский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17</w:t>
            </w:r>
          </w:p>
        </w:tc>
      </w:tr>
      <w:tr w:rsidR="007B1E91" w:rsidRPr="0061774B">
        <w:trPr>
          <w:cantSplit/>
          <w:trHeight w:val="196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Титовский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74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76502">
              <w:rPr>
                <w:rFonts w:ascii="Times New Roman" w:hAnsi="Times New Roman"/>
              </w:rPr>
              <w:t>Титовский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М-</w:t>
            </w:r>
            <w:proofErr w:type="spellStart"/>
            <w:r w:rsidRPr="00976502">
              <w:rPr>
                <w:rFonts w:ascii="Times New Roman" w:hAnsi="Times New Roman"/>
              </w:rPr>
              <w:t>Билибский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</w:t>
            </w:r>
            <w:proofErr w:type="spellStart"/>
            <w:r w:rsidRPr="00976502">
              <w:rPr>
                <w:rFonts w:ascii="Times New Roman" w:hAnsi="Times New Roman"/>
              </w:rPr>
              <w:t>Кипунский</w:t>
            </w:r>
            <w:proofErr w:type="spellEnd"/>
            <w:r w:rsidRPr="00976502">
              <w:rPr>
                <w:rFonts w:ascii="Times New Roman" w:hAnsi="Times New Roman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keepNext/>
              <w:shd w:val="clear" w:color="auto" w:fill="FFFFFF"/>
              <w:tabs>
                <w:tab w:val="num" w:pos="0"/>
              </w:tabs>
              <w:spacing w:after="0" w:line="240" w:lineRule="auto"/>
              <w:outlineLvl w:val="2"/>
              <w:rPr>
                <w:rFonts w:ascii="Times New Roman" w:hAnsi="Times New Roman"/>
                <w:caps/>
                <w:color w:val="00000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lang w:eastAsia="ru-RU"/>
              </w:rPr>
              <w:t>Кипунский</w:t>
            </w:r>
            <w:proofErr w:type="spellEnd"/>
            <w:r w:rsidRPr="00976502">
              <w:rPr>
                <w:rFonts w:ascii="Times New Roman" w:hAnsi="Times New Roman"/>
                <w:lang w:eastAsia="ru-RU"/>
              </w:rPr>
              <w:t xml:space="preserve">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МБУ «Комплексный центр социального обслуживания населения»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МБУЗ «</w:t>
            </w:r>
            <w:proofErr w:type="spellStart"/>
            <w:r w:rsidRPr="00976502">
              <w:rPr>
                <w:rFonts w:ascii="Times New Roman" w:hAnsi="Times New Roman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ЦРБ»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ДОД «СДЮСШОР»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</w:rPr>
              <w:t xml:space="preserve"> школа-интернат </w:t>
            </w:r>
            <w:r w:rsidRPr="00976502">
              <w:rPr>
                <w:rFonts w:ascii="Times New Roman" w:hAnsi="Times New Roman"/>
                <w:lang w:val="en-US"/>
              </w:rPr>
              <w:t>VIII</w:t>
            </w:r>
            <w:r w:rsidRPr="00976502">
              <w:rPr>
                <w:rFonts w:ascii="Times New Roman" w:hAnsi="Times New Roman"/>
              </w:rPr>
              <w:t xml:space="preserve"> вида»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«Шарканский детский сад №1»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«Шарканский детский сад №2»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МБДОУ «Шарканский детский сад №3»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МБОУ ДОД «Дом детского творчества»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  <w:color w:val="000000"/>
              </w:rPr>
              <w:t>МБОУ «Школа искусств»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6502">
              <w:rPr>
                <w:rFonts w:ascii="Times New Roman" w:hAnsi="Times New Roman"/>
                <w:color w:val="000000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color w:val="000000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  <w:color w:val="000000"/>
              </w:rPr>
              <w:t xml:space="preserve"> районная библиотека»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6502">
              <w:rPr>
                <w:rFonts w:ascii="Times New Roman" w:hAnsi="Times New Roman"/>
                <w:color w:val="000000"/>
              </w:rPr>
              <w:t>МБУК «Шарканский РДК»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6502">
              <w:rPr>
                <w:rFonts w:ascii="Times New Roman" w:hAnsi="Times New Roman"/>
                <w:color w:val="000000"/>
              </w:rPr>
              <w:t>МБУК «Шарканский музей»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6502">
              <w:rPr>
                <w:rFonts w:ascii="Times New Roman" w:hAnsi="Times New Roman"/>
              </w:rPr>
              <w:t>1</w:t>
            </w:r>
          </w:p>
        </w:tc>
      </w:tr>
      <w:tr w:rsidR="007B1E91" w:rsidRPr="0061774B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lang w:eastAsia="ru-RU"/>
              </w:rPr>
              <w:t>67</w:t>
            </w:r>
          </w:p>
        </w:tc>
      </w:tr>
    </w:tbl>
    <w:p w:rsidR="007B1E91" w:rsidRPr="00976502" w:rsidRDefault="007B1E91" w:rsidP="00976502">
      <w:pPr>
        <w:tabs>
          <w:tab w:val="left" w:pos="1740"/>
          <w:tab w:val="center" w:pos="749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Default="007B1E91" w:rsidP="0097650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1.5. Газоснабжение</w:t>
      </w:r>
    </w:p>
    <w:p w:rsidR="00CE3170" w:rsidRPr="005618AF" w:rsidRDefault="00CE3170" w:rsidP="0097650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На 01.01.2013 года в сельских поселениях Муниципального района к системе сетевого газоснабжения подключены 25 из 91 населенного пункта.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По состоянию на 01.01.2013 года сетевым газом обеспечено 29,4 % жилищного фонда сельских поселений Муниципального района.</w:t>
      </w:r>
    </w:p>
    <w:p w:rsidR="007B1E91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период 2014-202</w:t>
      </w:r>
      <w:r w:rsidR="00B45841" w:rsidRPr="005618AF">
        <w:rPr>
          <w:rFonts w:ascii="Times New Roman" w:hAnsi="Times New Roman"/>
          <w:sz w:val="24"/>
          <w:szCs w:val="24"/>
          <w:lang w:eastAsia="ru-RU"/>
        </w:rPr>
        <w:t>2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годов планируется осуществить подключение к сетевому газоснабжению следующих сельских поселений Муниципального района: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Заречно-Вишурское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Мувырское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Вортчинское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Сюрсовайское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Бородулинское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Зюзинское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».</w:t>
      </w:r>
    </w:p>
    <w:p w:rsidR="00CE3170" w:rsidRPr="005618AF" w:rsidRDefault="00CE3170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Default="007B1E91" w:rsidP="009765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1.6. Водоснабжение</w:t>
      </w:r>
    </w:p>
    <w:p w:rsidR="00CE3170" w:rsidRPr="005618AF" w:rsidRDefault="00CE3170" w:rsidP="009765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По состоянию на 01.01.2013 года распределительная система водоснабжения сельских поселений Муниципального района включает в себя 82 артезианские скважины, 97 водопроводных башен, </w:t>
      </w:r>
      <w:smartTag w:uri="urn:schemas-microsoft-com:office:smarttags" w:element="metricconverter">
        <w:smartTagPr>
          <w:attr w:name="ProductID" w:val="201,7 км"/>
        </w:smartTagPr>
        <w:r w:rsidRPr="005618AF">
          <w:rPr>
            <w:rFonts w:ascii="Times New Roman" w:hAnsi="Times New Roman"/>
            <w:sz w:val="24"/>
            <w:szCs w:val="24"/>
            <w:lang w:eastAsia="ru-RU"/>
          </w:rPr>
          <w:t>201,7 км</w:t>
        </w:r>
      </w:smartTag>
      <w:r w:rsidRPr="005618AF">
        <w:rPr>
          <w:rFonts w:ascii="Times New Roman" w:hAnsi="Times New Roman"/>
          <w:sz w:val="24"/>
          <w:szCs w:val="24"/>
          <w:lang w:eastAsia="ru-RU"/>
        </w:rPr>
        <w:t xml:space="preserve"> поселковых водопроводных сетей.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воде.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Амортизационный уровень износа, как магистральных водоводов, так и уличных водопроводных сетей составляет в сельских поселениях Муниципального района более 80 %. 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На текущий момент более 47 % объектов водоснабжения требует срочной замены.</w:t>
      </w:r>
    </w:p>
    <w:p w:rsidR="007B1E91" w:rsidRPr="005618AF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Только 82,7 % населения в сельских поселениях Муниципального района получают воду от центрального водопровода.  Еще 15,9 % сельского населения пользуются услугами уличной водопроводной сети (водоразборными колонками), 1,4 </w:t>
      </w:r>
      <w:r w:rsidRPr="005618AF">
        <w:rPr>
          <w:rFonts w:ascii="Times New Roman" w:hAnsi="Times New Roman"/>
          <w:sz w:val="24"/>
          <w:szCs w:val="24"/>
        </w:rPr>
        <w:t>% сельского населения Муниципального района получают воду из колодцев.</w:t>
      </w:r>
    </w:p>
    <w:p w:rsidR="007B1E91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период 2014-202</w:t>
      </w:r>
      <w:r w:rsidR="00B45841" w:rsidRPr="005618AF">
        <w:rPr>
          <w:rFonts w:ascii="Times New Roman" w:hAnsi="Times New Roman"/>
          <w:sz w:val="24"/>
          <w:szCs w:val="24"/>
          <w:lang w:eastAsia="ru-RU"/>
        </w:rPr>
        <w:t>2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годов требуется осуществить строительство локальных водопроводов протяженностью </w:t>
      </w:r>
      <w:smartTag w:uri="urn:schemas-microsoft-com:office:smarttags" w:element="metricconverter">
        <w:smartTagPr>
          <w:attr w:name="ProductID" w:val="32,5 км"/>
        </w:smartTagPr>
        <w:r w:rsidRPr="005618AF">
          <w:rPr>
            <w:rFonts w:ascii="Times New Roman" w:hAnsi="Times New Roman"/>
            <w:sz w:val="24"/>
            <w:szCs w:val="24"/>
            <w:lang w:eastAsia="ru-RU"/>
          </w:rPr>
          <w:t>32,5 км</w:t>
        </w:r>
      </w:smartTag>
      <w:r w:rsidRPr="005618AF">
        <w:rPr>
          <w:rFonts w:ascii="Times New Roman" w:hAnsi="Times New Roman"/>
          <w:sz w:val="24"/>
          <w:szCs w:val="24"/>
          <w:lang w:eastAsia="ru-RU"/>
        </w:rPr>
        <w:t xml:space="preserve"> в сельских поселениях: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Карсашурское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Кыквинское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Ляльшурское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Мишкинское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5618AF">
        <w:rPr>
          <w:rFonts w:ascii="Times New Roman" w:hAnsi="Times New Roman"/>
          <w:sz w:val="24"/>
          <w:szCs w:val="24"/>
          <w:lang w:eastAsia="ru-RU"/>
        </w:rPr>
        <w:t>Шарканское</w:t>
      </w:r>
      <w:proofErr w:type="spellEnd"/>
      <w:r w:rsidRPr="005618AF">
        <w:rPr>
          <w:rFonts w:ascii="Times New Roman" w:hAnsi="Times New Roman"/>
          <w:sz w:val="24"/>
          <w:szCs w:val="24"/>
          <w:lang w:eastAsia="ru-RU"/>
        </w:rPr>
        <w:t>».</w:t>
      </w:r>
    </w:p>
    <w:p w:rsidR="00CE3170" w:rsidRPr="005618AF" w:rsidRDefault="00CE3170" w:rsidP="00CE3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Default="007B1E91" w:rsidP="0097650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1.7. Прочие системы коммунальной инфраструктуры</w:t>
      </w:r>
    </w:p>
    <w:p w:rsidR="00CE3170" w:rsidRPr="005618AF" w:rsidRDefault="00CE3170" w:rsidP="0097650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B1E91" w:rsidRPr="005618AF" w:rsidRDefault="007B1E91" w:rsidP="00CE31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По состоянию на 01.01.2013 года централизованные системы теплоснабжения имеются только в отдельных сельских поселениях Муниципального района. Уровень износа объектов теплоснабжения составляет 35 %.</w:t>
      </w:r>
    </w:p>
    <w:p w:rsidR="007B1E91" w:rsidRPr="005618AF" w:rsidRDefault="007B1E91" w:rsidP="00CE31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CE31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Центральной канализацией обеспечены объекты многоквартирного жилищного фонда и социальной сферы в МО «Шарканское». </w:t>
      </w:r>
    </w:p>
    <w:p w:rsidR="007B1E91" w:rsidRPr="00976502" w:rsidRDefault="007B1E91" w:rsidP="00CE3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B1E91" w:rsidRPr="00976502">
          <w:headerReference w:type="default" r:id="rId12"/>
          <w:footerReference w:type="default" r:id="rId13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7B1E91" w:rsidRPr="00BF6E5E" w:rsidRDefault="007B1E91" w:rsidP="0097650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6E5E">
        <w:rPr>
          <w:rFonts w:ascii="Times New Roman" w:hAnsi="Times New Roman"/>
          <w:sz w:val="28"/>
          <w:szCs w:val="28"/>
          <w:lang w:eastAsia="ru-RU"/>
        </w:rPr>
        <w:lastRenderedPageBreak/>
        <w:t>Таблица 7</w:t>
      </w:r>
    </w:p>
    <w:p w:rsidR="007B1E91" w:rsidRPr="00BF6E5E" w:rsidRDefault="007B1E91" w:rsidP="009765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BF6E5E" w:rsidRDefault="007B1E91" w:rsidP="009765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Характеристика действующей системы газоснабжения  </w:t>
      </w:r>
    </w:p>
    <w:p w:rsidR="007B1E91" w:rsidRPr="00BF6E5E" w:rsidRDefault="007B1E91" w:rsidP="009765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сельских поселениях Муниципального района по состоянию на 01.01.2013г.   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274"/>
        <w:gridCol w:w="1128"/>
        <w:gridCol w:w="1080"/>
        <w:gridCol w:w="852"/>
        <w:gridCol w:w="1080"/>
        <w:gridCol w:w="1080"/>
        <w:gridCol w:w="720"/>
        <w:gridCol w:w="1440"/>
        <w:gridCol w:w="1620"/>
        <w:gridCol w:w="1380"/>
        <w:gridCol w:w="1800"/>
      </w:tblGrid>
      <w:tr w:rsidR="007B1E91" w:rsidRPr="0061774B" w:rsidTr="0043601E">
        <w:trPr>
          <w:cantSplit/>
          <w:trHeight w:val="203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Н</w:t>
            </w: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аименование сельских поселений Муниципального района</w:t>
            </w: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Межпоселковые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газопроводы  (км)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Распределительные газопроводы (км)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домов (квартир), подключенных </w:t>
            </w:r>
          </w:p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объектов социальной сферы, подключенных </w:t>
            </w:r>
          </w:p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сетевому газоснабжению</w:t>
            </w:r>
          </w:p>
        </w:tc>
      </w:tr>
      <w:tr w:rsidR="0043601E" w:rsidRPr="0061774B" w:rsidTr="0043601E">
        <w:trPr>
          <w:cantSplit/>
          <w:trHeight w:val="395"/>
        </w:trPr>
        <w:tc>
          <w:tcPr>
            <w:tcW w:w="60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ввода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Износ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ввода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Износ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440" w:type="dxa"/>
            <w:tcBorders>
              <w:left w:val="nil"/>
              <w:bottom w:val="single" w:sz="18" w:space="0" w:color="auto"/>
              <w:right w:val="single" w:sz="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к общему наличию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к общему наличию</w:t>
            </w:r>
          </w:p>
        </w:tc>
      </w:tr>
      <w:tr w:rsidR="007B1E91" w:rsidRPr="0061774B">
        <w:trPr>
          <w:cantSplit/>
          <w:trHeight w:val="239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Бородулинское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12,436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16,862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Старые Быги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6,677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8,327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Нижний Казес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8,535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Нижние Быги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2,579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5,234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6,252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Карсашур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Гондырвай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Чужегово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3,934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Кыква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3,934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18,008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10,929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Ляльшур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13,065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5,723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84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Пашур-Вишур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4,943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5,206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Новый Пашур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с. Мишкино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д. Малый Казес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Нижнекиварское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5,374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7,588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Козино – д. Верхние Кивары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5,374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д. Нижние Кивары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4,016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д. Верхние Кивары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3,572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-Козино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Ветка на Порозово</w:t>
            </w: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газопр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Моч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-Коз)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Собино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Кипун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Козино – до границы д. В-Кивары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Сосновское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15,567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1,865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255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с. Сосновка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8,725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Нырошур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6842,2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д. Липовка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0,674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Табанево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vMerge/>
            <w:tcBorders>
              <w:left w:val="nil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поч</w:t>
            </w:r>
            <w:proofErr w:type="spellEnd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5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Дэмен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1,191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0" w:type="dxa"/>
            <w:vMerge/>
            <w:tcBorders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right w:val="single" w:sz="18" w:space="0" w:color="auto"/>
            </w:tcBorders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40,575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nil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с. Шаркан</w:t>
            </w:r>
          </w:p>
        </w:tc>
        <w:tc>
          <w:tcPr>
            <w:tcW w:w="1128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35,822</w:t>
            </w:r>
          </w:p>
        </w:tc>
        <w:tc>
          <w:tcPr>
            <w:tcW w:w="108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2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62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91" w:rsidRPr="0061774B">
        <w:trPr>
          <w:cantSplit/>
          <w:trHeight w:val="113"/>
        </w:trPr>
        <w:tc>
          <w:tcPr>
            <w:tcW w:w="606" w:type="dxa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Align w:val="bottom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</w:rPr>
              <w:t>Кипун</w:t>
            </w:r>
            <w:proofErr w:type="spellEnd"/>
          </w:p>
        </w:tc>
        <w:tc>
          <w:tcPr>
            <w:tcW w:w="1128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8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852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5,575</w:t>
            </w:r>
          </w:p>
        </w:tc>
        <w:tc>
          <w:tcPr>
            <w:tcW w:w="108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72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20" w:type="dxa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650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0" w:type="dxa"/>
            <w:vMerge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01E" w:rsidRPr="0061774B" w:rsidTr="0043601E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Муниципальному району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113,41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109,387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left="-108"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ind w:right="-36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24,5</w:t>
            </w:r>
          </w:p>
        </w:tc>
      </w:tr>
    </w:tbl>
    <w:p w:rsidR="007B1E91" w:rsidRPr="00976502" w:rsidRDefault="007B1E91" w:rsidP="009765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1E91" w:rsidRPr="00BF6E5E" w:rsidRDefault="007B1E91" w:rsidP="0097650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5E">
        <w:rPr>
          <w:rFonts w:ascii="Times New Roman" w:hAnsi="Times New Roman"/>
          <w:sz w:val="28"/>
          <w:szCs w:val="28"/>
          <w:lang w:eastAsia="ru-RU"/>
        </w:rPr>
        <w:lastRenderedPageBreak/>
        <w:t>Таблица 8</w:t>
      </w:r>
    </w:p>
    <w:p w:rsidR="007B1E91" w:rsidRPr="00BF6E5E" w:rsidRDefault="007B1E91" w:rsidP="009765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6E5E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действующей системы водоснабжения в сельских поселениях Муниципального района на 01.01.2013г.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12"/>
        <w:gridCol w:w="385"/>
        <w:gridCol w:w="412"/>
        <w:gridCol w:w="540"/>
        <w:gridCol w:w="600"/>
        <w:gridCol w:w="700"/>
        <w:gridCol w:w="711"/>
        <w:gridCol w:w="600"/>
        <w:gridCol w:w="720"/>
        <w:gridCol w:w="480"/>
        <w:gridCol w:w="610"/>
        <w:gridCol w:w="690"/>
        <w:gridCol w:w="586"/>
        <w:gridCol w:w="722"/>
        <w:gridCol w:w="720"/>
        <w:gridCol w:w="698"/>
        <w:gridCol w:w="567"/>
        <w:gridCol w:w="740"/>
        <w:gridCol w:w="580"/>
        <w:gridCol w:w="760"/>
        <w:gridCol w:w="1040"/>
      </w:tblGrid>
      <w:tr w:rsidR="0043601E" w:rsidRPr="0061774B" w:rsidTr="0043601E"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Н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аименование сельских поселений Муниципального района</w:t>
            </w: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Насосные станции (ед.)</w:t>
            </w:r>
          </w:p>
        </w:tc>
        <w:tc>
          <w:tcPr>
            <w:tcW w:w="2011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Напорный водовод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(км)</w:t>
            </w:r>
          </w:p>
        </w:tc>
        <w:tc>
          <w:tcPr>
            <w:tcW w:w="1886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Водонапорные башни (ед.)</w:t>
            </w:r>
          </w:p>
        </w:tc>
        <w:tc>
          <w:tcPr>
            <w:tcW w:w="214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Водопроводы</w:t>
            </w:r>
          </w:p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(км)</w:t>
            </w:r>
          </w:p>
        </w:tc>
        <w:tc>
          <w:tcPr>
            <w:tcW w:w="1887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Уличные колонки</w:t>
            </w:r>
          </w:p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Получают воду от центрального водопровода</w:t>
            </w:r>
          </w:p>
        </w:tc>
      </w:tr>
      <w:tr w:rsidR="0043601E" w:rsidRPr="0061774B" w:rsidTr="0043601E">
        <w:trPr>
          <w:cantSplit/>
          <w:trHeight w:val="1134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711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610" w:type="dxa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9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586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722" w:type="dxa"/>
            <w:tcBorders>
              <w:left w:val="nil"/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567" w:type="dxa"/>
            <w:tcBorders>
              <w:left w:val="nil"/>
              <w:bottom w:val="single" w:sz="18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4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Износ (%)</w:t>
            </w:r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  <w:textDirection w:val="btLr"/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к общему числу жителей</w:t>
            </w:r>
          </w:p>
        </w:tc>
      </w:tr>
      <w:tr w:rsidR="007B1E91" w:rsidRPr="0061774B">
        <w:trPr>
          <w:cantSplit/>
          <w:trHeight w:val="239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93" w:right="-20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93" w:right="-20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ind w:left="-193" w:right="-20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Бородулинское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22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11,79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Бородули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1965,1968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1965;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1968;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Лып-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Селяны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1963;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Малая Ита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Кочни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Кельдыш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1978;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Мукабан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Быгинское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Нижний Казес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Старые Быги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Нижние Быги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Вортчинское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1963,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1985, 1963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1963,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1985, 1963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Вишурское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Заречный Вишур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1967/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Петуньки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Кушто-Ключ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Зюзинское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649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Байкей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Бегенвыль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Богданово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Гырдымово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Дырдашур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с. Зюзино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Петухи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Сильшур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Суроны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Усково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Ягвайдур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Карсашурское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Гондырвай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356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Чужегово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1979,2009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Малиновка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Куликово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Кыквинское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Кыква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1980/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Ст. Ягино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 д. Ст.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Байбек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 xml:space="preserve"> ,д. Ст. Ягино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Пислегово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Удм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Альцы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Ляльшурское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Ляльшур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Пашур-Вишур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 5,0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Арланово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Шляпино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Мувырское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Мувыр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Новый Пашур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Старый Пашур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Нижнее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Корякино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Суроново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Ниж-Тылой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Мишкинское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26,2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1980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с. Мишкино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805 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 Малый Казес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 Малиновка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Дэдэ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7B1E91" w:rsidRPr="0061774B">
        <w:trPr>
          <w:cantSplit/>
          <w:trHeight w:val="336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Шегъянский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Нижнекиварское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1974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1974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Нижние Кивары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1 971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д. Верхние Кивары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1 968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Пустополье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Порозовское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 Порозово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1976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1964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1990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д.Козино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д.Сильво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д.Собино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д.Ивановка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д.Липовка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д.Луговая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поч.Пасека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поч.Собинский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поч.Мочище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Сосновское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с.Сосновка</w:t>
            </w:r>
            <w:proofErr w:type="spellEnd"/>
          </w:p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1962, 1965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1965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1962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1963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1966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д.Нырошур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д.Липовка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д.Табанево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поч.Дэмен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Сюрсовайское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313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</w:tr>
      <w:tr w:rsidR="007B1E91" w:rsidRPr="0061774B">
        <w:trPr>
          <w:cantSplit/>
          <w:trHeight w:val="282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с.Сюрсовай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д.Бередь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д.Сильшур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Шарканское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с. Шаркан</w:t>
            </w: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1976-2005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1976-2005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35,76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Титово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Шонер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Бакино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Пужьегурт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Малый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Билиб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Большой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Билиб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Мукабан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Сушково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Куреггурт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7B1E91" w:rsidRPr="0061774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Кипун</w:t>
            </w:r>
            <w:proofErr w:type="spellEnd"/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1982,</w:t>
            </w:r>
          </w:p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58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447</w:t>
            </w:r>
          </w:p>
        </w:tc>
      </w:tr>
      <w:tr w:rsidR="0043601E" w:rsidRPr="0061774B" w:rsidTr="0043601E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Муниципальному району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8E07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17542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B8CCE4"/>
          </w:tcPr>
          <w:p w:rsidR="007B1E91" w:rsidRPr="00976502" w:rsidRDefault="007B1E9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82,7</w:t>
            </w:r>
          </w:p>
        </w:tc>
      </w:tr>
    </w:tbl>
    <w:p w:rsidR="007B1E91" w:rsidRPr="00976502" w:rsidRDefault="007B1E91" w:rsidP="009765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7B1E91" w:rsidRPr="00976502">
          <w:headerReference w:type="default" r:id="rId14"/>
          <w:footerReference w:type="default" r:id="rId15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441376" w:rsidRPr="00A2410D" w:rsidRDefault="00441376" w:rsidP="00C8195F">
      <w:pPr>
        <w:numPr>
          <w:ilvl w:val="0"/>
          <w:numId w:val="22"/>
        </w:numPr>
        <w:spacing w:after="0" w:line="240" w:lineRule="auto"/>
        <w:ind w:left="106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10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Приоритеты, цели и задачи в сфере деятельности</w:t>
      </w:r>
    </w:p>
    <w:p w:rsidR="00382C00" w:rsidRPr="005618AF" w:rsidRDefault="00382C00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Целью программы является создание условий для устойчивого социально-экономического развития района.</w:t>
      </w:r>
    </w:p>
    <w:p w:rsidR="00382C00" w:rsidRPr="005618AF" w:rsidRDefault="00382C00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определены следующие задачи:</w:t>
      </w:r>
    </w:p>
    <w:p w:rsidR="00382C00" w:rsidRPr="005618AF" w:rsidRDefault="00382C00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-повышение качества жизни сельского населения;</w:t>
      </w:r>
    </w:p>
    <w:p w:rsidR="00382C00" w:rsidRPr="005618AF" w:rsidRDefault="00382C00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-повышение уровня социально-инженерного обустройства села;</w:t>
      </w:r>
    </w:p>
    <w:p w:rsidR="00382C00" w:rsidRPr="005618AF" w:rsidRDefault="00382C00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-кадровое обеспечение агропромышленного комплекса республики.</w:t>
      </w:r>
    </w:p>
    <w:p w:rsidR="007B1E91" w:rsidRPr="005618AF" w:rsidRDefault="007B1E91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Достижение цел</w:t>
      </w:r>
      <w:r w:rsidR="00382C00" w:rsidRPr="005618AF">
        <w:rPr>
          <w:rFonts w:ascii="Times New Roman" w:hAnsi="Times New Roman"/>
          <w:sz w:val="24"/>
          <w:szCs w:val="24"/>
          <w:lang w:eastAsia="ru-RU"/>
        </w:rPr>
        <w:t>и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Программы предусматривается осуществлять с учетом:</w:t>
      </w:r>
    </w:p>
    <w:p w:rsidR="007B1E91" w:rsidRPr="005618AF" w:rsidRDefault="007B1E91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а) размещения объектов социальной и инженерной инфраструктуры в соответствии с генеральными планами сельских поселений Муниципального района; </w:t>
      </w:r>
    </w:p>
    <w:p w:rsidR="007B1E91" w:rsidRPr="005618AF" w:rsidRDefault="007B1E91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7B1E91" w:rsidRPr="005618AF" w:rsidRDefault="007B1E91" w:rsidP="00FD1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8140CC" w:rsidRPr="005618AF" w:rsidRDefault="008140CC" w:rsidP="009765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40CC" w:rsidRPr="00A2410D" w:rsidRDefault="008140CC" w:rsidP="00A2410D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10D">
        <w:rPr>
          <w:rFonts w:ascii="Times New Roman" w:hAnsi="Times New Roman"/>
          <w:b/>
          <w:bCs/>
          <w:sz w:val="24"/>
          <w:szCs w:val="24"/>
          <w:lang w:eastAsia="ru-RU"/>
        </w:rPr>
        <w:t>Целевые показатели (индикаторы)</w:t>
      </w:r>
    </w:p>
    <w:p w:rsidR="007B1E91" w:rsidRPr="005618AF" w:rsidRDefault="007B1E91" w:rsidP="00131A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Для оценки достижения поставленных целей предусмотрена система целевых индикаторов и показателей.</w:t>
      </w:r>
    </w:p>
    <w:p w:rsidR="00441376" w:rsidRPr="005618AF" w:rsidRDefault="00441376" w:rsidP="00131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Сведения о составе и значениях целевых показателей (индикаторов) программы представлены в приложении 1 к муниципальной программе.</w:t>
      </w:r>
    </w:p>
    <w:p w:rsidR="00441376" w:rsidRDefault="00441376" w:rsidP="00131A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410D" w:rsidRDefault="00A2410D" w:rsidP="00131A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586E" w:rsidRPr="00A2410D" w:rsidRDefault="004E586E" w:rsidP="004C53F9">
      <w:pPr>
        <w:keepNext/>
        <w:numPr>
          <w:ilvl w:val="0"/>
          <w:numId w:val="22"/>
        </w:numPr>
        <w:spacing w:after="0" w:line="240" w:lineRule="auto"/>
        <w:ind w:left="42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410D">
        <w:rPr>
          <w:rFonts w:ascii="Times New Roman" w:hAnsi="Times New Roman"/>
          <w:b/>
          <w:sz w:val="24"/>
          <w:szCs w:val="24"/>
          <w:lang w:eastAsia="ru-RU"/>
        </w:rPr>
        <w:t xml:space="preserve">Сроки и этапы реализации </w:t>
      </w:r>
    </w:p>
    <w:p w:rsidR="004E586E" w:rsidRPr="005618AF" w:rsidRDefault="004E586E" w:rsidP="0038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Срок реализации - 2015-202</w:t>
      </w:r>
      <w:r w:rsidR="00A2410D">
        <w:rPr>
          <w:rFonts w:ascii="Times New Roman" w:hAnsi="Times New Roman"/>
          <w:sz w:val="24"/>
          <w:szCs w:val="24"/>
          <w:lang w:eastAsia="ru-RU"/>
        </w:rPr>
        <w:t>4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годы. </w:t>
      </w:r>
      <w:r w:rsidR="009E35EC" w:rsidRPr="005618AF">
        <w:rPr>
          <w:rFonts w:ascii="Times New Roman" w:hAnsi="Times New Roman"/>
          <w:sz w:val="24"/>
          <w:szCs w:val="24"/>
          <w:lang w:eastAsia="ru-RU"/>
        </w:rPr>
        <w:t xml:space="preserve">Этапы реализации </w:t>
      </w:r>
      <w:r w:rsidRPr="005618AF">
        <w:rPr>
          <w:rFonts w:ascii="Times New Roman" w:hAnsi="Times New Roman"/>
          <w:sz w:val="24"/>
          <w:szCs w:val="24"/>
          <w:lang w:eastAsia="ru-RU"/>
        </w:rPr>
        <w:t>программы не выделяются</w:t>
      </w:r>
      <w:r w:rsidR="00382C00" w:rsidRPr="005618AF">
        <w:rPr>
          <w:rFonts w:ascii="Times New Roman" w:hAnsi="Times New Roman"/>
          <w:sz w:val="24"/>
          <w:szCs w:val="24"/>
          <w:lang w:eastAsia="ru-RU"/>
        </w:rPr>
        <w:t>.</w:t>
      </w:r>
    </w:p>
    <w:p w:rsidR="004E586E" w:rsidRPr="005618AF" w:rsidRDefault="004E586E" w:rsidP="00382C00">
      <w:pPr>
        <w:keepNext/>
        <w:tabs>
          <w:tab w:val="num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1E91" w:rsidRPr="005618AF" w:rsidRDefault="004E586E" w:rsidP="00A2410D">
      <w:pPr>
        <w:keepNext/>
        <w:numPr>
          <w:ilvl w:val="0"/>
          <w:numId w:val="22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sz w:val="24"/>
          <w:szCs w:val="24"/>
          <w:lang w:eastAsia="ru-RU"/>
        </w:rPr>
        <w:t>Основные м</w:t>
      </w:r>
      <w:r w:rsidR="007B1E91" w:rsidRPr="00561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ероприятия </w:t>
      </w:r>
    </w:p>
    <w:p w:rsidR="007B1E91" w:rsidRPr="005618AF" w:rsidRDefault="007B1E91" w:rsidP="00382C0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состав Программы  включены следующие мероприятия: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1. Улучшение жилищных условий населения, проживающего в сельских поселениях Муниципального района, в том числе  молодых семей и  молодых специалистов.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2. Комплексное обустройство сельских поселений Муниципального района объектами социальной и инженерной инфраструктуры: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а) развитие сети общеобразовательных учреждений;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б) развитие сети фельдшерско-акушерских пунктов и (или) офисов врача общей практики;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в) развитие сети плоскостных спортивных сооружений;</w:t>
      </w:r>
    </w:p>
    <w:p w:rsidR="007B1E91" w:rsidRPr="005618AF" w:rsidRDefault="007B1E91" w:rsidP="00382C00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г) развитие сети учреждений культурно-досугового типа;</w:t>
      </w:r>
    </w:p>
    <w:p w:rsidR="007B1E91" w:rsidRPr="005618AF" w:rsidRDefault="007B1E91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д) развитие газификации;</w:t>
      </w:r>
    </w:p>
    <w:p w:rsidR="00E556F5" w:rsidRPr="005618AF" w:rsidRDefault="009E35EC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е) развитие водоснабжения</w:t>
      </w:r>
      <w:r w:rsidR="00E556F5" w:rsidRPr="005618AF">
        <w:rPr>
          <w:rFonts w:ascii="Times New Roman" w:hAnsi="Times New Roman"/>
          <w:sz w:val="24"/>
          <w:szCs w:val="24"/>
          <w:lang w:eastAsia="ru-RU"/>
        </w:rPr>
        <w:t>.</w:t>
      </w:r>
    </w:p>
    <w:p w:rsidR="00FF2E6C" w:rsidRPr="005618AF" w:rsidRDefault="00E556F5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3. Реализация проектов комплексного обустройства площадок под компактную жилищную застройку. </w:t>
      </w:r>
    </w:p>
    <w:p w:rsidR="007B1E91" w:rsidRPr="005618AF" w:rsidRDefault="00E556F5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4</w:t>
      </w:r>
      <w:r w:rsidR="007B1E91" w:rsidRPr="005618AF">
        <w:rPr>
          <w:rFonts w:ascii="Times New Roman" w:hAnsi="Times New Roman"/>
          <w:sz w:val="24"/>
          <w:szCs w:val="24"/>
          <w:lang w:eastAsia="ru-RU"/>
        </w:rPr>
        <w:t>. Грантовая поддержка местных инициатив жителей сельских поселений Муниципального района.</w:t>
      </w:r>
    </w:p>
    <w:p w:rsidR="007B1E91" w:rsidRPr="005618AF" w:rsidRDefault="00E556F5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5</w:t>
      </w:r>
      <w:r w:rsidR="007B1E91" w:rsidRPr="005618AF">
        <w:rPr>
          <w:rFonts w:ascii="Times New Roman" w:hAnsi="Times New Roman"/>
          <w:sz w:val="24"/>
          <w:szCs w:val="24"/>
          <w:lang w:eastAsia="ru-RU"/>
        </w:rPr>
        <w:t>. Поощрение и популяризация достижений в сельском развитии Муниципального района.</w:t>
      </w:r>
    </w:p>
    <w:p w:rsidR="007B1E91" w:rsidRPr="005618AF" w:rsidRDefault="007B1E91" w:rsidP="00976502">
      <w:pPr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рамках указанного мероприятия предусматривается организация участия Муниципального района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7B1E91" w:rsidRPr="00976502" w:rsidRDefault="007B1E91" w:rsidP="009765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B1E91" w:rsidRPr="00976502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t>Таблица 10</w:t>
      </w: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>Прогноз потребности в молодых специалистах для организаций АПК и социальной сферы, функционирующих на территории сельских поселений Муниципального района в период реализации Программы</w:t>
      </w:r>
    </w:p>
    <w:tbl>
      <w:tblPr>
        <w:tblW w:w="156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920"/>
        <w:gridCol w:w="752"/>
        <w:gridCol w:w="784"/>
        <w:gridCol w:w="542"/>
        <w:gridCol w:w="709"/>
        <w:gridCol w:w="708"/>
        <w:gridCol w:w="709"/>
        <w:gridCol w:w="709"/>
        <w:gridCol w:w="567"/>
        <w:gridCol w:w="567"/>
        <w:gridCol w:w="425"/>
        <w:gridCol w:w="521"/>
        <w:gridCol w:w="6"/>
        <w:gridCol w:w="15"/>
        <w:gridCol w:w="84"/>
      </w:tblGrid>
      <w:tr w:rsidR="00B45841" w:rsidRPr="0061774B" w:rsidTr="00B45841">
        <w:trPr>
          <w:gridAfter w:val="1"/>
          <w:wAfter w:w="84" w:type="dxa"/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B45841" w:rsidRPr="00976502" w:rsidRDefault="00B4584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B45841" w:rsidRPr="00976502" w:rsidRDefault="00B45841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11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841" w:rsidRPr="0061774B" w:rsidTr="00B45841">
        <w:trPr>
          <w:gridAfter w:val="1"/>
          <w:wAfter w:w="84" w:type="dxa"/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E474B8" w:rsidP="00B458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42" w:type="dxa"/>
            <w:tcBorders>
              <w:top w:val="single" w:sz="18" w:space="0" w:color="auto"/>
              <w:left w:val="nil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Зарни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шеп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 (МО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Бородулинское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«Победа» (МО «Бородулинское»)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highlight w:val="cyan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Открытое акционерное общество «Восход» (МО «Быгинское»; МО «Порозовское»)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Сельскохозяйственный производственный кооператив «Луч» (МО «Вортчинское»)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Закрытое акционерное общество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Ошмес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 (МО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»; 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Мувырское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»; МО «Сосновское», 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Заречно-Вишурское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«Согласие» (МО «Зюзинское»)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Сельскохозяйственный производственный кооператив «Эрик» (МО «Зюзинское»)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«Исток» (МО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Сельскохозяйственный производственный кооператив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Гондырвай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 (МО 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«Мир» (МО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Кыквинское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«Труженик» (МО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Кыквинское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Сельскохозяйственный производственный кооператив «Нива» (МО «Нижнекиварское»)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Индивидуальный предприниматель Гуменников Владимир Иванович (МО 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Сюрсовайское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молодых специалистах в сфере образования  - всего,</w:t>
            </w:r>
          </w:p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Бородулинская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Быгинская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Зюзинская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Кыквинская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«Мишкинская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Мувырская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Нижнекиварская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Порозовская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1"/>
          <w:wAfter w:w="84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«Сосновская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2"/>
          <w:wAfter w:w="99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Сюрсовайская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молодых специалистах в сфере здравоохранения - всего,</w:t>
            </w:r>
          </w:p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3.1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«Бородулинское»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«Быгинское»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«Вортчинское»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«Зюзинское»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474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Кыквинское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«Мишкинское»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«Порозовское»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«Сосновское»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vAlign w:val="bottom"/>
          </w:tcPr>
          <w:p w:rsidR="00B45841" w:rsidRPr="00976502" w:rsidRDefault="00B45841" w:rsidP="009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МБУЗ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молодых специалистах в сфере  культуры – всего,</w:t>
            </w:r>
          </w:p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районная библиотека»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45841"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 «Шарканский Дом ремесел»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«Шарканский районный Дом культуры»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«Шарканский краеведческий музей»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МОУДОД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Шарканская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детская школа искусств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МАУ Культурно-туристический центр «Усадьба Тол Бабая»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Кельдышевский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Быгинский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Вортчинский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Заречно-Вишурский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Кыквинский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Пашур-Вишурский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Мувырский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Мишкинский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Нижнекиварский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gridAfter w:val="3"/>
          <w:wAfter w:w="105" w:type="dxa"/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Порозовский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МБУК  «Сосновский СДК»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45841" w:rsidRPr="0061774B" w:rsidTr="00B45841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МБУК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Сюрсовайский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молодых специалистах в сфере физической культуры и спорта – всего, 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542" w:type="dxa"/>
            <w:tcBorders>
              <w:left w:val="nil"/>
            </w:tcBorders>
            <w:shd w:val="clear" w:color="auto" w:fill="DBE5F1"/>
          </w:tcPr>
          <w:p w:rsidR="00B45841" w:rsidRPr="00976502" w:rsidRDefault="00B45841" w:rsidP="00DD36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МБОУ ДОД СДЮСШОР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left w:val="nil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841" w:rsidRPr="0061774B" w:rsidTr="00B45841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B45841" w:rsidRPr="00976502" w:rsidRDefault="00B45841" w:rsidP="009765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</w:tcPr>
          <w:p w:rsidR="00B45841" w:rsidRPr="00C95FD3" w:rsidRDefault="00B45841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45841" w:rsidRPr="00976502" w:rsidRDefault="00E474B8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42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45841" w:rsidRPr="00976502" w:rsidRDefault="00B45841" w:rsidP="009765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6" w:type="dxa"/>
            <w:gridSpan w:val="4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45841" w:rsidRPr="00976502" w:rsidRDefault="00B45841" w:rsidP="00B458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t>Таблица 11</w:t>
      </w: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78A9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мероприятий по обеспечению жильем граждан, проживающих в сельских поселениях Муниципального района, в том числе молодых семей и молодых специалистов </w:t>
      </w:r>
    </w:p>
    <w:tbl>
      <w:tblPr>
        <w:tblW w:w="15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800"/>
        <w:gridCol w:w="960"/>
        <w:gridCol w:w="784"/>
        <w:gridCol w:w="596"/>
        <w:gridCol w:w="708"/>
        <w:gridCol w:w="567"/>
        <w:gridCol w:w="709"/>
        <w:gridCol w:w="709"/>
        <w:gridCol w:w="709"/>
        <w:gridCol w:w="567"/>
        <w:gridCol w:w="425"/>
        <w:gridCol w:w="533"/>
        <w:gridCol w:w="9"/>
        <w:gridCol w:w="6"/>
        <w:gridCol w:w="19"/>
      </w:tblGrid>
      <w:tr w:rsidR="00E474B8" w:rsidRPr="00BA6F17" w:rsidTr="007B0410">
        <w:trPr>
          <w:gridAfter w:val="3"/>
          <w:wAfter w:w="34" w:type="dxa"/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E474B8" w:rsidRPr="002F4F16" w:rsidRDefault="00E474B8" w:rsidP="00885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E474B8" w:rsidRPr="002F4F16" w:rsidRDefault="00E474B8" w:rsidP="008853E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65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474B8" w:rsidRPr="002F4F16" w:rsidRDefault="00E474B8" w:rsidP="00E47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E47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74B8" w:rsidRPr="00BA6F17" w:rsidTr="007B0410">
        <w:trPr>
          <w:gridAfter w:val="3"/>
          <w:wAfter w:w="34" w:type="dxa"/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E474B8" w:rsidRPr="002F4F16" w:rsidRDefault="00E474B8" w:rsidP="00E474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E474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E474B8" w:rsidRPr="00BA6F17" w:rsidTr="007B0410">
        <w:trPr>
          <w:gridAfter w:val="3"/>
          <w:wAfter w:w="34" w:type="dxa"/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74B8" w:rsidRPr="002F4F16" w:rsidRDefault="00E474B8" w:rsidP="0088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74B8" w:rsidRPr="002F4F16" w:rsidRDefault="00E474B8" w:rsidP="00E47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74B8" w:rsidRPr="002F4F16" w:rsidRDefault="00E474B8" w:rsidP="00E47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(приобретение) жилья  для жителей сельских поселений Муниципального района –  всего</w:t>
            </w:r>
            <w:r w:rsidRPr="00547F1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9870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1260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>Бородулинское</w:t>
            </w:r>
          </w:p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>Вортчинское</w:t>
            </w:r>
          </w:p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Зюзинское</w:t>
            </w:r>
          </w:p>
          <w:p w:rsidR="00E474B8" w:rsidRPr="002F4F16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3"/>
          <w:wAfter w:w="34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1"/>
          <w:wAfter w:w="19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1"/>
          <w:wAfter w:w="19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F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7F17">
              <w:rPr>
                <w:rFonts w:ascii="Times New Roman" w:hAnsi="Times New Roman"/>
                <w:sz w:val="24"/>
                <w:szCs w:val="24"/>
                <w:lang w:eastAsia="ru-RU"/>
              </w:rPr>
              <w:t>Кыквинское</w:t>
            </w:r>
            <w:proofErr w:type="spellEnd"/>
          </w:p>
          <w:p w:rsidR="00E474B8" w:rsidRPr="00547F17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547F17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1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8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</w:p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2A6A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2A6A">
              <w:rPr>
                <w:rFonts w:ascii="Times New Roman" w:hAnsi="Times New Roman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452A6A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82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Нижнекиварское</w:t>
            </w:r>
          </w:p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</w:t>
            </w:r>
          </w:p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8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CD78A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8A4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4EC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A4ECE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специалистов– всего</w:t>
            </w:r>
            <w:r w:rsidRPr="002F4F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Бородулинское</w:t>
            </w:r>
          </w:p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Быгинское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DD36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Кыквинское</w:t>
            </w:r>
            <w:proofErr w:type="spellEnd"/>
          </w:p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7B04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</w:p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378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33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Нижнекиварское</w:t>
            </w:r>
          </w:p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Порозовское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</w:t>
            </w:r>
          </w:p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7A50E3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0E3">
              <w:rPr>
                <w:rFonts w:ascii="Times New Roman" w:hAnsi="Times New Roman"/>
                <w:sz w:val="24"/>
                <w:szCs w:val="24"/>
                <w:lang w:eastAsia="ru-RU"/>
              </w:rPr>
              <w:t>Шарканское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474B8" w:rsidRPr="00BA6F17" w:rsidTr="007B0410">
        <w:trPr>
          <w:gridAfter w:val="2"/>
          <w:wAfter w:w="25" w:type="dxa"/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2520</w:t>
            </w:r>
          </w:p>
        </w:tc>
        <w:tc>
          <w:tcPr>
            <w:tcW w:w="596" w:type="dxa"/>
            <w:tcBorders>
              <w:left w:val="nil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E474B8" w:rsidRPr="00BA6F17" w:rsidTr="007B0410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2F4F16" w:rsidRDefault="00E474B8" w:rsidP="008853E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474B8" w:rsidRPr="00C95FD3" w:rsidRDefault="00E474B8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8</w:t>
            </w:r>
            <w:r w:rsidR="007B04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left w:val="nil"/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53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E474B8" w:rsidP="008853E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53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474B8" w:rsidRPr="008853E0" w:rsidRDefault="007B0410" w:rsidP="00E474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lastRenderedPageBreak/>
        <w:t>Таблица 12</w:t>
      </w: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мероприятий по обеспечению объектами социальной инфраструктуры на территории сельских поселений Муниципального района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540"/>
        <w:gridCol w:w="6"/>
        <w:gridCol w:w="515"/>
        <w:gridCol w:w="567"/>
      </w:tblGrid>
      <w:tr w:rsidR="007B0410" w:rsidRPr="0061774B" w:rsidTr="007B0410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90" w:type="dxa"/>
            <w:gridSpan w:val="8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1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4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7B0410" w:rsidRPr="0061774B" w:rsidTr="007B041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7B0410" w:rsidRPr="0061774B" w:rsidTr="007B0410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общеобразовательных учреждений – всего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уч.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90</w:t>
            </w: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</w:t>
            </w: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234"/>
        </w:trPr>
        <w:tc>
          <w:tcPr>
            <w:tcW w:w="600" w:type="dxa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«Бородулинское»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31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Строительство   здания    основной    общеобразовательной    школы,    здания </w:t>
            </w:r>
            <w:r w:rsidRPr="00976502">
              <w:rPr>
                <w:rFonts w:ascii="Times New Roman" w:hAnsi="Times New Roman"/>
                <w:sz w:val="20"/>
                <w:szCs w:val="20"/>
              </w:rPr>
              <w:t>детского сада в д. Бородули.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уч.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60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Строительство здания начальной школы-сада д. Пашур-Вишур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уч.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фельдшерско-акушерских пунктов и офисов врача  общей практики– всего,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Строительство здания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ФАПа</w:t>
            </w:r>
            <w:proofErr w:type="spellEnd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д. Пашур-Вишур.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Сюрсовайское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52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Строительство здания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ФАПа</w:t>
            </w:r>
            <w:proofErr w:type="spellEnd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с.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Сюрсовой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учреждений культурно-досугового типа– всего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«Вортчинское»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31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Приобретение и реконструкция здания под досуговый центр в 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Вортчино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17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Строительство здания СДК в д.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Ляльшур</w:t>
            </w:r>
            <w:proofErr w:type="spellEnd"/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«Шарканское»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3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Pr="0097650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Дворца культуры</w:t>
            </w:r>
            <w:r w:rsidRPr="00976502">
              <w:rPr>
                <w:rFonts w:ascii="Times New Roman" w:hAnsi="Times New Roman"/>
                <w:sz w:val="20"/>
                <w:szCs w:val="20"/>
              </w:rPr>
              <w:t xml:space="preserve"> в с. Шаркан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01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82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  <w:vAlign w:val="center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650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Строительство  культурно-туристического центра усадьбы  «Тол Бабай»  в с. Шаркан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плокостных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спортивных сооружений  – всего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12800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«Шарканское»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3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Строительство    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лыжероллерной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 xml:space="preserve">     трассы     с     асфальтовым     покрытием протяженностью </w:t>
            </w:r>
            <w:smartTag w:uri="urn:schemas-microsoft-com:office:smarttags" w:element="metricconverter">
              <w:smartTagPr>
                <w:attr w:name="ProductID" w:val="2,6 км"/>
              </w:smartTagPr>
              <w:r w:rsidRPr="00976502">
                <w:rPr>
                  <w:rFonts w:ascii="Times New Roman" w:hAnsi="Times New Roman"/>
                  <w:sz w:val="20"/>
                  <w:szCs w:val="20"/>
                </w:rPr>
                <w:t>2,6 км</w:t>
              </w:r>
            </w:smartTag>
            <w:r w:rsidRPr="00976502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с.Шаркан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B0410" w:rsidRPr="00976502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</w:rPr>
              <w:t>10400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10400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7B0410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Default="007B0410" w:rsidP="007B04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Default="007B0410" w:rsidP="007B04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B1E91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E0DB2" w:rsidRPr="00976502" w:rsidRDefault="00BE0DB2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t>Таблица 12.1</w:t>
      </w: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мероприятий по строительству и реконструкции объектов социальной инфраструктуры на территории сельских поселений Муниципального района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480"/>
        <w:gridCol w:w="15"/>
        <w:gridCol w:w="15"/>
        <w:gridCol w:w="51"/>
        <w:gridCol w:w="500"/>
        <w:gridCol w:w="567"/>
      </w:tblGrid>
      <w:tr w:rsidR="007B0410" w:rsidRPr="0061774B" w:rsidTr="007B0410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1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7B0410" w:rsidRPr="0061774B" w:rsidTr="007B041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B0410" w:rsidRPr="00976502" w:rsidRDefault="007B0410" w:rsidP="007B0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7B0410" w:rsidRPr="0061774B" w:rsidTr="007B0410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и р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еконструкция общеобразовательных и дошкольных образовательных учреждений – всего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20" w:type="dxa"/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«Быгинское»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Реконструкция здания детского сада в д.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Ст-Быги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 «Зюзинское»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Строительство     мастерских,     туалета     в     здании     спортзала     средней общеобразовательной школы в с. Зюзино.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Карсашурское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дет сад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д.Карсашур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 «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Карсашурское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Кыквинское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Реконструкция здания средней школы в д. </w:t>
            </w:r>
            <w:proofErr w:type="spellStart"/>
            <w:r w:rsidRPr="00976502">
              <w:rPr>
                <w:rFonts w:ascii="Times New Roman" w:hAnsi="Times New Roman"/>
                <w:spacing w:val="-2"/>
                <w:sz w:val="20"/>
                <w:szCs w:val="20"/>
              </w:rPr>
              <w:t>Кыква</w:t>
            </w:r>
            <w:proofErr w:type="spellEnd"/>
            <w:r w:rsidRPr="0097650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 размещением детского </w:t>
            </w:r>
            <w:r w:rsidRPr="00976502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сада на 40 мест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lastRenderedPageBreak/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«Мишкинское»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pacing w:val="-3"/>
                <w:sz w:val="20"/>
                <w:szCs w:val="20"/>
              </w:rPr>
              <w:t>Строительство детского сада на 60 мест в с.Мишкино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Реконструкция здания школы в с. Мишкино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Мувырское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Строительство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пристроя</w:t>
            </w:r>
            <w:proofErr w:type="spellEnd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 школе под детский сад в д. </w:t>
            </w:r>
            <w:proofErr w:type="spellStart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>Мувыр</w:t>
            </w:r>
            <w:proofErr w:type="spellEnd"/>
            <w:r w:rsidRPr="0097650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(40 мест)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«Сосновское»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19"/>
                <w:sz w:val="20"/>
                <w:szCs w:val="20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>Строительство здания детского сада (60 мест) в с. Сосновка.</w:t>
            </w:r>
          </w:p>
          <w:p w:rsidR="007B0410" w:rsidRPr="00976502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>Строительство  пищеблока и мастерских в  средней  общеобразовательной школе в. Сосновка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A6A03">
              <w:rPr>
                <w:rFonts w:ascii="Times New Roman" w:hAnsi="Times New Roman"/>
                <w:b/>
                <w:sz w:val="20"/>
                <w:szCs w:val="20"/>
              </w:rPr>
              <w:t>МО «Шарканское»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31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>Реконструкция здания начальной школы в с. Шаркан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 xml:space="preserve">Реконструкция   пришкольного   интерната   для   одаренных   детей   в   </w:t>
            </w:r>
            <w:proofErr w:type="spellStart"/>
            <w:r w:rsidRPr="001A6A03">
              <w:rPr>
                <w:rFonts w:ascii="Times New Roman" w:hAnsi="Times New Roman"/>
                <w:sz w:val="20"/>
                <w:szCs w:val="20"/>
              </w:rPr>
              <w:t>с.</w:t>
            </w:r>
            <w:r w:rsidRPr="001A6A03">
              <w:rPr>
                <w:rFonts w:ascii="Times New Roman" w:hAnsi="Times New Roman"/>
                <w:spacing w:val="-7"/>
                <w:sz w:val="20"/>
                <w:szCs w:val="20"/>
              </w:rPr>
              <w:t>Шаркан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Реконструкция  фельдшерско-акушерских пунктов и офисов врача  общей практики– всего,</w:t>
            </w:r>
          </w:p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«Вортчинское»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Реконструкция здания </w:t>
            </w:r>
            <w:proofErr w:type="spellStart"/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>ФАПа</w:t>
            </w:r>
            <w:proofErr w:type="spellEnd"/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д. </w:t>
            </w:r>
            <w:proofErr w:type="spellStart"/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>Вортчино</w:t>
            </w:r>
            <w:proofErr w:type="spellEnd"/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pacing w:val="-20"/>
                <w:sz w:val="20"/>
                <w:szCs w:val="20"/>
              </w:rPr>
              <w:t>Реконструкция хозяйственного корпуса «</w:t>
            </w:r>
            <w:proofErr w:type="spellStart"/>
            <w:r w:rsidRPr="001A6A03">
              <w:rPr>
                <w:rFonts w:ascii="Times New Roman" w:hAnsi="Times New Roman"/>
                <w:spacing w:val="-20"/>
                <w:sz w:val="20"/>
                <w:szCs w:val="20"/>
              </w:rPr>
              <w:t>Шарканской</w:t>
            </w:r>
            <w:proofErr w:type="spellEnd"/>
            <w:r w:rsidRPr="001A6A03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 ЦРБ»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23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Реконструкция учреждений культурно-досугового типа– всего</w:t>
            </w: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25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«Бородулинское»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здания СДК в д.Кельдыш 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3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</w:t>
            </w:r>
            <w:proofErr w:type="spellStart"/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Кыквинское</w:t>
            </w:r>
            <w:proofErr w:type="spellEnd"/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Реконструкция здания СДК в д. </w:t>
            </w:r>
            <w:proofErr w:type="spellStart"/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Кыква</w:t>
            </w:r>
            <w:proofErr w:type="spellEnd"/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 «Мишкинское»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>Строительство      базы      круглогодичного      функционирования      под      детский         оздоровительный лагерь «Юный Нефтяник»</w:t>
            </w:r>
          </w:p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 «Сосновское»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здания СДК в с. Сосновка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Строительство/ реконструкция спортивных сооружений  – всего</w:t>
            </w: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20" w:type="dxa"/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6A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 «Шарканское»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7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>Реконструкция  центрального стадиона  в с. Шаркан  (искусственное поле, дорожки)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tabs>
                <w:tab w:val="left" w:pos="120"/>
              </w:tabs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3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 xml:space="preserve">Строительство спортивного зала в </w:t>
            </w:r>
            <w:proofErr w:type="spellStart"/>
            <w:r w:rsidRPr="001A6A03">
              <w:rPr>
                <w:rFonts w:ascii="Times New Roman" w:hAnsi="Times New Roman"/>
                <w:sz w:val="20"/>
                <w:szCs w:val="20"/>
              </w:rPr>
              <w:t>с.Шаркан</w:t>
            </w:r>
            <w:proofErr w:type="spellEnd"/>
            <w:r w:rsidRPr="001A6A03">
              <w:rPr>
                <w:rFonts w:ascii="Times New Roman" w:hAnsi="Times New Roman"/>
                <w:sz w:val="20"/>
                <w:szCs w:val="20"/>
              </w:rPr>
              <w:t xml:space="preserve"> (720 </w:t>
            </w:r>
            <w:proofErr w:type="spellStart"/>
            <w:r w:rsidRPr="001A6A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A6A03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1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 xml:space="preserve">Реконструкция здания котельной под тренажерный зал специализированной </w:t>
            </w:r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детско-юношеской спортивной школы олимпийского резерва в </w:t>
            </w:r>
            <w:proofErr w:type="spellStart"/>
            <w:r w:rsidRPr="001A6A03">
              <w:rPr>
                <w:rFonts w:ascii="Times New Roman" w:hAnsi="Times New Roman"/>
                <w:spacing w:val="-1"/>
                <w:sz w:val="20"/>
                <w:szCs w:val="20"/>
              </w:rPr>
              <w:t>с.Шаркан</w:t>
            </w:r>
            <w:proofErr w:type="spellEnd"/>
          </w:p>
          <w:p w:rsidR="007B0410" w:rsidRPr="001A6A03" w:rsidRDefault="007B0410" w:rsidP="007B0410">
            <w:pPr>
              <w:widowControl w:val="0"/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 w:hanging="1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A03">
              <w:rPr>
                <w:rFonts w:ascii="Times New Roman" w:hAnsi="Times New Roman"/>
                <w:sz w:val="20"/>
                <w:szCs w:val="20"/>
              </w:rPr>
              <w:t xml:space="preserve">Строительство крытого  катка  с  бассейном в с. </w:t>
            </w:r>
            <w:proofErr w:type="spellStart"/>
            <w:r w:rsidRPr="001A6A03">
              <w:rPr>
                <w:rFonts w:ascii="Times New Roman" w:hAnsi="Times New Roman"/>
                <w:sz w:val="20"/>
                <w:szCs w:val="20"/>
              </w:rPr>
              <w:t>Шакран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0410" w:rsidRPr="0061774B" w:rsidTr="007B0410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7B0410" w:rsidRPr="00976502" w:rsidRDefault="007B0410" w:rsidP="007B0410">
            <w:pPr>
              <w:spacing w:after="0" w:line="240" w:lineRule="auto"/>
              <w:ind w:right="-3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20"/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C95FD3" w:rsidRDefault="007B0410" w:rsidP="007B0410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6E1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20" w:type="dxa"/>
            <w:shd w:val="clear" w:color="auto" w:fill="FFFFFF"/>
          </w:tcPr>
          <w:p w:rsidR="007B0410" w:rsidRPr="002A6E1E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7B0410" w:rsidRPr="001A6A03" w:rsidRDefault="007B0410" w:rsidP="007B0410">
            <w:pPr>
              <w:spacing w:after="0" w:line="240" w:lineRule="auto"/>
              <w:ind w:right="-33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51EC4" w:rsidRDefault="00F51EC4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Default="007B1E91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8"/>
          <w:szCs w:val="28"/>
          <w:lang w:eastAsia="ru-RU"/>
        </w:rPr>
        <w:t>Таблица 13</w:t>
      </w:r>
    </w:p>
    <w:p w:rsidR="00F51EC4" w:rsidRPr="00976502" w:rsidRDefault="00F51EC4" w:rsidP="00976502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мероприятий по обеспечению объектами инженерной инфраструктуры на территории сельских поселений Муниципального района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540"/>
        <w:gridCol w:w="6"/>
        <w:gridCol w:w="54"/>
        <w:gridCol w:w="461"/>
        <w:gridCol w:w="567"/>
      </w:tblGrid>
      <w:tr w:rsidR="00C475EF" w:rsidRPr="0061774B" w:rsidTr="003E4ED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475EF" w:rsidRPr="00976502" w:rsidRDefault="00C475EF" w:rsidP="00C47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C475EF" w:rsidRPr="00976502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90" w:type="dxa"/>
            <w:gridSpan w:val="8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15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75EF" w:rsidRPr="0061774B" w:rsidTr="003E4ED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4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C475EF" w:rsidRPr="0061774B" w:rsidTr="003E4ED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75EF" w:rsidRPr="0061774B" w:rsidTr="003E4EDB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Строительство распределительных газопроводов - всего,</w:t>
            </w:r>
          </w:p>
          <w:p w:rsidR="00C475EF" w:rsidRPr="00976502" w:rsidRDefault="00C475EF" w:rsidP="00C475EF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20" w:type="dxa"/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20" w:type="dxa"/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Бородулинское</w:t>
            </w:r>
          </w:p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Вортчинское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Заречно</w:t>
            </w:r>
            <w:proofErr w:type="spellEnd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Вишурское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Зюзинское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Мувырское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475EF" w:rsidRPr="0061774B" w:rsidTr="003E4EDB">
        <w:trPr>
          <w:cantSplit/>
          <w:trHeight w:val="24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sz w:val="24"/>
                <w:szCs w:val="24"/>
                <w:lang w:eastAsia="ru-RU"/>
              </w:rPr>
              <w:t>Сюрсовайское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25"/>
        </w:trPr>
        <w:tc>
          <w:tcPr>
            <w:tcW w:w="600" w:type="dxa"/>
            <w:tcBorders>
              <w:left w:val="single" w:sz="2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Строительство локальных сетей водоснабжения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водоводов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Карсашурское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водонапорных установок (водонапорных башен)</w:t>
            </w:r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Гондырвай</w:t>
            </w:r>
            <w:proofErr w:type="spellEnd"/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распределительного водопровода</w:t>
            </w:r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Гондырвай</w:t>
            </w:r>
            <w:proofErr w:type="spellEnd"/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433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Кыквинское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- строительство водонапорных установок (водонапорных башен) </w:t>
            </w: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Пислегово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 строительство распределительного водопровода</w:t>
            </w:r>
          </w:p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650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Пислегово</w:t>
            </w:r>
            <w:proofErr w:type="spellEnd"/>
          </w:p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Ляльшурское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Мишкинское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3E4EDB">
        <w:trPr>
          <w:cantSplit/>
          <w:trHeight w:val="283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475EF" w:rsidRPr="0061774B" w:rsidTr="003E4EDB">
        <w:trPr>
          <w:cantSplit/>
          <w:trHeight w:val="233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475EF" w:rsidRPr="0061774B" w:rsidTr="003E4ED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475E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95FD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C475EF" w:rsidRPr="00C95FD3" w:rsidRDefault="00C475EF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:rsidR="00C475EF" w:rsidRPr="00C95FD3" w:rsidRDefault="003E4EDB" w:rsidP="00C475E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F51EC4" w:rsidRDefault="00F51EC4" w:rsidP="00976502">
      <w:pPr>
        <w:spacing w:after="0" w:line="240" w:lineRule="auto"/>
        <w:ind w:firstLine="840"/>
        <w:jc w:val="right"/>
        <w:rPr>
          <w:rFonts w:ascii="Times New Roman" w:hAnsi="Times New Roman" w:cs="Calibri"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 w:rsidRPr="00976502">
        <w:rPr>
          <w:rFonts w:ascii="Times New Roman" w:hAnsi="Times New Roman" w:cs="Calibri"/>
          <w:sz w:val="28"/>
          <w:szCs w:val="28"/>
          <w:lang w:eastAsia="ru-RU"/>
        </w:rPr>
        <w:t>Таблица 14</w:t>
      </w:r>
    </w:p>
    <w:p w:rsidR="007B1E91" w:rsidRPr="00976502" w:rsidRDefault="007B1E91" w:rsidP="00976502">
      <w:pPr>
        <w:spacing w:after="0" w:line="240" w:lineRule="auto"/>
        <w:ind w:firstLine="840"/>
        <w:jc w:val="right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 w:cs="Calibri"/>
          <w:b/>
          <w:bCs/>
          <w:sz w:val="28"/>
          <w:szCs w:val="28"/>
          <w:lang w:eastAsia="ru-RU"/>
        </w:rPr>
        <w:t xml:space="preserve">Реализация проектов комплексного обустройства площадок под компактную жилищную застройку в сельских поселениях Муниципального района </w:t>
      </w:r>
    </w:p>
    <w:p w:rsidR="007B1E91" w:rsidRPr="00976502" w:rsidRDefault="007B1E91" w:rsidP="00976502">
      <w:pPr>
        <w:spacing w:after="0" w:line="240" w:lineRule="auto"/>
        <w:ind w:firstLine="840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581"/>
        <w:gridCol w:w="709"/>
        <w:gridCol w:w="567"/>
        <w:gridCol w:w="389"/>
        <w:gridCol w:w="36"/>
        <w:gridCol w:w="301"/>
        <w:gridCol w:w="6"/>
        <w:gridCol w:w="119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E4EDB" w:rsidRPr="00976502" w:rsidRDefault="003E4EDB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1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425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1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976502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976502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 МО «Быгинское» д. Нижний Казес –всего,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8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E4EDB" w:rsidRPr="0061774B" w:rsidTr="003E4ED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объектов электроснабжения и уличного освещения 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–</w:t>
            </w: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 объектов газоснабжения 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–</w:t>
            </w: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1"/>
          <w:wAfter w:w="119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1"/>
          <w:wAfter w:w="119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объектов водоснабжения 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–</w:t>
            </w: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Реконструкция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gridAfter w:val="2"/>
          <w:wAfter w:w="125" w:type="dxa"/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ind w:firstLine="840"/>
        <w:jc w:val="center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p w:rsidR="007B1E91" w:rsidRPr="00976502" w:rsidRDefault="007B1E91" w:rsidP="00C95FD3">
      <w:pPr>
        <w:spacing w:after="0" w:line="240" w:lineRule="auto"/>
        <w:ind w:firstLine="840"/>
        <w:jc w:val="right"/>
        <w:rPr>
          <w:rFonts w:ascii="Times New Roman" w:hAnsi="Times New Roman" w:cs="Calibri"/>
          <w:sz w:val="20"/>
          <w:szCs w:val="20"/>
          <w:lang w:eastAsia="ru-RU"/>
        </w:rPr>
      </w:pPr>
    </w:p>
    <w:tbl>
      <w:tblPr>
        <w:tblW w:w="15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650"/>
        <w:gridCol w:w="567"/>
        <w:gridCol w:w="567"/>
        <w:gridCol w:w="709"/>
        <w:gridCol w:w="567"/>
        <w:gridCol w:w="851"/>
        <w:gridCol w:w="567"/>
        <w:gridCol w:w="567"/>
        <w:gridCol w:w="448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78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 МО «</w:t>
            </w: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Ляльшурское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»  д. </w:t>
            </w: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Ляльшур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</w:rPr>
              <w:t xml:space="preserve">Реконструкция здания средней общеобразовательной школы в д. </w:t>
            </w:r>
            <w:proofErr w:type="spellStart"/>
            <w:r w:rsidRPr="00976502">
              <w:rPr>
                <w:rFonts w:ascii="Times New Roman" w:hAnsi="Times New Roman"/>
                <w:sz w:val="20"/>
                <w:szCs w:val="20"/>
              </w:rPr>
              <w:t>Ляльшур</w:t>
            </w:r>
            <w:proofErr w:type="spellEnd"/>
            <w:r w:rsidRPr="00976502">
              <w:rPr>
                <w:rFonts w:ascii="Times New Roman" w:hAnsi="Times New Roman"/>
                <w:sz w:val="20"/>
                <w:szCs w:val="20"/>
              </w:rPr>
              <w:t xml:space="preserve"> с размещением детского сада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50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-1.5.3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Default="007B1E91" w:rsidP="00C95FD3">
      <w:pPr>
        <w:spacing w:after="0" w:line="240" w:lineRule="auto"/>
        <w:ind w:firstLine="840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p w:rsidR="00F51EC4" w:rsidRDefault="00F51EC4" w:rsidP="00C95FD3">
      <w:pPr>
        <w:spacing w:after="0" w:line="240" w:lineRule="auto"/>
        <w:ind w:firstLine="840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p w:rsidR="00F51EC4" w:rsidRPr="00976502" w:rsidRDefault="00F51EC4" w:rsidP="00C95FD3">
      <w:pPr>
        <w:spacing w:after="0" w:line="240" w:lineRule="auto"/>
        <w:ind w:firstLine="840"/>
        <w:rPr>
          <w:rFonts w:ascii="Times New Roman" w:hAnsi="Times New Roman" w:cs="Calibri"/>
          <w:b/>
          <w:bCs/>
          <w:sz w:val="28"/>
          <w:szCs w:val="28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604"/>
        <w:gridCol w:w="567"/>
        <w:gridCol w:w="709"/>
        <w:gridCol w:w="708"/>
        <w:gridCol w:w="567"/>
        <w:gridCol w:w="516"/>
        <w:gridCol w:w="6"/>
        <w:gridCol w:w="471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9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2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 МО «Мишкинское» с. Мишкино 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22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</w:rPr>
              <w:t xml:space="preserve">Изготовление проектно-сметной документации 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кВ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</w:rP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19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Реконструкция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lastRenderedPageBreak/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ind w:firstLine="840"/>
        <w:rPr>
          <w:rFonts w:ascii="Times New Roman" w:hAnsi="Times New Roman" w:cs="Calibri"/>
          <w:sz w:val="20"/>
          <w:szCs w:val="20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570"/>
        <w:gridCol w:w="425"/>
        <w:gridCol w:w="531"/>
        <w:gridCol w:w="6"/>
        <w:gridCol w:w="456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9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37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7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24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Реализация проекта комплексного обустройства площадки под компактную жилищную застройку в  МО «Порозовское»  д. Порозово–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lastRenderedPageBreak/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общеобразовательной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школы</w:t>
            </w:r>
            <w:r w:rsidRPr="00976502">
              <w:rPr>
                <w:rFonts w:ascii="Times New Roman" w:hAnsi="Times New Roman" w:cs="Calibri"/>
                <w:color w:val="000000"/>
                <w:sz w:val="18"/>
                <w:szCs w:val="18"/>
                <w:lang w:eastAsia="ru-RU"/>
              </w:rPr>
              <w:t>Порозовская</w:t>
            </w:r>
            <w:proofErr w:type="spellEnd"/>
            <w:r w:rsidRPr="00976502">
              <w:rPr>
                <w:rFonts w:ascii="Times New Roman" w:hAnsi="Times New Roman" w:cs="Calibri"/>
                <w:color w:val="000000"/>
                <w:sz w:val="18"/>
                <w:szCs w:val="18"/>
                <w:lang w:eastAsia="ru-RU"/>
              </w:rPr>
              <w:t xml:space="preserve"> СОШ реконструкция крыши и окон, спортзала, мастерских, ремонт полов</w:t>
            </w:r>
          </w:p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детского сада</w:t>
            </w:r>
          </w:p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sz w:val="18"/>
                <w:szCs w:val="18"/>
                <w:lang w:eastAsia="ru-RU"/>
              </w:rPr>
              <w:t>Порозовский</w:t>
            </w:r>
            <w:proofErr w:type="spellEnd"/>
            <w:r w:rsidRPr="00976502">
              <w:rPr>
                <w:rFonts w:ascii="Times New Roman" w:hAnsi="Times New Roman" w:cs="Calibri"/>
                <w:sz w:val="18"/>
                <w:szCs w:val="18"/>
                <w:lang w:eastAsia="ru-RU"/>
              </w:rPr>
              <w:t xml:space="preserve"> детский сад, перевод котельной на газ, замена оконных блоков, реконструкция крыши, ремонт полов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ind w:firstLine="840"/>
        <w:jc w:val="center"/>
        <w:rPr>
          <w:rFonts w:ascii="Times New Roman" w:hAnsi="Times New Roman" w:cs="Calibri"/>
          <w:sz w:val="20"/>
          <w:szCs w:val="20"/>
          <w:lang w:eastAsia="ru-RU"/>
        </w:rPr>
      </w:pPr>
    </w:p>
    <w:p w:rsidR="007B1E91" w:rsidRPr="00976502" w:rsidRDefault="007B1E91" w:rsidP="00C95FD3">
      <w:pPr>
        <w:spacing w:after="0" w:line="240" w:lineRule="auto"/>
        <w:ind w:firstLine="840"/>
        <w:jc w:val="center"/>
        <w:rPr>
          <w:rFonts w:ascii="Times New Roman" w:hAnsi="Times New Roman" w:cs="Calibri"/>
          <w:sz w:val="20"/>
          <w:szCs w:val="20"/>
          <w:lang w:eastAsia="ru-RU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604"/>
        <w:gridCol w:w="709"/>
        <w:gridCol w:w="708"/>
        <w:gridCol w:w="709"/>
        <w:gridCol w:w="425"/>
        <w:gridCol w:w="426"/>
        <w:gridCol w:w="66"/>
        <w:gridCol w:w="9"/>
        <w:gridCol w:w="492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9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4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0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A413F7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A413F7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24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 МО «Шарканское»  </w:t>
            </w:r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юго-восточный МКР с. Шаркан</w:t>
            </w: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 – всего,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24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lastRenderedPageBreak/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3E4EDB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 w:cs="Calibri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rPr>
          <w:rFonts w:cs="Calibri"/>
        </w:rPr>
      </w:pPr>
    </w:p>
    <w:tbl>
      <w:tblPr>
        <w:tblW w:w="152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593"/>
        <w:gridCol w:w="567"/>
        <w:gridCol w:w="708"/>
        <w:gridCol w:w="567"/>
        <w:gridCol w:w="531"/>
        <w:gridCol w:w="6"/>
        <w:gridCol w:w="456"/>
      </w:tblGrid>
      <w:tr w:rsidR="003E4EDB" w:rsidRPr="0061774B" w:rsidTr="003E4ED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9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37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EDB" w:rsidRPr="0061774B" w:rsidTr="003E4ED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93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3E4EDB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3E4EDB" w:rsidRPr="0061774B" w:rsidTr="003E4ED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EDB" w:rsidRPr="00976502" w:rsidRDefault="003E4EDB" w:rsidP="003E4ED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4EDB" w:rsidRPr="0061774B" w:rsidTr="003E4ED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ind w:right="2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 МО «Шарканское» </w:t>
            </w:r>
            <w:r w:rsidRPr="0097650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северный МКР с. Шаркан</w:t>
            </w: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3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/>
          </w:tcPr>
          <w:p w:rsidR="003E4EDB" w:rsidRPr="00976502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ТП 10/04 </w:t>
            </w:r>
            <w:proofErr w:type="spellStart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мощностью 2х400 </w:t>
            </w:r>
            <w:proofErr w:type="spellStart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ВЛ-10 </w:t>
            </w:r>
            <w:proofErr w:type="spellStart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FF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lastRenderedPageBreak/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3E4ED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Строительство (реконструкция) амбулатории, </w:t>
            </w:r>
            <w:proofErr w:type="spellStart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ФАПа</w:t>
            </w:r>
            <w:proofErr w:type="spellEnd"/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E4EDB" w:rsidRPr="0061774B" w:rsidTr="00A413F7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spacing w:after="0" w:line="240" w:lineRule="auto"/>
              <w:ind w:right="-108"/>
              <w:rPr>
                <w:rFonts w:ascii="Times New Roman" w:hAnsi="Times New Roman" w:cs="Calibri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976502" w:rsidRDefault="003E4EDB" w:rsidP="00C95FD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C95FD3"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:rsidR="003E4EDB" w:rsidRPr="00C95FD3" w:rsidRDefault="003E4EDB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F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E4EDB" w:rsidRPr="00C95FD3" w:rsidRDefault="00A413F7" w:rsidP="003E4E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rPr>
          <w:rFonts w:cs="Calibri"/>
        </w:rPr>
      </w:pPr>
    </w:p>
    <w:p w:rsidR="007B1E91" w:rsidRPr="00976502" w:rsidRDefault="007B1E91" w:rsidP="00C95FD3">
      <w:pPr>
        <w:spacing w:after="0" w:line="240" w:lineRule="auto"/>
        <w:ind w:firstLine="8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1E91" w:rsidRPr="00976502" w:rsidRDefault="007B1E91" w:rsidP="00C95FD3">
      <w:pPr>
        <w:spacing w:after="0" w:line="240" w:lineRule="auto"/>
        <w:ind w:firstLine="8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76502">
        <w:rPr>
          <w:rFonts w:ascii="Times New Roman" w:hAnsi="Times New Roman"/>
          <w:sz w:val="24"/>
          <w:szCs w:val="24"/>
          <w:lang w:eastAsia="ru-RU"/>
        </w:rPr>
        <w:t>Таблица 15</w:t>
      </w:r>
    </w:p>
    <w:p w:rsidR="007B1E91" w:rsidRPr="00976502" w:rsidRDefault="007B1E91" w:rsidP="00C95FD3">
      <w:pPr>
        <w:spacing w:after="0" w:line="240" w:lineRule="auto"/>
        <w:ind w:firstLine="8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проектов местных инициатив граждан, проживающих на территории сельских </w:t>
      </w:r>
    </w:p>
    <w:p w:rsidR="007B1E91" w:rsidRPr="00976502" w:rsidRDefault="007B1E91" w:rsidP="00C95FD3">
      <w:pPr>
        <w:spacing w:after="0" w:line="240" w:lineRule="auto"/>
        <w:ind w:firstLine="8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поселений Муниципального района </w:t>
      </w:r>
    </w:p>
    <w:tbl>
      <w:tblPr>
        <w:tblW w:w="15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604"/>
        <w:gridCol w:w="709"/>
        <w:gridCol w:w="567"/>
        <w:gridCol w:w="567"/>
        <w:gridCol w:w="567"/>
        <w:gridCol w:w="567"/>
        <w:gridCol w:w="457"/>
        <w:gridCol w:w="21"/>
        <w:gridCol w:w="9"/>
        <w:gridCol w:w="6"/>
      </w:tblGrid>
      <w:tr w:rsidR="00C475EF" w:rsidRPr="0061774B" w:rsidTr="00C475EF">
        <w:trPr>
          <w:gridAfter w:val="2"/>
          <w:wAfter w:w="15" w:type="dxa"/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78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75EF" w:rsidRPr="0061774B" w:rsidTr="00C475EF">
        <w:trPr>
          <w:gridAfter w:val="2"/>
          <w:wAfter w:w="15" w:type="dxa"/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04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C475EF" w:rsidRPr="0061774B" w:rsidTr="00C475EF">
        <w:trPr>
          <w:gridAfter w:val="2"/>
          <w:wAfter w:w="15" w:type="dxa"/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Бородулинское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475EF" w:rsidRPr="00C475EF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75E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детской площадки  д. Бородули/20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детской площадки  д. Кельдыш/20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Быгинское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детской площадки на ул. Советская  д. Старые Быги/35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поселения первых жителей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д.Старые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Быги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>/40 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 xml:space="preserve">Строительство детской площадки на ул. Центральная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д.Нижний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Казес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>/30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Вортчинское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Благоустройство детской площадки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Вортчино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/15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2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Заречно</w:t>
            </w:r>
            <w:proofErr w:type="spellEnd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2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детской площадки д. Заречный Вишур/15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99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Зюзинское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9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территории парковой зоны  с.Зюзино/ 15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комплекса мероприятий по благоустройству и озеленению территории населенных пунктов 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13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детской площадки с.Зюзино 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13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детской площадки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д.Ягвайдур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13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детской площадки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д.Байкей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113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детской площадки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д.Сильшур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04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Карсашурское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5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детской площадки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Карсашур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/45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82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спортивной площадки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Чужегово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/35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2"/>
          <w:wAfter w:w="15" w:type="dxa"/>
          <w:cantSplit/>
          <w:trHeight w:val="286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Кыквинское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 xml:space="preserve">Строительство детской площадки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Кыква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>/ 30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3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детской площадки д. Старое Ягино/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 xml:space="preserve">Строительство спортивной площадки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</w:rPr>
              <w:t>Кыква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</w:rPr>
              <w:t xml:space="preserve"> / 40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31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Ляльшурское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Проведение комплекса мероприятий по благоустройству и озеленению территории населенных </w:t>
            </w:r>
            <w:r w:rsidRPr="001007ED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  <w:lang w:eastAsia="ru-RU"/>
              </w:rPr>
              <w:t>пунктов/ 300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96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Благоустройство  территории «березовой рощи» в д. Пашур-Вишур/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75EF" w:rsidRPr="0061774B" w:rsidTr="00C475EF">
        <w:trPr>
          <w:gridAfter w:val="1"/>
          <w:wAfter w:w="6" w:type="dxa"/>
          <w:cantSplit/>
          <w:trHeight w:val="246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Благоустройство парковой зоны  д. </w:t>
            </w:r>
            <w:proofErr w:type="spellStart"/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Ляльшур</w:t>
            </w:r>
            <w:proofErr w:type="spellEnd"/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/ 30 чел.</w:t>
            </w:r>
          </w:p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4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Мувырское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Зона отдыха на территории бывшей киносъемочной площадки в д. Старый Пашур 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08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детской площадки в д.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Суроново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/ 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30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Мишкинское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64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детской площадки в с. Мишкино/75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82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родников /30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98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Нижнекиварское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Детская площадка в д. Нижние Кивары/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8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Детская площадка в д. Верхние Кивары 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69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Зона отдыха в д. Нижние Кивары/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86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Порозовское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Перевод здания библиотеки в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этнодом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-музей/ 50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8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 с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Порозовским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 старинных обрядов в рамках этнотуризма/ 50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8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Сосновское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4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детских площадок по улицам населенных пунктов/ 60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8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 xml:space="preserve">Посадка аллеи Победы с. Сосновка /20 чел. 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82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Сюрсовайское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3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спортивной площадки с. 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Сюрсовай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326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благоустройство зоны отдыха с .</w:t>
            </w:r>
            <w:proofErr w:type="spellStart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Сюрсовай</w:t>
            </w:r>
            <w:proofErr w:type="spellEnd"/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 20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40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vAlign w:val="bottom"/>
          </w:tcPr>
          <w:p w:rsidR="00C475EF" w:rsidRPr="001007ED" w:rsidRDefault="00C475EF" w:rsidP="00100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Шарканское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272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детских площадок по микрорайонам с. Шаркан/210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1"/>
          <w:wAfter w:w="6" w:type="dxa"/>
          <w:cantSplit/>
          <w:trHeight w:val="45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Строительство  спортивной площадки/50 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7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1007ED" w:rsidRDefault="00C475EF" w:rsidP="001007E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007E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C475EF" w:rsidRPr="001007ED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3"/>
          <w:wAfter w:w="36" w:type="dxa"/>
          <w:cantSplit/>
          <w:trHeight w:val="33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gridAfter w:val="3"/>
          <w:wAfter w:w="36" w:type="dxa"/>
          <w:cantSplit/>
          <w:trHeight w:val="337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60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1E91" w:rsidRPr="00976502" w:rsidRDefault="007B1E91" w:rsidP="00C95FD3">
      <w:pPr>
        <w:spacing w:after="0" w:line="240" w:lineRule="auto"/>
        <w:ind w:firstLine="8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6502">
        <w:rPr>
          <w:rFonts w:ascii="Times New Roman" w:hAnsi="Times New Roman"/>
          <w:sz w:val="24"/>
          <w:szCs w:val="24"/>
          <w:lang w:eastAsia="ru-RU"/>
        </w:rPr>
        <w:t>Таблица 16</w:t>
      </w:r>
    </w:p>
    <w:p w:rsidR="007B1E91" w:rsidRPr="00976502" w:rsidRDefault="007B1E91" w:rsidP="00C95FD3">
      <w:pPr>
        <w:spacing w:after="0" w:line="240" w:lineRule="auto"/>
        <w:ind w:firstLine="8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65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Реализация проектов (мероприятий) по поощрению и популяризации достижений в развитии сельских поселений Муниципального района </w:t>
      </w:r>
    </w:p>
    <w:tbl>
      <w:tblPr>
        <w:tblW w:w="15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473"/>
        <w:gridCol w:w="709"/>
        <w:gridCol w:w="709"/>
        <w:gridCol w:w="709"/>
        <w:gridCol w:w="708"/>
        <w:gridCol w:w="567"/>
        <w:gridCol w:w="426"/>
        <w:gridCol w:w="448"/>
      </w:tblGrid>
      <w:tr w:rsidR="00C475EF" w:rsidRPr="0061774B" w:rsidTr="00C475EF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Един.</w:t>
            </w:r>
          </w:p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</w:t>
            </w:r>
            <w:proofErr w:type="spellEnd"/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9" w:type="dxa"/>
            <w:gridSpan w:val="7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75EF" w:rsidRPr="0061774B" w:rsidTr="00C475EF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3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C475EF" w:rsidRPr="00976502" w:rsidRDefault="00C475EF" w:rsidP="00C47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C475EF" w:rsidRPr="0061774B" w:rsidTr="00C475EF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475EF" w:rsidRPr="00976502" w:rsidRDefault="00C475EF" w:rsidP="00C47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475EF" w:rsidRPr="0061774B" w:rsidTr="00C475EF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проведение всероссийского молодежного проекта по сохранению культурно-исторического наследия села: 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в рамках проекта  «В гостях у Тол Бабая» с. Шаркан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61774B" w:rsidRDefault="00C475EF" w:rsidP="00C475EF">
            <w:pPr>
              <w:spacing w:after="0" w:line="240" w:lineRule="auto"/>
            </w:pPr>
            <w: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24" w:space="0" w:color="auto"/>
            </w:tcBorders>
          </w:tcPr>
          <w:p w:rsidR="00C475EF" w:rsidRPr="0061774B" w:rsidRDefault="00C475EF" w:rsidP="00C475EF">
            <w:pPr>
              <w:spacing w:after="0" w:line="240" w:lineRule="auto"/>
            </w:pPr>
            <w:r>
              <w:t>-</w:t>
            </w:r>
          </w:p>
        </w:tc>
      </w:tr>
      <w:tr w:rsidR="00C475EF" w:rsidRPr="0061774B" w:rsidTr="00C475EF">
        <w:trPr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всероссийских соревнований по традиционным для России (национальным) видам спорта: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24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всероссийского соревнования по городошному спорту с. Шаркан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473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75EF" w:rsidRPr="0061774B" w:rsidRDefault="00C475EF" w:rsidP="00C95FD3">
            <w:pPr>
              <w:spacing w:after="0" w:line="240" w:lineRule="auto"/>
            </w:pPr>
            <w: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475EF" w:rsidRPr="0061774B" w:rsidRDefault="00C475EF" w:rsidP="00C475EF">
            <w:pPr>
              <w:spacing w:after="0" w:line="240" w:lineRule="auto"/>
            </w:pPr>
            <w:r>
              <w:t>-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24" w:space="0" w:color="auto"/>
            </w:tcBorders>
          </w:tcPr>
          <w:p w:rsidR="00C475EF" w:rsidRPr="0061774B" w:rsidRDefault="00C475EF" w:rsidP="00C475EF">
            <w:pPr>
              <w:spacing w:after="0" w:line="240" w:lineRule="auto"/>
            </w:pPr>
            <w:r>
              <w:t>-</w:t>
            </w:r>
          </w:p>
        </w:tc>
      </w:tr>
      <w:tr w:rsidR="00C475EF" w:rsidRPr="0061774B" w:rsidTr="00C475EF">
        <w:trPr>
          <w:cantSplit/>
          <w:trHeight w:val="337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61774B" w:rsidRDefault="00C475EF" w:rsidP="00C95F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61774B" w:rsidRDefault="00C475EF" w:rsidP="00C95F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</w:tcPr>
          <w:p w:rsidR="00C475EF" w:rsidRPr="0086681E" w:rsidRDefault="00C475EF" w:rsidP="00C475E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BE5F1"/>
          </w:tcPr>
          <w:p w:rsidR="00C475EF" w:rsidRPr="0086681E" w:rsidRDefault="00C475EF" w:rsidP="00C475EF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C475EF" w:rsidRPr="0061774B" w:rsidTr="00C475EF">
        <w:trPr>
          <w:cantSplit/>
          <w:trHeight w:val="337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976502" w:rsidRDefault="00C475EF" w:rsidP="00C95FD3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76502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681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BE5F1"/>
          </w:tcPr>
          <w:p w:rsidR="00C475EF" w:rsidRPr="0086681E" w:rsidRDefault="00C475EF" w:rsidP="00C95FD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7B1E91" w:rsidRPr="00976502" w:rsidRDefault="007B1E91" w:rsidP="00C95F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B1E91" w:rsidRPr="00976502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4E586E" w:rsidRPr="005618AF" w:rsidRDefault="004E586E" w:rsidP="004E586E">
      <w:pPr>
        <w:keepNext/>
        <w:numPr>
          <w:ilvl w:val="0"/>
          <w:numId w:val="22"/>
        </w:numPr>
        <w:tabs>
          <w:tab w:val="left" w:pos="142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lastRenderedPageBreak/>
        <w:t>Меры муниципального регулирования  подпрограммы</w:t>
      </w:r>
    </w:p>
    <w:p w:rsidR="004E586E" w:rsidRPr="005618AF" w:rsidRDefault="004E586E" w:rsidP="004E586E">
      <w:pPr>
        <w:keepNext/>
        <w:spacing w:after="0" w:line="240" w:lineRule="auto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4E586E" w:rsidRPr="005618AF" w:rsidRDefault="00382C00" w:rsidP="004E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Правовые основы реализации в </w:t>
      </w:r>
      <w:r w:rsidR="005B3DA8" w:rsidRPr="005618AF">
        <w:rPr>
          <w:rFonts w:ascii="Times New Roman" w:hAnsi="Times New Roman"/>
          <w:sz w:val="24"/>
          <w:szCs w:val="24"/>
          <w:lang w:eastAsia="ru-RU"/>
        </w:rPr>
        <w:t>МО «Шарканский район»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 социально-экономической политики в сфере развития сельского хозяйства устанавливает Закон Удмуртской Республики от 30 июня 2011 года </w:t>
      </w:r>
      <w:r w:rsidR="005B3DA8" w:rsidRPr="005618AF">
        <w:rPr>
          <w:rFonts w:ascii="Times New Roman" w:hAnsi="Times New Roman"/>
          <w:sz w:val="24"/>
          <w:szCs w:val="24"/>
          <w:lang w:eastAsia="ru-RU"/>
        </w:rPr>
        <w:t>№ 31-РЗ «</w:t>
      </w:r>
      <w:r w:rsidRPr="005618AF">
        <w:rPr>
          <w:rFonts w:ascii="Times New Roman" w:hAnsi="Times New Roman"/>
          <w:sz w:val="24"/>
          <w:szCs w:val="24"/>
          <w:lang w:eastAsia="ru-RU"/>
        </w:rPr>
        <w:t>О развитии сельского хо</w:t>
      </w:r>
      <w:r w:rsidR="005B3DA8" w:rsidRPr="005618AF">
        <w:rPr>
          <w:rFonts w:ascii="Times New Roman" w:hAnsi="Times New Roman"/>
          <w:sz w:val="24"/>
          <w:szCs w:val="24"/>
          <w:lang w:eastAsia="ru-RU"/>
        </w:rPr>
        <w:t>зяйства в Удмуртской Республике»</w:t>
      </w:r>
      <w:r w:rsidRPr="005618AF">
        <w:rPr>
          <w:rFonts w:ascii="Times New Roman" w:hAnsi="Times New Roman"/>
          <w:sz w:val="24"/>
          <w:szCs w:val="24"/>
          <w:lang w:eastAsia="ru-RU"/>
        </w:rPr>
        <w:t>.</w:t>
      </w:r>
    </w:p>
    <w:p w:rsidR="004E586E" w:rsidRPr="005618AF" w:rsidRDefault="004E586E" w:rsidP="004E586E">
      <w:pPr>
        <w:keepNext/>
        <w:numPr>
          <w:ilvl w:val="0"/>
          <w:numId w:val="22"/>
        </w:numPr>
        <w:spacing w:before="240"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t>Прогноз сводных показателей муниципальных заданий</w:t>
      </w:r>
    </w:p>
    <w:p w:rsidR="004E586E" w:rsidRPr="005618AF" w:rsidRDefault="004E586E" w:rsidP="004E586E">
      <w:pPr>
        <w:keepNext/>
        <w:spacing w:after="0" w:line="240" w:lineRule="auto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4E586E" w:rsidRPr="005618AF" w:rsidRDefault="005B3DA8" w:rsidP="004E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Оказание муниципальных услуг, выполнение муниципальных работ муниципальными учреждениями района в рамках программы не предусмотрено.</w:t>
      </w:r>
    </w:p>
    <w:p w:rsidR="005B3DA8" w:rsidRPr="005618AF" w:rsidRDefault="005B3DA8" w:rsidP="004E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86E" w:rsidRPr="005618AF" w:rsidRDefault="004E586E" w:rsidP="004E586E">
      <w:pPr>
        <w:keepNext/>
        <w:numPr>
          <w:ilvl w:val="0"/>
          <w:numId w:val="22"/>
        </w:numPr>
        <w:tabs>
          <w:tab w:val="left" w:pos="426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t>Взаимодействие с органами государственной власти и</w:t>
      </w:r>
    </w:p>
    <w:p w:rsidR="004E586E" w:rsidRPr="005618AF" w:rsidRDefault="004E586E" w:rsidP="004E586E">
      <w:pPr>
        <w:keepNext/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t>местного самоуправления, организациями и гражданами</w:t>
      </w:r>
    </w:p>
    <w:p w:rsidR="004E586E" w:rsidRPr="005618AF" w:rsidRDefault="004E586E" w:rsidP="004E586E">
      <w:pPr>
        <w:keepNext/>
        <w:spacing w:after="0" w:line="240" w:lineRule="auto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4E586E" w:rsidRPr="005618AF" w:rsidRDefault="004E586E" w:rsidP="004E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рамках программы осуществляется взаимодействие с органами государственной власти Удмуртской Республики</w:t>
      </w:r>
      <w:r w:rsidR="005B3DA8" w:rsidRPr="005618AF">
        <w:rPr>
          <w:rFonts w:ascii="Times New Roman" w:hAnsi="Times New Roman"/>
          <w:sz w:val="24"/>
          <w:szCs w:val="24"/>
          <w:lang w:eastAsia="ru-RU"/>
        </w:rPr>
        <w:t>.</w:t>
      </w:r>
    </w:p>
    <w:p w:rsidR="005B3DA8" w:rsidRPr="005618AF" w:rsidRDefault="005B3DA8" w:rsidP="004E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реализации мероприятий программы в соответствии с действующим законодательством принимают участие работодатели граждан, проживающих и работающих в сельской местности или изъявивших желание переехать на постоянное место жительства в сельскую местность (в том числе молодых семей и молодых специалистов), которым предоставляется субсидия на строительство (приобретение) жилья с привлечением средств работодателей.</w:t>
      </w:r>
    </w:p>
    <w:p w:rsidR="004E586E" w:rsidRPr="005618AF" w:rsidRDefault="004E586E" w:rsidP="00976502">
      <w:pPr>
        <w:keepNext/>
        <w:tabs>
          <w:tab w:val="num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B1E91" w:rsidRPr="005618AF" w:rsidRDefault="004E586E" w:rsidP="009529A2">
      <w:pPr>
        <w:keepNext/>
        <w:numPr>
          <w:ilvl w:val="0"/>
          <w:numId w:val="22"/>
        </w:numPr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bCs/>
          <w:sz w:val="24"/>
          <w:szCs w:val="24"/>
          <w:lang w:eastAsia="ru-RU"/>
        </w:rPr>
        <w:t>Ресурсное обеспечение п</w:t>
      </w:r>
      <w:r w:rsidR="007B1E91" w:rsidRPr="005618AF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:rsidR="00813177" w:rsidRPr="005618AF" w:rsidRDefault="00813177" w:rsidP="0097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1E91" w:rsidRPr="005618AF" w:rsidRDefault="007B1E91" w:rsidP="00813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Программа реализуется за счет средств федерального бюджета, бюджет</w:t>
      </w:r>
      <w:r w:rsidR="00813177" w:rsidRPr="005618AF">
        <w:rPr>
          <w:rFonts w:ascii="Times New Roman" w:hAnsi="Times New Roman"/>
          <w:sz w:val="24"/>
          <w:szCs w:val="24"/>
          <w:lang w:eastAsia="ru-RU"/>
        </w:rPr>
        <w:t>а Удмуртской Республики, муниципального образования «Шарканский район»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и сельских поселений, а также внебюджетных источников.</w:t>
      </w:r>
    </w:p>
    <w:p w:rsidR="00813177" w:rsidRPr="005618AF" w:rsidRDefault="00813177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программы за счет средств бюджета муниципального образования «Шарканский район» представлено в приложении 5 к муниципальной программе.</w:t>
      </w:r>
    </w:p>
    <w:p w:rsidR="00813177" w:rsidRPr="005618AF" w:rsidRDefault="00813177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Средства бюджета Шарканского района, направляемые на реализацию программы учтены также в составе расходов на содержание аппарата управления ответственных исполнителей и соисполнителей программы:</w:t>
      </w:r>
    </w:p>
    <w:p w:rsidR="00813177" w:rsidRPr="005618AF" w:rsidRDefault="00813177" w:rsidP="006C21F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1)</w:t>
      </w:r>
      <w:r w:rsidRPr="005618AF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Муниципальная программа муниципального образования «Шарканский район» «Муниципальное управление на 2015 </w:t>
      </w:r>
      <w:r w:rsidR="00875FEA" w:rsidRPr="005618AF">
        <w:rPr>
          <w:rFonts w:ascii="Times New Roman" w:hAnsi="Times New Roman"/>
          <w:sz w:val="24"/>
          <w:szCs w:val="24"/>
          <w:lang w:eastAsia="ru-RU"/>
        </w:rPr>
        <w:t>–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529A2">
        <w:rPr>
          <w:rFonts w:ascii="Times New Roman" w:hAnsi="Times New Roman"/>
          <w:sz w:val="24"/>
          <w:szCs w:val="24"/>
          <w:lang w:eastAsia="ru-RU"/>
        </w:rPr>
        <w:t>4</w:t>
      </w:r>
      <w:r w:rsidR="00875FEA" w:rsidRPr="005618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8AF">
        <w:rPr>
          <w:rFonts w:ascii="Times New Roman" w:hAnsi="Times New Roman"/>
          <w:sz w:val="24"/>
          <w:szCs w:val="24"/>
          <w:lang w:eastAsia="ru-RU"/>
        </w:rPr>
        <w:t>годы», подпрограмма «Создание условий для реализации муниципальной программы»;</w:t>
      </w:r>
    </w:p>
    <w:p w:rsidR="00813177" w:rsidRPr="005618AF" w:rsidRDefault="00813177" w:rsidP="006C21F7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2)</w:t>
      </w:r>
      <w:r w:rsidRPr="005618AF">
        <w:rPr>
          <w:rFonts w:ascii="Times New Roman" w:hAnsi="Times New Roman"/>
          <w:sz w:val="24"/>
          <w:szCs w:val="24"/>
          <w:lang w:eastAsia="ru-RU"/>
        </w:rPr>
        <w:tab/>
        <w:t>Муниципальная программа муниципального образования «Шарканский район» «Создание условий для устойчивого экономического развития Шарканского района на 2015 – 202</w:t>
      </w:r>
      <w:r w:rsidR="009529A2">
        <w:rPr>
          <w:rFonts w:ascii="Times New Roman" w:hAnsi="Times New Roman"/>
          <w:sz w:val="24"/>
          <w:szCs w:val="24"/>
          <w:lang w:eastAsia="ru-RU"/>
        </w:rPr>
        <w:t>4</w:t>
      </w:r>
      <w:r w:rsidRPr="005618AF">
        <w:rPr>
          <w:rFonts w:ascii="Times New Roman" w:hAnsi="Times New Roman"/>
          <w:sz w:val="24"/>
          <w:szCs w:val="24"/>
          <w:lang w:eastAsia="ru-RU"/>
        </w:rPr>
        <w:t xml:space="preserve"> годы», подпрограмма «Развитие сельского хозяйства и расширение рынка сельскохозяйственной продукции». </w:t>
      </w:r>
    </w:p>
    <w:p w:rsidR="00813177" w:rsidRPr="005618AF" w:rsidRDefault="00813177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Ресурсное обеспечение программы за счет средств бюджета муниципального образования «Шарканский район»  подлежит уточнению в рамках бюджетного цикла.</w:t>
      </w:r>
    </w:p>
    <w:p w:rsidR="00813177" w:rsidRPr="005618AF" w:rsidRDefault="00813177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Возможно привлечение средств на реализацию программы из </w:t>
      </w:r>
      <w:r w:rsidR="009E35EC" w:rsidRPr="005618AF">
        <w:rPr>
          <w:rFonts w:ascii="Times New Roman" w:hAnsi="Times New Roman"/>
          <w:sz w:val="24"/>
          <w:szCs w:val="24"/>
          <w:lang w:eastAsia="ru-RU"/>
        </w:rPr>
        <w:t xml:space="preserve">федерального бюджета, </w:t>
      </w:r>
      <w:r w:rsidRPr="005618AF">
        <w:rPr>
          <w:rFonts w:ascii="Times New Roman" w:hAnsi="Times New Roman"/>
          <w:sz w:val="24"/>
          <w:szCs w:val="24"/>
          <w:lang w:eastAsia="ru-RU"/>
        </w:rPr>
        <w:t>бюджета Удмуртской Республики</w:t>
      </w:r>
      <w:r w:rsidR="006C21F7" w:rsidRPr="005618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8AF">
        <w:rPr>
          <w:rFonts w:ascii="Times New Roman" w:hAnsi="Times New Roman"/>
          <w:sz w:val="24"/>
          <w:szCs w:val="24"/>
          <w:lang w:eastAsia="ru-RU"/>
        </w:rPr>
        <w:t>по итогам конкурсных процедур.</w:t>
      </w:r>
    </w:p>
    <w:p w:rsidR="007B1E91" w:rsidRPr="005618AF" w:rsidRDefault="00813177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E91" w:rsidRPr="005618AF">
        <w:rPr>
          <w:rFonts w:ascii="Times New Roman" w:hAnsi="Times New Roman"/>
          <w:sz w:val="24"/>
          <w:szCs w:val="24"/>
          <w:lang w:eastAsia="ru-RU"/>
        </w:rPr>
        <w:t xml:space="preserve">Предоставление средств федерального бюджета, бюджета </w:t>
      </w:r>
      <w:r w:rsidR="006C21F7" w:rsidRPr="005618AF">
        <w:rPr>
          <w:rFonts w:ascii="Times New Roman" w:hAnsi="Times New Roman"/>
          <w:sz w:val="24"/>
          <w:szCs w:val="24"/>
          <w:lang w:eastAsia="ru-RU"/>
        </w:rPr>
        <w:t>Удмуртской Республики</w:t>
      </w:r>
      <w:r w:rsidR="007B1E91" w:rsidRPr="005618AF">
        <w:rPr>
          <w:rFonts w:ascii="Times New Roman" w:hAnsi="Times New Roman"/>
          <w:sz w:val="24"/>
          <w:szCs w:val="24"/>
          <w:lang w:eastAsia="ru-RU"/>
        </w:rPr>
        <w:t xml:space="preserve">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</w:t>
      </w:r>
      <w:r w:rsidR="007B1E91" w:rsidRPr="005618AF">
        <w:rPr>
          <w:rFonts w:ascii="Times New Roman" w:hAnsi="Times New Roman"/>
          <w:sz w:val="24"/>
          <w:szCs w:val="24"/>
          <w:lang w:eastAsia="ru-RU"/>
        </w:rPr>
        <w:lastRenderedPageBreak/>
        <w:t>исполнительной власти субъекта Российской Федерации с органом местного самоуправления.</w:t>
      </w:r>
    </w:p>
    <w:p w:rsidR="007B1E91" w:rsidRPr="005618AF" w:rsidRDefault="007B1E91" w:rsidP="008131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7B1E91" w:rsidRPr="005618AF" w:rsidRDefault="006C21F7" w:rsidP="009765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        Прогнозная (справочная) оценка ресурсного обеспечения реализации программы за счет всех источников финансирования представлена в приложении 6 к муниципальной программе.    </w:t>
      </w:r>
    </w:p>
    <w:p w:rsidR="006C21F7" w:rsidRPr="005618AF" w:rsidRDefault="006C21F7" w:rsidP="009765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21F7" w:rsidRPr="005618AF" w:rsidRDefault="006C21F7" w:rsidP="009529A2">
      <w:pPr>
        <w:keepNext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t>Риски и меры по управлению рисками программы</w:t>
      </w:r>
    </w:p>
    <w:p w:rsidR="006C21F7" w:rsidRPr="005618AF" w:rsidRDefault="006C21F7" w:rsidP="006C21F7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3E8F" w:rsidRPr="005618AF" w:rsidRDefault="005B3DA8" w:rsidP="005B3D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618AF">
        <w:rPr>
          <w:rFonts w:ascii="Times New Roman" w:hAnsi="Times New Roman"/>
          <w:bCs/>
          <w:sz w:val="24"/>
          <w:szCs w:val="24"/>
        </w:rPr>
        <w:t xml:space="preserve">Финансовые риски обусловлены необходимостью долгосрочного прогнозирования социально-экономического развития и финансового планирования, а также зависимостью реализации программы от привлечения средств из федерального бюджета и бюджета Удмуртской Республики. </w:t>
      </w:r>
    </w:p>
    <w:p w:rsidR="005B3DA8" w:rsidRPr="005618AF" w:rsidRDefault="005B3DA8" w:rsidP="005B3D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618AF">
        <w:rPr>
          <w:rFonts w:ascii="Times New Roman" w:hAnsi="Times New Roman"/>
          <w:bCs/>
          <w:sz w:val="24"/>
          <w:szCs w:val="24"/>
        </w:rPr>
        <w:t xml:space="preserve">Финансовые риски также связаны с возможностью нецелевого и (или) неэффективного использования бюджетных средств в ходе реализации мероприятий </w:t>
      </w:r>
      <w:r w:rsidR="00A13E8F" w:rsidRPr="005618AF">
        <w:rPr>
          <w:rFonts w:ascii="Times New Roman" w:hAnsi="Times New Roman"/>
          <w:bCs/>
          <w:sz w:val="24"/>
          <w:szCs w:val="24"/>
        </w:rPr>
        <w:t>п</w:t>
      </w:r>
      <w:r w:rsidRPr="005618AF">
        <w:rPr>
          <w:rFonts w:ascii="Times New Roman" w:hAnsi="Times New Roman"/>
          <w:bCs/>
          <w:sz w:val="24"/>
          <w:szCs w:val="24"/>
        </w:rPr>
        <w:t xml:space="preserve">рограммы. В качестве меры по управлению риском </w:t>
      </w:r>
      <w:r w:rsidR="00A13E8F" w:rsidRPr="005618AF">
        <w:rPr>
          <w:rFonts w:ascii="Times New Roman" w:hAnsi="Times New Roman"/>
          <w:bCs/>
          <w:sz w:val="24"/>
          <w:szCs w:val="24"/>
        </w:rPr>
        <w:t xml:space="preserve">будет </w:t>
      </w:r>
      <w:r w:rsidRPr="005618AF">
        <w:rPr>
          <w:rFonts w:ascii="Times New Roman" w:hAnsi="Times New Roman"/>
          <w:bCs/>
          <w:sz w:val="24"/>
          <w:szCs w:val="24"/>
        </w:rPr>
        <w:t>осуществлят</w:t>
      </w:r>
      <w:r w:rsidR="00A13E8F" w:rsidRPr="005618AF">
        <w:rPr>
          <w:rFonts w:ascii="Times New Roman" w:hAnsi="Times New Roman"/>
          <w:bCs/>
          <w:sz w:val="24"/>
          <w:szCs w:val="24"/>
        </w:rPr>
        <w:t>ь</w:t>
      </w:r>
      <w:r w:rsidRPr="005618AF">
        <w:rPr>
          <w:rFonts w:ascii="Times New Roman" w:hAnsi="Times New Roman"/>
          <w:bCs/>
          <w:sz w:val="24"/>
          <w:szCs w:val="24"/>
        </w:rPr>
        <w:t>ся финансовый контроль.</w:t>
      </w:r>
    </w:p>
    <w:p w:rsidR="006C21F7" w:rsidRPr="005618AF" w:rsidRDefault="005B3DA8" w:rsidP="005B3D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618AF">
        <w:rPr>
          <w:rFonts w:ascii="Times New Roman" w:hAnsi="Times New Roman"/>
          <w:bCs/>
          <w:sz w:val="24"/>
          <w:szCs w:val="24"/>
        </w:rPr>
        <w:t xml:space="preserve"> Организационные риски связаны с необходимостью осуществлять для решения задач программы межведомственное и межуровневое взаимодействие с федеральными и региональными структурами. Меры по управлению организационными рисками: мониторинг реализации программы; координация деятельности участников реализации программы; закрепление персональной ответственности за достижение целевых показателей (индикаторов) и конечных результатов реализации программы.</w:t>
      </w:r>
    </w:p>
    <w:p w:rsidR="006C21F7" w:rsidRPr="005618AF" w:rsidRDefault="006C21F7" w:rsidP="006C21F7">
      <w:pPr>
        <w:keepNext/>
        <w:numPr>
          <w:ilvl w:val="0"/>
          <w:numId w:val="22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18AF">
        <w:rPr>
          <w:rFonts w:ascii="Times New Roman" w:hAnsi="Times New Roman"/>
          <w:b/>
          <w:sz w:val="24"/>
          <w:szCs w:val="24"/>
          <w:lang w:eastAsia="ru-RU"/>
        </w:rPr>
        <w:t>Конечные результаты и оценка эффективности программы</w:t>
      </w:r>
    </w:p>
    <w:p w:rsidR="006C21F7" w:rsidRPr="005618AF" w:rsidRDefault="006C21F7" w:rsidP="006C21F7">
      <w:pPr>
        <w:keepNext/>
        <w:spacing w:after="0" w:line="240" w:lineRule="auto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6C21F7" w:rsidRPr="005618AF" w:rsidRDefault="006C21F7" w:rsidP="00952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6C21F7" w:rsidRPr="005618AF" w:rsidRDefault="006C21F7" w:rsidP="00952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6C21F7" w:rsidRPr="005618AF" w:rsidRDefault="006C21F7" w:rsidP="00952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8AF">
        <w:rPr>
          <w:rFonts w:ascii="Times New Roman" w:hAnsi="Times New Roman"/>
          <w:sz w:val="24"/>
          <w:szCs w:val="24"/>
          <w:lang w:eastAsia="ru-RU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6C21F7" w:rsidRPr="005618AF" w:rsidRDefault="006C21F7" w:rsidP="00952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6C21F7" w:rsidRPr="005618AF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  <w:r w:rsidRPr="005618AF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показателей,</w:t>
      </w:r>
      <w:r w:rsidR="009529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8AF">
        <w:rPr>
          <w:rFonts w:ascii="Times New Roman" w:hAnsi="Times New Roman"/>
          <w:sz w:val="24"/>
          <w:szCs w:val="24"/>
          <w:lang w:eastAsia="ru-RU"/>
        </w:rPr>
        <w:t>приведенн</w:t>
      </w:r>
      <w:r w:rsidR="009E35EC" w:rsidRPr="005618AF">
        <w:rPr>
          <w:rFonts w:ascii="Times New Roman" w:hAnsi="Times New Roman"/>
          <w:sz w:val="24"/>
          <w:szCs w:val="24"/>
          <w:lang w:eastAsia="ru-RU"/>
        </w:rPr>
        <w:t>ы</w:t>
      </w:r>
      <w:r w:rsidRPr="005618AF">
        <w:rPr>
          <w:rFonts w:ascii="Times New Roman" w:hAnsi="Times New Roman"/>
          <w:sz w:val="24"/>
          <w:szCs w:val="24"/>
          <w:lang w:eastAsia="ru-RU"/>
        </w:rPr>
        <w:t>х в приложении 1</w:t>
      </w:r>
      <w:r w:rsidR="009529A2">
        <w:rPr>
          <w:rFonts w:ascii="Times New Roman" w:hAnsi="Times New Roman"/>
          <w:sz w:val="24"/>
          <w:szCs w:val="24"/>
          <w:lang w:eastAsia="ru-RU"/>
        </w:rPr>
        <w:t>.</w:t>
      </w:r>
    </w:p>
    <w:p w:rsidR="007B1E91" w:rsidRPr="00976502" w:rsidRDefault="007B1E91" w:rsidP="009765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B1E91" w:rsidRPr="00976502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7B1E91" w:rsidRDefault="007B1E91"/>
    <w:sectPr w:rsidR="007B1E91" w:rsidSect="007F4EC5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CE" w:rsidRDefault="00834FCE">
      <w:pPr>
        <w:spacing w:after="0" w:line="240" w:lineRule="auto"/>
      </w:pPr>
      <w:r>
        <w:separator/>
      </w:r>
    </w:p>
  </w:endnote>
  <w:endnote w:type="continuationSeparator" w:id="0">
    <w:p w:rsidR="00834FCE" w:rsidRDefault="0083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9A2">
      <w:rPr>
        <w:noProof/>
      </w:rPr>
      <w:t>15</w:t>
    </w:r>
    <w:r>
      <w:rPr>
        <w:noProof/>
      </w:rPr>
      <w:fldChar w:fldCharType="end"/>
    </w:r>
  </w:p>
  <w:p w:rsidR="00836FBB" w:rsidRDefault="00836F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9A2">
      <w:rPr>
        <w:noProof/>
      </w:rPr>
      <w:t>16</w:t>
    </w:r>
    <w:r>
      <w:rPr>
        <w:noProof/>
      </w:rPr>
      <w:fldChar w:fldCharType="end"/>
    </w:r>
  </w:p>
  <w:p w:rsidR="00836FBB" w:rsidRDefault="00836FB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9A2">
      <w:rPr>
        <w:noProof/>
      </w:rPr>
      <w:t>19</w:t>
    </w:r>
    <w:r>
      <w:rPr>
        <w:noProof/>
      </w:rPr>
      <w:fldChar w:fldCharType="end"/>
    </w:r>
  </w:p>
  <w:p w:rsidR="00836FBB" w:rsidRDefault="00836FB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9A2">
      <w:rPr>
        <w:noProof/>
      </w:rPr>
      <w:t>57</w:t>
    </w:r>
    <w:r>
      <w:rPr>
        <w:noProof/>
      </w:rPr>
      <w:fldChar w:fldCharType="end"/>
    </w:r>
  </w:p>
  <w:p w:rsidR="00836FBB" w:rsidRDefault="00836FB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29A2">
      <w:rPr>
        <w:noProof/>
      </w:rPr>
      <w:t>23</w:t>
    </w:r>
    <w:r>
      <w:rPr>
        <w:noProof/>
      </w:rPr>
      <w:fldChar w:fldCharType="end"/>
    </w:r>
  </w:p>
  <w:p w:rsidR="00836FBB" w:rsidRDefault="00836FB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CE" w:rsidRDefault="00834FCE">
      <w:pPr>
        <w:spacing w:after="0" w:line="240" w:lineRule="auto"/>
      </w:pPr>
      <w:r>
        <w:separator/>
      </w:r>
    </w:p>
  </w:footnote>
  <w:footnote w:type="continuationSeparator" w:id="0">
    <w:p w:rsidR="00834FCE" w:rsidRDefault="0083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6"/>
      <w:framePr w:wrap="auto" w:vAnchor="text" w:hAnchor="margin" w:xAlign="center" w:y="1"/>
      <w:rPr>
        <w:rStyle w:val="a5"/>
      </w:rPr>
    </w:pPr>
  </w:p>
  <w:p w:rsidR="00836FBB" w:rsidRDefault="00836F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BB" w:rsidRDefault="00836FBB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9A2">
      <w:rPr>
        <w:rStyle w:val="a5"/>
        <w:noProof/>
      </w:rPr>
      <w:t>55</w:t>
    </w:r>
    <w:r>
      <w:rPr>
        <w:rStyle w:val="a5"/>
      </w:rPr>
      <w:fldChar w:fldCharType="end"/>
    </w:r>
  </w:p>
  <w:p w:rsidR="00836FBB" w:rsidRDefault="00836FBB">
    <w:pPr>
      <w:pStyle w:val="a6"/>
    </w:pPr>
  </w:p>
  <w:p w:rsidR="00836FBB" w:rsidRDefault="00836F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53B73"/>
    <w:multiLevelType w:val="hybridMultilevel"/>
    <w:tmpl w:val="BF163614"/>
    <w:lvl w:ilvl="0" w:tplc="6276AFB2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D715F1"/>
    <w:multiLevelType w:val="singleLevel"/>
    <w:tmpl w:val="EBB07A40"/>
    <w:lvl w:ilvl="0"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2EA2C94"/>
    <w:multiLevelType w:val="hybridMultilevel"/>
    <w:tmpl w:val="F0A6D8F4"/>
    <w:lvl w:ilvl="0" w:tplc="8F122EF2">
      <w:start w:val="1"/>
      <w:numFmt w:val="decimal"/>
      <w:lvlText w:val="%1."/>
      <w:lvlJc w:val="left"/>
      <w:pPr>
        <w:ind w:left="3399" w:hanging="7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0F45FC"/>
    <w:multiLevelType w:val="hybridMultilevel"/>
    <w:tmpl w:val="9846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587725"/>
    <w:multiLevelType w:val="hybridMultilevel"/>
    <w:tmpl w:val="4EE4F67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821B0"/>
    <w:multiLevelType w:val="hybridMultilevel"/>
    <w:tmpl w:val="9E2A4296"/>
    <w:lvl w:ilvl="0" w:tplc="710C72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3E4F1B"/>
    <w:multiLevelType w:val="multilevel"/>
    <w:tmpl w:val="01C05D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7"/>
  </w:num>
  <w:num w:numId="3">
    <w:abstractNumId w:val="24"/>
  </w:num>
  <w:num w:numId="4">
    <w:abstractNumId w:val="15"/>
  </w:num>
  <w:num w:numId="5">
    <w:abstractNumId w:val="11"/>
  </w:num>
  <w:num w:numId="6">
    <w:abstractNumId w:val="1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22"/>
  </w:num>
  <w:num w:numId="24">
    <w:abstractNumId w:val="21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502"/>
    <w:rsid w:val="00001E50"/>
    <w:rsid w:val="0002052B"/>
    <w:rsid w:val="00044125"/>
    <w:rsid w:val="0007444E"/>
    <w:rsid w:val="00075CE1"/>
    <w:rsid w:val="000A0D32"/>
    <w:rsid w:val="000B6B0C"/>
    <w:rsid w:val="000D2323"/>
    <w:rsid w:val="001007ED"/>
    <w:rsid w:val="0011371A"/>
    <w:rsid w:val="00131AAA"/>
    <w:rsid w:val="001421B5"/>
    <w:rsid w:val="001450C4"/>
    <w:rsid w:val="00153065"/>
    <w:rsid w:val="00156848"/>
    <w:rsid w:val="00157CCC"/>
    <w:rsid w:val="00164A6D"/>
    <w:rsid w:val="001723CD"/>
    <w:rsid w:val="0019153F"/>
    <w:rsid w:val="001A6A03"/>
    <w:rsid w:val="001D4E28"/>
    <w:rsid w:val="001E4AD6"/>
    <w:rsid w:val="0022154A"/>
    <w:rsid w:val="002458C9"/>
    <w:rsid w:val="00253F62"/>
    <w:rsid w:val="002631A3"/>
    <w:rsid w:val="00266B47"/>
    <w:rsid w:val="00271AE1"/>
    <w:rsid w:val="00275F58"/>
    <w:rsid w:val="002A3E56"/>
    <w:rsid w:val="002A6E1E"/>
    <w:rsid w:val="003154B6"/>
    <w:rsid w:val="003660BD"/>
    <w:rsid w:val="00382C00"/>
    <w:rsid w:val="00382E6A"/>
    <w:rsid w:val="003907B5"/>
    <w:rsid w:val="003957FE"/>
    <w:rsid w:val="003A64E8"/>
    <w:rsid w:val="003C5532"/>
    <w:rsid w:val="003C76C6"/>
    <w:rsid w:val="003D17AA"/>
    <w:rsid w:val="003E1470"/>
    <w:rsid w:val="003E4EDB"/>
    <w:rsid w:val="0042293F"/>
    <w:rsid w:val="00425612"/>
    <w:rsid w:val="0043601E"/>
    <w:rsid w:val="00441376"/>
    <w:rsid w:val="00457A56"/>
    <w:rsid w:val="00471EBB"/>
    <w:rsid w:val="00485248"/>
    <w:rsid w:val="004A771C"/>
    <w:rsid w:val="004D3FB6"/>
    <w:rsid w:val="004E586E"/>
    <w:rsid w:val="004F331A"/>
    <w:rsid w:val="00507781"/>
    <w:rsid w:val="005578CA"/>
    <w:rsid w:val="005618AF"/>
    <w:rsid w:val="00563AF6"/>
    <w:rsid w:val="005B3DA8"/>
    <w:rsid w:val="005F3226"/>
    <w:rsid w:val="00600875"/>
    <w:rsid w:val="00611F69"/>
    <w:rsid w:val="00612B24"/>
    <w:rsid w:val="006147DC"/>
    <w:rsid w:val="0061774B"/>
    <w:rsid w:val="0063358D"/>
    <w:rsid w:val="00652684"/>
    <w:rsid w:val="00656A27"/>
    <w:rsid w:val="006B2D00"/>
    <w:rsid w:val="006C21F7"/>
    <w:rsid w:val="006D6936"/>
    <w:rsid w:val="006E6BB0"/>
    <w:rsid w:val="006F29CD"/>
    <w:rsid w:val="0076194C"/>
    <w:rsid w:val="007746A2"/>
    <w:rsid w:val="0079061A"/>
    <w:rsid w:val="007957F1"/>
    <w:rsid w:val="007B0410"/>
    <w:rsid w:val="007B1E91"/>
    <w:rsid w:val="007D1E7F"/>
    <w:rsid w:val="007F4EC5"/>
    <w:rsid w:val="00802150"/>
    <w:rsid w:val="00810D6D"/>
    <w:rsid w:val="00813177"/>
    <w:rsid w:val="008140CC"/>
    <w:rsid w:val="00834FCE"/>
    <w:rsid w:val="00836FBB"/>
    <w:rsid w:val="0086681E"/>
    <w:rsid w:val="00875FEA"/>
    <w:rsid w:val="008853E0"/>
    <w:rsid w:val="008A4ECE"/>
    <w:rsid w:val="008D5851"/>
    <w:rsid w:val="008E07BA"/>
    <w:rsid w:val="008F6783"/>
    <w:rsid w:val="009529A2"/>
    <w:rsid w:val="0095631F"/>
    <w:rsid w:val="00976502"/>
    <w:rsid w:val="009941B8"/>
    <w:rsid w:val="0099460B"/>
    <w:rsid w:val="009B0F3F"/>
    <w:rsid w:val="009B59D6"/>
    <w:rsid w:val="009C406E"/>
    <w:rsid w:val="009E35EC"/>
    <w:rsid w:val="009E519E"/>
    <w:rsid w:val="00A13E8F"/>
    <w:rsid w:val="00A2410D"/>
    <w:rsid w:val="00A413F7"/>
    <w:rsid w:val="00A45370"/>
    <w:rsid w:val="00A626B1"/>
    <w:rsid w:val="00AA55F9"/>
    <w:rsid w:val="00AD620E"/>
    <w:rsid w:val="00AF71E2"/>
    <w:rsid w:val="00B16F37"/>
    <w:rsid w:val="00B22EA9"/>
    <w:rsid w:val="00B327DB"/>
    <w:rsid w:val="00B33D22"/>
    <w:rsid w:val="00B45841"/>
    <w:rsid w:val="00B51A07"/>
    <w:rsid w:val="00B556DF"/>
    <w:rsid w:val="00B65887"/>
    <w:rsid w:val="00BB6C7D"/>
    <w:rsid w:val="00BE0DB2"/>
    <w:rsid w:val="00BF6E5E"/>
    <w:rsid w:val="00C14AB5"/>
    <w:rsid w:val="00C17C40"/>
    <w:rsid w:val="00C36ACF"/>
    <w:rsid w:val="00C475EF"/>
    <w:rsid w:val="00C500D8"/>
    <w:rsid w:val="00C65C14"/>
    <w:rsid w:val="00C95FD3"/>
    <w:rsid w:val="00CD01F3"/>
    <w:rsid w:val="00CD78A9"/>
    <w:rsid w:val="00CE3170"/>
    <w:rsid w:val="00CF180D"/>
    <w:rsid w:val="00D032DE"/>
    <w:rsid w:val="00D152C3"/>
    <w:rsid w:val="00D30FF1"/>
    <w:rsid w:val="00D37B09"/>
    <w:rsid w:val="00D65A06"/>
    <w:rsid w:val="00D65E83"/>
    <w:rsid w:val="00D661F4"/>
    <w:rsid w:val="00D74D5B"/>
    <w:rsid w:val="00D76484"/>
    <w:rsid w:val="00D767AB"/>
    <w:rsid w:val="00DD3647"/>
    <w:rsid w:val="00DE4C1C"/>
    <w:rsid w:val="00DF3A72"/>
    <w:rsid w:val="00DF41BA"/>
    <w:rsid w:val="00E0319A"/>
    <w:rsid w:val="00E3337D"/>
    <w:rsid w:val="00E33769"/>
    <w:rsid w:val="00E474B8"/>
    <w:rsid w:val="00E556F5"/>
    <w:rsid w:val="00E601E0"/>
    <w:rsid w:val="00E730E9"/>
    <w:rsid w:val="00E74DD1"/>
    <w:rsid w:val="00E84583"/>
    <w:rsid w:val="00E96782"/>
    <w:rsid w:val="00EC4D5B"/>
    <w:rsid w:val="00EF5CA4"/>
    <w:rsid w:val="00F03075"/>
    <w:rsid w:val="00F10E92"/>
    <w:rsid w:val="00F20E22"/>
    <w:rsid w:val="00F51EC4"/>
    <w:rsid w:val="00F554B6"/>
    <w:rsid w:val="00F64204"/>
    <w:rsid w:val="00F94573"/>
    <w:rsid w:val="00FB4C08"/>
    <w:rsid w:val="00FC454F"/>
    <w:rsid w:val="00FD16E0"/>
    <w:rsid w:val="00FE3BA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DD8001"/>
  <w15:docId w15:val="{69DE4B7B-4DF0-45B8-AC14-2E66D4B4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6502"/>
    <w:pPr>
      <w:keepNext/>
      <w:spacing w:after="0" w:line="240" w:lineRule="auto"/>
      <w:ind w:firstLine="5400"/>
      <w:jc w:val="right"/>
      <w:outlineLvl w:val="0"/>
    </w:pPr>
    <w:rPr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976502"/>
    <w:pPr>
      <w:keepNext/>
      <w:spacing w:after="0" w:line="240" w:lineRule="auto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76502"/>
    <w:pPr>
      <w:keepNext/>
      <w:tabs>
        <w:tab w:val="num" w:pos="0"/>
      </w:tabs>
      <w:spacing w:after="0" w:line="240" w:lineRule="auto"/>
      <w:jc w:val="center"/>
      <w:outlineLvl w:val="2"/>
    </w:pPr>
    <w:rPr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76502"/>
    <w:pPr>
      <w:keepNext/>
      <w:numPr>
        <w:numId w:val="3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50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b/>
      <w:bCs/>
      <w:noProof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502"/>
    <w:pPr>
      <w:keepNext/>
      <w:spacing w:after="0" w:line="240" w:lineRule="auto"/>
      <w:jc w:val="center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502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502"/>
    <w:pPr>
      <w:keepNext/>
      <w:numPr>
        <w:numId w:val="5"/>
      </w:numPr>
      <w:spacing w:after="0" w:line="240" w:lineRule="auto"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502"/>
    <w:pPr>
      <w:keepNext/>
      <w:spacing w:after="0" w:line="240" w:lineRule="auto"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976502"/>
    <w:rPr>
      <w:rFonts w:ascii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976502"/>
    <w:rPr>
      <w:rFonts w:ascii="Calibri" w:hAnsi="Calibri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97650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976502"/>
    <w:rPr>
      <w:rFonts w:ascii="Calibri" w:hAnsi="Calibri" w:cs="Times New Roman"/>
      <w:b/>
      <w:bCs/>
      <w:noProof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976502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976502"/>
    <w:rPr>
      <w:rFonts w:ascii="Calibri" w:hAnsi="Calibri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character" w:styleId="a5">
    <w:name w:val="page number"/>
    <w:uiPriority w:val="99"/>
    <w:semiHidden/>
    <w:rsid w:val="0097650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97650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976502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976502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9765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76502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97650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976502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rsid w:val="00976502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semiHidden/>
    <w:rsid w:val="00976502"/>
    <w:pPr>
      <w:spacing w:after="0" w:line="240" w:lineRule="auto"/>
      <w:jc w:val="center"/>
    </w:pPr>
    <w:rPr>
      <w:rFonts w:ascii="Arial Black" w:hAnsi="Arial Black" w:cs="Arial Black"/>
      <w:b/>
      <w:bCs/>
      <w:sz w:val="40"/>
      <w:szCs w:val="40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976502"/>
    <w:rPr>
      <w:rFonts w:ascii="Arial Black" w:hAnsi="Arial Black" w:cs="Arial Black"/>
      <w:b/>
      <w:bCs/>
      <w:sz w:val="40"/>
      <w:szCs w:val="40"/>
      <w:lang w:eastAsia="ru-RU"/>
    </w:rPr>
  </w:style>
  <w:style w:type="paragraph" w:styleId="22">
    <w:name w:val="Body Text 2"/>
    <w:basedOn w:val="a"/>
    <w:link w:val="23"/>
    <w:uiPriority w:val="99"/>
    <w:semiHidden/>
    <w:rsid w:val="00976502"/>
    <w:pPr>
      <w:spacing w:after="0" w:line="360" w:lineRule="auto"/>
    </w:pPr>
    <w:rPr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76502"/>
    <w:pPr>
      <w:numPr>
        <w:numId w:val="4"/>
      </w:numPr>
      <w:tabs>
        <w:tab w:val="clear" w:pos="360"/>
        <w:tab w:val="num" w:pos="643"/>
      </w:tabs>
      <w:spacing w:after="0" w:line="240" w:lineRule="auto"/>
      <w:ind w:left="643"/>
    </w:pPr>
    <w:rPr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976502"/>
    <w:pPr>
      <w:spacing w:after="0"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6502"/>
    <w:rPr>
      <w:rFonts w:ascii="Calibri" w:hAnsi="Calibri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rsid w:val="00976502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semiHidden/>
    <w:locked/>
    <w:rsid w:val="00976502"/>
    <w:rPr>
      <w:rFonts w:ascii="Calibri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rsid w:val="00976502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976502"/>
    <w:rPr>
      <w:rFonts w:ascii="Calibri" w:hAnsi="Calibri" w:cs="Times New Roman"/>
      <w:sz w:val="24"/>
      <w:szCs w:val="24"/>
      <w:lang w:eastAsia="ru-RU"/>
    </w:rPr>
  </w:style>
  <w:style w:type="paragraph" w:customStyle="1" w:styleId="ConsPlusCell">
    <w:name w:val="ConsPlusCell"/>
    <w:rsid w:val="0097650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C0C2-D969-4C88-AC99-1D658FE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14721</Words>
  <Characters>83914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Шарканского района</Company>
  <LinksUpToDate>false</LinksUpToDate>
  <CharactersWithSpaces>98439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ВьюжанинаНН</dc:creator>
  <cp:lastModifiedBy>User</cp:lastModifiedBy>
  <cp:revision>13</cp:revision>
  <cp:lastPrinted>2018-11-22T06:02:00Z</cp:lastPrinted>
  <dcterms:created xsi:type="dcterms:W3CDTF">2019-06-03T04:49:00Z</dcterms:created>
  <dcterms:modified xsi:type="dcterms:W3CDTF">2021-03-11T12:06:00Z</dcterms:modified>
</cp:coreProperties>
</file>